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57" w:rsidRDefault="009C7457" w:rsidP="009C745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РЕГЛАМЕНТ</w:t>
      </w:r>
    </w:p>
    <w:p w:rsidR="009C7457" w:rsidRDefault="009C7457" w:rsidP="009C7457">
      <w:pPr>
        <w:jc w:val="center"/>
        <w:rPr>
          <w:b/>
          <w:szCs w:val="28"/>
        </w:rPr>
      </w:pPr>
      <w:r>
        <w:rPr>
          <w:b/>
          <w:szCs w:val="28"/>
        </w:rPr>
        <w:t>расширенного заседания Совета Общественной палаты</w:t>
      </w:r>
    </w:p>
    <w:p w:rsidR="009C7457" w:rsidRDefault="009C7457" w:rsidP="009C7457">
      <w:pPr>
        <w:jc w:val="center"/>
        <w:rPr>
          <w:b/>
          <w:szCs w:val="28"/>
        </w:rPr>
      </w:pPr>
      <w:r>
        <w:rPr>
          <w:b/>
          <w:szCs w:val="28"/>
        </w:rPr>
        <w:t>Ульяновской области</w:t>
      </w:r>
    </w:p>
    <w:p w:rsidR="009C7457" w:rsidRDefault="009C7457" w:rsidP="009C7457">
      <w:pPr>
        <w:rPr>
          <w:b/>
          <w:sz w:val="24"/>
        </w:rPr>
      </w:pPr>
    </w:p>
    <w:tbl>
      <w:tblPr>
        <w:tblW w:w="10633" w:type="dxa"/>
        <w:tblInd w:w="-885" w:type="dxa"/>
        <w:tblLayout w:type="fixed"/>
        <w:tblLook w:val="04A0"/>
      </w:tblPr>
      <w:tblGrid>
        <w:gridCol w:w="142"/>
        <w:gridCol w:w="2127"/>
        <w:gridCol w:w="2593"/>
        <w:gridCol w:w="5629"/>
        <w:gridCol w:w="142"/>
      </w:tblGrid>
      <w:tr w:rsidR="009C7457" w:rsidTr="00467C90">
        <w:trPr>
          <w:gridBefore w:val="1"/>
          <w:wBefore w:w="142" w:type="dxa"/>
        </w:trPr>
        <w:tc>
          <w:tcPr>
            <w:tcW w:w="4720" w:type="dxa"/>
            <w:gridSpan w:val="2"/>
            <w:hideMark/>
          </w:tcPr>
          <w:p w:rsidR="009C7457" w:rsidRDefault="009C7457" w:rsidP="00467C90">
            <w:pPr>
              <w:snapToGrid w:val="0"/>
              <w:jc w:val="both"/>
              <w:rPr>
                <w:b/>
                <w:szCs w:val="28"/>
              </w:rPr>
            </w:pPr>
          </w:p>
          <w:p w:rsidR="009C7457" w:rsidRDefault="009C7457" w:rsidP="00467C90">
            <w:pPr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24.04.2014 г.</w:t>
            </w:r>
          </w:p>
        </w:tc>
        <w:tc>
          <w:tcPr>
            <w:tcW w:w="5771" w:type="dxa"/>
            <w:gridSpan w:val="2"/>
            <w:hideMark/>
          </w:tcPr>
          <w:p w:rsidR="009C7457" w:rsidRDefault="009C7457" w:rsidP="00467C90">
            <w:pPr>
              <w:snapToGrid w:val="0"/>
              <w:jc w:val="right"/>
              <w:rPr>
                <w:b/>
                <w:szCs w:val="28"/>
              </w:rPr>
            </w:pPr>
          </w:p>
          <w:p w:rsidR="009C7457" w:rsidRDefault="009C7457" w:rsidP="00467C90">
            <w:pPr>
              <w:snapToGrid w:val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14.00 – 16.00</w:t>
            </w:r>
          </w:p>
        </w:tc>
      </w:tr>
      <w:tr w:rsidR="009C7457" w:rsidTr="00467C90">
        <w:trPr>
          <w:gridBefore w:val="1"/>
          <w:wBefore w:w="142" w:type="dxa"/>
          <w:trHeight w:val="134"/>
        </w:trPr>
        <w:tc>
          <w:tcPr>
            <w:tcW w:w="4720" w:type="dxa"/>
            <w:gridSpan w:val="2"/>
          </w:tcPr>
          <w:p w:rsidR="009C7457" w:rsidRDefault="009C7457" w:rsidP="00467C90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771" w:type="dxa"/>
            <w:gridSpan w:val="2"/>
          </w:tcPr>
          <w:p w:rsidR="009C7457" w:rsidRDefault="009C7457" w:rsidP="00467C90">
            <w:pPr>
              <w:snapToGrid w:val="0"/>
              <w:jc w:val="both"/>
              <w:rPr>
                <w:szCs w:val="28"/>
              </w:rPr>
            </w:pPr>
          </w:p>
        </w:tc>
      </w:tr>
      <w:tr w:rsidR="009C7457" w:rsidRPr="00D7321B" w:rsidTr="00467C90">
        <w:trPr>
          <w:gridBefore w:val="1"/>
          <w:wBefore w:w="142" w:type="dxa"/>
        </w:trPr>
        <w:tc>
          <w:tcPr>
            <w:tcW w:w="10491" w:type="dxa"/>
            <w:gridSpan w:val="4"/>
          </w:tcPr>
          <w:p w:rsidR="009C7457" w:rsidRDefault="009C7457" w:rsidP="00467C90">
            <w:pPr>
              <w:snapToGrid w:val="0"/>
              <w:jc w:val="both"/>
              <w:rPr>
                <w:szCs w:val="28"/>
              </w:rPr>
            </w:pPr>
            <w:r w:rsidRPr="00D7321B">
              <w:rPr>
                <w:b/>
                <w:szCs w:val="28"/>
              </w:rPr>
              <w:t xml:space="preserve">Место проведения: </w:t>
            </w:r>
            <w:r w:rsidRPr="002D1529">
              <w:rPr>
                <w:szCs w:val="28"/>
              </w:rPr>
              <w:t xml:space="preserve">конференц-зал Центра образования науки и культуры «Форум» Ульяновского государственного педагогического университета (ул. </w:t>
            </w:r>
            <w:proofErr w:type="spellStart"/>
            <w:r w:rsidRPr="002D1529">
              <w:rPr>
                <w:szCs w:val="28"/>
              </w:rPr>
              <w:t>Корюкина</w:t>
            </w:r>
            <w:proofErr w:type="spellEnd"/>
            <w:r w:rsidRPr="002D1529">
              <w:rPr>
                <w:szCs w:val="28"/>
              </w:rPr>
              <w:t>, д. 4)</w:t>
            </w:r>
          </w:p>
          <w:p w:rsidR="009C7457" w:rsidRPr="00D7321B" w:rsidRDefault="009C7457" w:rsidP="00467C90">
            <w:pPr>
              <w:snapToGrid w:val="0"/>
              <w:jc w:val="both"/>
              <w:rPr>
                <w:b/>
                <w:szCs w:val="28"/>
              </w:rPr>
            </w:pPr>
          </w:p>
          <w:p w:rsidR="009C7457" w:rsidRDefault="009C7457" w:rsidP="00467C90">
            <w:pPr>
              <w:snapToGrid w:val="0"/>
              <w:jc w:val="both"/>
              <w:rPr>
                <w:b/>
                <w:szCs w:val="28"/>
              </w:rPr>
            </w:pPr>
          </w:p>
          <w:p w:rsidR="009C7457" w:rsidRPr="00D7321B" w:rsidRDefault="009C7457" w:rsidP="00467C90">
            <w:pPr>
              <w:snapToGrid w:val="0"/>
              <w:jc w:val="both"/>
              <w:rPr>
                <w:b/>
                <w:szCs w:val="28"/>
              </w:rPr>
            </w:pPr>
          </w:p>
        </w:tc>
      </w:tr>
      <w:tr w:rsidR="009C7457" w:rsidRPr="001504D2" w:rsidTr="00467C90">
        <w:trPr>
          <w:gridAfter w:val="1"/>
          <w:wAfter w:w="142" w:type="dxa"/>
          <w:trHeight w:val="1035"/>
        </w:trPr>
        <w:tc>
          <w:tcPr>
            <w:tcW w:w="2269" w:type="dxa"/>
            <w:gridSpan w:val="2"/>
            <w:hideMark/>
          </w:tcPr>
          <w:p w:rsidR="009C7457" w:rsidRPr="001504D2" w:rsidRDefault="009C7457" w:rsidP="00467C90">
            <w:pPr>
              <w:snapToGrid w:val="0"/>
              <w:spacing w:line="20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14.00 – 14</w:t>
            </w:r>
            <w:r w:rsidRPr="001504D2">
              <w:rPr>
                <w:b/>
                <w:szCs w:val="28"/>
              </w:rPr>
              <w:t>.05</w:t>
            </w:r>
          </w:p>
        </w:tc>
        <w:tc>
          <w:tcPr>
            <w:tcW w:w="8222" w:type="dxa"/>
            <w:gridSpan w:val="2"/>
          </w:tcPr>
          <w:p w:rsidR="009C7457" w:rsidRPr="00070618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b/>
                <w:szCs w:val="28"/>
              </w:rPr>
            </w:pPr>
            <w:r w:rsidRPr="00CF629B">
              <w:rPr>
                <w:szCs w:val="28"/>
              </w:rPr>
              <w:t xml:space="preserve">Вступительное слово </w:t>
            </w:r>
            <w:proofErr w:type="gramStart"/>
            <w:r w:rsidRPr="00CF629B">
              <w:rPr>
                <w:szCs w:val="28"/>
              </w:rPr>
              <w:t>председателя Общественной палаты Ульяновской области</w:t>
            </w:r>
            <w:r>
              <w:rPr>
                <w:b/>
                <w:szCs w:val="28"/>
              </w:rPr>
              <w:t xml:space="preserve"> Девяткиной</w:t>
            </w:r>
            <w:r w:rsidRPr="0007061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Т</w:t>
            </w:r>
            <w:r w:rsidRPr="00070618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мары</w:t>
            </w:r>
            <w:r w:rsidRPr="00070618">
              <w:rPr>
                <w:b/>
                <w:szCs w:val="28"/>
              </w:rPr>
              <w:t xml:space="preserve"> Владимировны</w:t>
            </w:r>
            <w:proofErr w:type="gramEnd"/>
            <w:r w:rsidRPr="00070618">
              <w:rPr>
                <w:b/>
                <w:szCs w:val="28"/>
              </w:rPr>
              <w:t>.</w:t>
            </w:r>
          </w:p>
          <w:p w:rsidR="009C7457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  <w:p w:rsidR="009C7457" w:rsidRPr="001504D2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</w:tc>
      </w:tr>
      <w:tr w:rsidR="009C7457" w:rsidRPr="001504D2" w:rsidTr="00467C90">
        <w:trPr>
          <w:gridAfter w:val="1"/>
          <w:wAfter w:w="142" w:type="dxa"/>
        </w:trPr>
        <w:tc>
          <w:tcPr>
            <w:tcW w:w="2269" w:type="dxa"/>
            <w:gridSpan w:val="2"/>
            <w:hideMark/>
          </w:tcPr>
          <w:p w:rsidR="009C7457" w:rsidRPr="001504D2" w:rsidRDefault="009C7457" w:rsidP="00467C90">
            <w:pPr>
              <w:snapToGrid w:val="0"/>
              <w:spacing w:line="20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1504D2">
              <w:rPr>
                <w:b/>
                <w:szCs w:val="28"/>
              </w:rPr>
              <w:t>.05 – 1</w:t>
            </w:r>
            <w:r>
              <w:rPr>
                <w:b/>
                <w:szCs w:val="28"/>
              </w:rPr>
              <w:t>4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8222" w:type="dxa"/>
            <w:gridSpan w:val="2"/>
          </w:tcPr>
          <w:p w:rsidR="009C7457" w:rsidRDefault="009C7457" w:rsidP="00467C90">
            <w:pPr>
              <w:jc w:val="both"/>
              <w:rPr>
                <w:b/>
                <w:szCs w:val="28"/>
              </w:rPr>
            </w:pPr>
            <w:r w:rsidRPr="004F7328">
              <w:rPr>
                <w:b/>
                <w:szCs w:val="28"/>
              </w:rPr>
              <w:t xml:space="preserve">Отчёт о </w:t>
            </w:r>
            <w:r>
              <w:rPr>
                <w:b/>
                <w:szCs w:val="28"/>
              </w:rPr>
              <w:t xml:space="preserve">результатах </w:t>
            </w:r>
            <w:r w:rsidRPr="004F7328">
              <w:rPr>
                <w:b/>
                <w:szCs w:val="28"/>
              </w:rPr>
              <w:t xml:space="preserve">деятельности </w:t>
            </w:r>
            <w:r w:rsidRPr="008E01AA">
              <w:rPr>
                <w:b/>
                <w:szCs w:val="28"/>
              </w:rPr>
              <w:t xml:space="preserve">заместителя </w:t>
            </w:r>
            <w:r>
              <w:rPr>
                <w:b/>
                <w:szCs w:val="28"/>
              </w:rPr>
              <w:t>Председателя Правительства</w:t>
            </w:r>
            <w:r w:rsidRPr="008E01AA">
              <w:rPr>
                <w:b/>
                <w:szCs w:val="28"/>
              </w:rPr>
              <w:t xml:space="preserve"> Ульяновской области</w:t>
            </w:r>
            <w:r>
              <w:rPr>
                <w:b/>
                <w:szCs w:val="28"/>
              </w:rPr>
              <w:t xml:space="preserve"> – Министра образования и науки области</w:t>
            </w:r>
            <w:r w:rsidRPr="008E01AA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Уба</w:t>
            </w:r>
            <w:proofErr w:type="spellEnd"/>
            <w:r>
              <w:rPr>
                <w:b/>
                <w:szCs w:val="28"/>
              </w:rPr>
              <w:t xml:space="preserve"> Екатерины Владимировны </w:t>
            </w:r>
            <w:r w:rsidRPr="0096528C">
              <w:rPr>
                <w:b/>
              </w:rPr>
              <w:t>за 201</w:t>
            </w:r>
            <w:r>
              <w:rPr>
                <w:b/>
              </w:rPr>
              <w:t>3</w:t>
            </w:r>
            <w:r w:rsidRPr="0096528C">
              <w:rPr>
                <w:b/>
              </w:rPr>
              <w:t xml:space="preserve"> год.</w:t>
            </w:r>
          </w:p>
          <w:p w:rsidR="009C7457" w:rsidRDefault="009C7457" w:rsidP="00467C90">
            <w:pPr>
              <w:jc w:val="both"/>
              <w:rPr>
                <w:b/>
                <w:szCs w:val="28"/>
              </w:rPr>
            </w:pPr>
          </w:p>
          <w:p w:rsidR="009C7457" w:rsidRPr="001504D2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</w:tc>
      </w:tr>
      <w:tr w:rsidR="009C7457" w:rsidRPr="001504D2" w:rsidTr="00467C90">
        <w:trPr>
          <w:gridAfter w:val="1"/>
          <w:wAfter w:w="142" w:type="dxa"/>
          <w:trHeight w:val="752"/>
        </w:trPr>
        <w:tc>
          <w:tcPr>
            <w:tcW w:w="2269" w:type="dxa"/>
            <w:gridSpan w:val="2"/>
            <w:hideMark/>
          </w:tcPr>
          <w:p w:rsidR="009C7457" w:rsidRPr="001504D2" w:rsidRDefault="009C7457" w:rsidP="00467C90">
            <w:pPr>
              <w:snapToGrid w:val="0"/>
              <w:spacing w:line="20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  <w:r w:rsidRPr="001504D2">
              <w:rPr>
                <w:b/>
                <w:szCs w:val="28"/>
              </w:rPr>
              <w:t xml:space="preserve"> – 1</w:t>
            </w:r>
            <w:r>
              <w:rPr>
                <w:b/>
                <w:szCs w:val="28"/>
              </w:rPr>
              <w:t>5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00</w:t>
            </w:r>
          </w:p>
        </w:tc>
        <w:tc>
          <w:tcPr>
            <w:tcW w:w="8222" w:type="dxa"/>
            <w:gridSpan w:val="2"/>
          </w:tcPr>
          <w:p w:rsidR="009C7457" w:rsidRPr="00CF629B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CF629B">
              <w:rPr>
                <w:szCs w:val="28"/>
              </w:rPr>
              <w:t>Обсуждение, обмен мнениями.</w:t>
            </w:r>
          </w:p>
          <w:p w:rsidR="009C7457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b/>
                <w:szCs w:val="28"/>
              </w:rPr>
            </w:pPr>
          </w:p>
          <w:p w:rsidR="009C7457" w:rsidRPr="00771185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b/>
                <w:szCs w:val="28"/>
              </w:rPr>
            </w:pPr>
          </w:p>
        </w:tc>
      </w:tr>
      <w:tr w:rsidR="009C7457" w:rsidRPr="001504D2" w:rsidTr="00467C90">
        <w:trPr>
          <w:gridAfter w:val="1"/>
          <w:wAfter w:w="142" w:type="dxa"/>
          <w:trHeight w:val="752"/>
        </w:trPr>
        <w:tc>
          <w:tcPr>
            <w:tcW w:w="2269" w:type="dxa"/>
            <w:gridSpan w:val="2"/>
            <w:hideMark/>
          </w:tcPr>
          <w:p w:rsidR="009C7457" w:rsidRPr="001504D2" w:rsidRDefault="009C7457" w:rsidP="00467C90">
            <w:pPr>
              <w:snapToGrid w:val="0"/>
              <w:spacing w:line="204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Pr="001504D2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0</w:t>
            </w:r>
            <w:r w:rsidRPr="001504D2">
              <w:rPr>
                <w:b/>
                <w:szCs w:val="28"/>
              </w:rPr>
              <w:t xml:space="preserve"> – 1</w:t>
            </w:r>
            <w:r>
              <w:rPr>
                <w:b/>
                <w:szCs w:val="28"/>
              </w:rPr>
              <w:t>5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8222" w:type="dxa"/>
            <w:gridSpan w:val="2"/>
          </w:tcPr>
          <w:p w:rsidR="009C7457" w:rsidRDefault="009C7457" w:rsidP="00467C90">
            <w:pPr>
              <w:jc w:val="both"/>
              <w:rPr>
                <w:b/>
                <w:szCs w:val="28"/>
              </w:rPr>
            </w:pPr>
            <w:r w:rsidRPr="004F7328">
              <w:rPr>
                <w:b/>
                <w:szCs w:val="28"/>
              </w:rPr>
              <w:t xml:space="preserve">Отчёт о </w:t>
            </w:r>
            <w:r>
              <w:rPr>
                <w:b/>
                <w:szCs w:val="28"/>
              </w:rPr>
              <w:t xml:space="preserve">результатах </w:t>
            </w:r>
            <w:proofErr w:type="gramStart"/>
            <w:r w:rsidRPr="004F7328">
              <w:rPr>
                <w:b/>
                <w:szCs w:val="28"/>
              </w:rPr>
              <w:t xml:space="preserve">деятельности </w:t>
            </w:r>
            <w:r w:rsidRPr="008E01AA">
              <w:rPr>
                <w:b/>
                <w:szCs w:val="28"/>
              </w:rPr>
              <w:t xml:space="preserve">заместителя </w:t>
            </w:r>
            <w:r>
              <w:rPr>
                <w:b/>
                <w:szCs w:val="28"/>
              </w:rPr>
              <w:t>Губернатора</w:t>
            </w:r>
            <w:r w:rsidRPr="008E01AA">
              <w:rPr>
                <w:b/>
                <w:szCs w:val="28"/>
              </w:rPr>
              <w:t xml:space="preserve"> Ульяновской области</w:t>
            </w:r>
            <w:r>
              <w:rPr>
                <w:b/>
                <w:szCs w:val="28"/>
              </w:rPr>
              <w:t xml:space="preserve"> Сычёва Михаила Алексеевича</w:t>
            </w:r>
            <w:proofErr w:type="gramEnd"/>
            <w:r>
              <w:rPr>
                <w:b/>
                <w:szCs w:val="28"/>
              </w:rPr>
              <w:t xml:space="preserve"> </w:t>
            </w:r>
            <w:r w:rsidRPr="0096528C">
              <w:rPr>
                <w:b/>
              </w:rPr>
              <w:t xml:space="preserve">за </w:t>
            </w:r>
            <w:r>
              <w:rPr>
                <w:b/>
              </w:rPr>
              <w:t xml:space="preserve">                </w:t>
            </w:r>
            <w:r w:rsidRPr="0096528C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96528C">
              <w:rPr>
                <w:b/>
              </w:rPr>
              <w:t xml:space="preserve"> год.</w:t>
            </w:r>
          </w:p>
          <w:p w:rsidR="009C7457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  <w:p w:rsidR="009C7457" w:rsidRPr="001504D2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</w:p>
        </w:tc>
      </w:tr>
      <w:tr w:rsidR="009C7457" w:rsidRPr="001504D2" w:rsidTr="00467C90">
        <w:trPr>
          <w:gridAfter w:val="1"/>
          <w:wAfter w:w="142" w:type="dxa"/>
          <w:trHeight w:val="752"/>
        </w:trPr>
        <w:tc>
          <w:tcPr>
            <w:tcW w:w="2269" w:type="dxa"/>
            <w:gridSpan w:val="2"/>
            <w:hideMark/>
          </w:tcPr>
          <w:p w:rsidR="009C7457" w:rsidRPr="001504D2" w:rsidRDefault="009C7457" w:rsidP="00467C90">
            <w:pPr>
              <w:snapToGrid w:val="0"/>
              <w:spacing w:line="204" w:lineRule="auto"/>
              <w:jc w:val="both"/>
              <w:rPr>
                <w:b/>
                <w:szCs w:val="28"/>
              </w:rPr>
            </w:pPr>
            <w:r w:rsidRPr="001504D2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5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15 – 16</w:t>
            </w:r>
            <w:r w:rsidRPr="001504D2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00</w:t>
            </w:r>
          </w:p>
          <w:p w:rsidR="009C7457" w:rsidRPr="001504D2" w:rsidRDefault="009C7457" w:rsidP="00467C90">
            <w:pPr>
              <w:snapToGrid w:val="0"/>
              <w:spacing w:line="204" w:lineRule="auto"/>
              <w:jc w:val="both"/>
              <w:rPr>
                <w:b/>
                <w:szCs w:val="28"/>
              </w:rPr>
            </w:pPr>
          </w:p>
        </w:tc>
        <w:tc>
          <w:tcPr>
            <w:tcW w:w="8222" w:type="dxa"/>
            <w:gridSpan w:val="2"/>
          </w:tcPr>
          <w:p w:rsidR="009C7457" w:rsidRPr="00CF629B" w:rsidRDefault="009C7457" w:rsidP="00467C90">
            <w:pPr>
              <w:tabs>
                <w:tab w:val="left" w:pos="1017"/>
              </w:tabs>
              <w:snapToGrid w:val="0"/>
              <w:jc w:val="both"/>
              <w:rPr>
                <w:szCs w:val="28"/>
              </w:rPr>
            </w:pPr>
            <w:r w:rsidRPr="00CF629B">
              <w:rPr>
                <w:szCs w:val="28"/>
              </w:rPr>
              <w:t>Обсуждение, обмен мнениями.</w:t>
            </w:r>
          </w:p>
        </w:tc>
      </w:tr>
    </w:tbl>
    <w:p w:rsidR="009C7457" w:rsidRDefault="009C7457" w:rsidP="009C7457">
      <w:pPr>
        <w:ind w:left="-709"/>
        <w:rPr>
          <w:b/>
        </w:rPr>
      </w:pPr>
    </w:p>
    <w:p w:rsidR="009C7457" w:rsidRDefault="009C7457" w:rsidP="009C7457">
      <w:pPr>
        <w:ind w:left="-709"/>
        <w:rPr>
          <w:b/>
        </w:rPr>
      </w:pPr>
    </w:p>
    <w:p w:rsidR="009C7457" w:rsidRDefault="009C7457" w:rsidP="009C7457">
      <w:pPr>
        <w:ind w:left="-709"/>
        <w:rPr>
          <w:b/>
        </w:rPr>
      </w:pPr>
    </w:p>
    <w:p w:rsidR="009C7457" w:rsidRDefault="009C7457" w:rsidP="009C7457"/>
    <w:p w:rsidR="009C7457" w:rsidRDefault="009C7457" w:rsidP="009C7457"/>
    <w:p w:rsidR="0055732B" w:rsidRDefault="0055732B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Pr="00011567" w:rsidRDefault="009C7457" w:rsidP="009C7457">
      <w:pPr>
        <w:jc w:val="center"/>
        <w:rPr>
          <w:b/>
          <w:sz w:val="26"/>
          <w:szCs w:val="26"/>
        </w:rPr>
      </w:pPr>
      <w:r w:rsidRPr="00011567">
        <w:rPr>
          <w:b/>
          <w:sz w:val="26"/>
          <w:szCs w:val="26"/>
        </w:rPr>
        <w:lastRenderedPageBreak/>
        <w:t>ПРОТОКОЛ</w:t>
      </w:r>
    </w:p>
    <w:p w:rsidR="009C7457" w:rsidRPr="00011567" w:rsidRDefault="009C7457" w:rsidP="009C7457">
      <w:pPr>
        <w:jc w:val="center"/>
        <w:rPr>
          <w:b/>
          <w:sz w:val="26"/>
          <w:szCs w:val="26"/>
        </w:rPr>
      </w:pPr>
      <w:r w:rsidRPr="00011567">
        <w:rPr>
          <w:b/>
          <w:sz w:val="26"/>
          <w:szCs w:val="26"/>
        </w:rPr>
        <w:t>РАСШИРЕННОГО ЗАСЕДАНИЯ СОВЕТА ОБЩЕСТВЕННОЙ ПАЛАТЫ УЛЬЯНОВСКОЙ ОБЛАСТИ</w:t>
      </w:r>
    </w:p>
    <w:p w:rsidR="009C7457" w:rsidRPr="00011567" w:rsidRDefault="009C7457" w:rsidP="009C7457">
      <w:pPr>
        <w:jc w:val="center"/>
        <w:rPr>
          <w:b/>
          <w:sz w:val="26"/>
          <w:szCs w:val="26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505"/>
        <w:gridCol w:w="4844"/>
      </w:tblGrid>
      <w:tr w:rsidR="009C7457" w:rsidRPr="00011567" w:rsidTr="00467C90">
        <w:tc>
          <w:tcPr>
            <w:tcW w:w="5505" w:type="dxa"/>
            <w:hideMark/>
          </w:tcPr>
          <w:p w:rsidR="009C7457" w:rsidRPr="00011567" w:rsidRDefault="009C7457" w:rsidP="00467C9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11567">
              <w:rPr>
                <w:b/>
                <w:sz w:val="26"/>
                <w:szCs w:val="26"/>
              </w:rPr>
              <w:t>24.04.2014 г.</w:t>
            </w:r>
          </w:p>
        </w:tc>
        <w:tc>
          <w:tcPr>
            <w:tcW w:w="4844" w:type="dxa"/>
            <w:hideMark/>
          </w:tcPr>
          <w:p w:rsidR="009C7457" w:rsidRPr="00011567" w:rsidRDefault="009C7457" w:rsidP="00467C90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011567">
              <w:rPr>
                <w:b/>
                <w:sz w:val="26"/>
                <w:szCs w:val="26"/>
              </w:rPr>
              <w:t>14.00 – 15.00</w:t>
            </w:r>
          </w:p>
        </w:tc>
      </w:tr>
      <w:tr w:rsidR="009C7457" w:rsidRPr="00011567" w:rsidTr="00467C90">
        <w:tc>
          <w:tcPr>
            <w:tcW w:w="10349" w:type="dxa"/>
            <w:gridSpan w:val="2"/>
          </w:tcPr>
          <w:p w:rsidR="009C7457" w:rsidRPr="00011567" w:rsidRDefault="009C7457" w:rsidP="00467C9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011567">
              <w:rPr>
                <w:b/>
                <w:sz w:val="26"/>
                <w:szCs w:val="26"/>
              </w:rPr>
              <w:t xml:space="preserve">Место проведения: </w:t>
            </w:r>
            <w:r w:rsidRPr="00011567">
              <w:rPr>
                <w:sz w:val="26"/>
                <w:szCs w:val="26"/>
              </w:rPr>
              <w:t xml:space="preserve">конференц-зал Центра образования науки и культуры «Форум» Ульяновского государственного педагогического университета (ул. </w:t>
            </w:r>
            <w:proofErr w:type="spellStart"/>
            <w:r w:rsidRPr="00011567">
              <w:rPr>
                <w:sz w:val="26"/>
                <w:szCs w:val="26"/>
              </w:rPr>
              <w:t>Корюкина</w:t>
            </w:r>
            <w:proofErr w:type="spellEnd"/>
            <w:r w:rsidRPr="00011567">
              <w:rPr>
                <w:sz w:val="26"/>
                <w:szCs w:val="26"/>
              </w:rPr>
              <w:t>, д. 4)</w:t>
            </w:r>
          </w:p>
        </w:tc>
      </w:tr>
    </w:tbl>
    <w:p w:rsidR="009C7457" w:rsidRPr="0001156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457" w:rsidRPr="0001156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11567">
        <w:rPr>
          <w:b/>
          <w:sz w:val="26"/>
          <w:szCs w:val="26"/>
        </w:rPr>
        <w:t>Члены Совета Общественной палаты Ульяновской области:</w:t>
      </w:r>
    </w:p>
    <w:p w:rsidR="009C7457" w:rsidRPr="0001156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Девяткина Тамара Владимировна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Ляшенко Людмила Александровна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Сергеева Татьяна Владимировна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Ломакин Олег Викторович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Соснин Дмитрий Петрович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7457" w:rsidRPr="00011567" w:rsidRDefault="009C7457" w:rsidP="009C7457">
      <w:pPr>
        <w:rPr>
          <w:sz w:val="26"/>
          <w:szCs w:val="26"/>
        </w:rPr>
      </w:pPr>
    </w:p>
    <w:p w:rsidR="009C7457" w:rsidRPr="00011567" w:rsidRDefault="009C7457" w:rsidP="009C7457">
      <w:pPr>
        <w:rPr>
          <w:b/>
          <w:sz w:val="26"/>
          <w:szCs w:val="26"/>
        </w:rPr>
      </w:pPr>
      <w:r w:rsidRPr="00011567">
        <w:rPr>
          <w:b/>
          <w:sz w:val="26"/>
          <w:szCs w:val="26"/>
        </w:rPr>
        <w:t>Члены Общественной палаты Ульяновской области: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Брагин Александр Александрович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Володина Юлия Константиновна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Дабакаров</w:t>
      </w:r>
      <w:proofErr w:type="spellEnd"/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 Игорь </w:t>
      </w: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Амнерович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Колчин Иван Михайлович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Краснов Владимир Николаевич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Молчанов Александр Николаевич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Перунова</w:t>
      </w:r>
      <w:proofErr w:type="spellEnd"/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 Ирина Владимировна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Поляков Юрий Иванович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Самсонова Зоя Михайловна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>Скворцова Ирина Викторовна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Сороцкий</w:t>
      </w:r>
      <w:proofErr w:type="spellEnd"/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 Леонид Борисович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Твердохлеб</w:t>
      </w:r>
      <w:proofErr w:type="spellEnd"/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 Татьяна Евгеньевна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Фаткуллов </w:t>
      </w: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Расуль</w:t>
      </w:r>
      <w:proofErr w:type="spellEnd"/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1567">
        <w:rPr>
          <w:rFonts w:ascii="Times New Roman" w:hAnsi="Times New Roman" w:cs="Times New Roman"/>
          <w:color w:val="000000"/>
          <w:sz w:val="26"/>
          <w:szCs w:val="26"/>
        </w:rPr>
        <w:t>Натфулович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7457" w:rsidRPr="0001156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457" w:rsidRPr="00011567" w:rsidRDefault="009C7457" w:rsidP="009C745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11567">
        <w:rPr>
          <w:b/>
          <w:color w:val="000000"/>
          <w:sz w:val="26"/>
          <w:szCs w:val="26"/>
        </w:rPr>
        <w:t>Приглашенные:</w:t>
      </w:r>
    </w:p>
    <w:p w:rsidR="009C7457" w:rsidRPr="00011567" w:rsidRDefault="009C7457" w:rsidP="009C745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9C7457" w:rsidRPr="0001156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1567">
        <w:rPr>
          <w:rFonts w:ascii="Times New Roman" w:hAnsi="Times New Roman" w:cs="Times New Roman"/>
          <w:b/>
          <w:color w:val="000000"/>
          <w:sz w:val="26"/>
          <w:szCs w:val="26"/>
        </w:rPr>
        <w:t>Уба</w:t>
      </w:r>
      <w:proofErr w:type="spellEnd"/>
      <w:r w:rsidRPr="000115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Екатерина Владимировна</w:t>
      </w:r>
      <w:r w:rsidRPr="00011567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011567">
        <w:rPr>
          <w:rFonts w:ascii="Times New Roman" w:hAnsi="Times New Roman" w:cs="Times New Roman"/>
          <w:sz w:val="26"/>
          <w:szCs w:val="26"/>
        </w:rPr>
        <w:t>заместитель Председателя Правительства Ульяновской области – Министр образования и науки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7457" w:rsidRPr="00011567" w:rsidRDefault="009C7457" w:rsidP="009C745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9C7457" w:rsidRDefault="009C7457" w:rsidP="009C745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011567">
        <w:rPr>
          <w:b/>
          <w:color w:val="000000"/>
          <w:sz w:val="26"/>
          <w:szCs w:val="26"/>
        </w:rPr>
        <w:t>Члены Общественного совета по вопросам образования Министерства образования Ульяновской области:</w:t>
      </w:r>
    </w:p>
    <w:p w:rsidR="009C7457" w:rsidRDefault="009C7457" w:rsidP="009C745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9C7457" w:rsidRPr="009C745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Данилова Людмила Дмитриевна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Моргун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Евгения Николаевна;</w:t>
      </w:r>
    </w:p>
    <w:p w:rsidR="009C7457" w:rsidRPr="009C745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Обласов</w:t>
      </w:r>
      <w:proofErr w:type="spellEnd"/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Викторович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Полетаев Валерий Владимирович – заместитель председателя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7457" w:rsidRPr="00011567" w:rsidRDefault="009C7457" w:rsidP="009C7457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709" w:right="6"/>
        <w:jc w:val="both"/>
        <w:rPr>
          <w:rFonts w:ascii="Times New Roman" w:hAnsi="Times New Roman" w:cs="Times New Roman"/>
          <w:sz w:val="26"/>
          <w:szCs w:val="26"/>
          <w:lang w:bidi="yi-Hebr"/>
        </w:rPr>
      </w:pPr>
    </w:p>
    <w:p w:rsidR="009C7457" w:rsidRPr="00011567" w:rsidRDefault="009C7457" w:rsidP="009C7457">
      <w:pPr>
        <w:pStyle w:val="a3"/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567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C7457" w:rsidRPr="00011567" w:rsidRDefault="009C7457" w:rsidP="009C7457">
      <w:pPr>
        <w:ind w:firstLine="567"/>
        <w:jc w:val="both"/>
        <w:rPr>
          <w:b/>
          <w:sz w:val="26"/>
          <w:szCs w:val="26"/>
        </w:rPr>
      </w:pPr>
    </w:p>
    <w:p w:rsidR="009C7457" w:rsidRPr="00011567" w:rsidRDefault="009C7457" w:rsidP="009C7457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567">
        <w:rPr>
          <w:rFonts w:ascii="Times New Roman" w:hAnsi="Times New Roman" w:cs="Times New Roman"/>
          <w:b/>
          <w:sz w:val="26"/>
          <w:szCs w:val="26"/>
        </w:rPr>
        <w:t xml:space="preserve">Отчёт о деятельности заместителя Председателя Правительства Ульяновской области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- Министра образования и науки области </w:t>
      </w:r>
      <w:r w:rsidRPr="00011567">
        <w:rPr>
          <w:rFonts w:ascii="Times New Roman" w:hAnsi="Times New Roman" w:cs="Times New Roman"/>
          <w:b/>
          <w:sz w:val="26"/>
          <w:szCs w:val="26"/>
        </w:rPr>
        <w:t>за 2013 год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C7457" w:rsidRDefault="009C7457" w:rsidP="009C7457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457" w:rsidRDefault="009C7457" w:rsidP="009C7457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457" w:rsidRDefault="009C7457" w:rsidP="009C7457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457" w:rsidRPr="00011567" w:rsidRDefault="009C7457" w:rsidP="009C7457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11567">
        <w:rPr>
          <w:rFonts w:ascii="Times New Roman" w:hAnsi="Times New Roman" w:cs="Times New Roman"/>
          <w:sz w:val="26"/>
          <w:szCs w:val="26"/>
        </w:rPr>
        <w:lastRenderedPageBreak/>
        <w:t>СЛУШАЛИ:</w:t>
      </w:r>
    </w:p>
    <w:p w:rsidR="009C7457" w:rsidRPr="007B0BB0" w:rsidRDefault="009C7457" w:rsidP="009C7457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567">
        <w:rPr>
          <w:rFonts w:ascii="Times New Roman" w:hAnsi="Times New Roman" w:cs="Times New Roman"/>
          <w:b/>
          <w:sz w:val="26"/>
          <w:szCs w:val="26"/>
        </w:rPr>
        <w:t xml:space="preserve">Отчёт о деятельности заместителя Председателя Правительства Ульяновской области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- Министра образования и науки области </w:t>
      </w:r>
      <w:r w:rsidRPr="00011567">
        <w:rPr>
          <w:rFonts w:ascii="Times New Roman" w:hAnsi="Times New Roman" w:cs="Times New Roman"/>
          <w:b/>
          <w:sz w:val="26"/>
          <w:szCs w:val="26"/>
        </w:rPr>
        <w:t>за 2013 год.</w:t>
      </w:r>
    </w:p>
    <w:p w:rsidR="009C7457" w:rsidRPr="00011567" w:rsidRDefault="009C7457" w:rsidP="009C7457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Девяткина</w:t>
      </w:r>
      <w:r w:rsidRPr="00011567">
        <w:rPr>
          <w:b/>
          <w:color w:val="000000"/>
          <w:sz w:val="26"/>
          <w:szCs w:val="26"/>
          <w:shd w:val="clear" w:color="auto" w:fill="FFFFFF"/>
        </w:rPr>
        <w:t xml:space="preserve"> Т.В.:</w:t>
      </w:r>
      <w:r w:rsidRPr="00011567">
        <w:rPr>
          <w:color w:val="000000"/>
          <w:sz w:val="26"/>
          <w:szCs w:val="26"/>
          <w:shd w:val="clear" w:color="auto" w:fill="FFFFFF"/>
        </w:rPr>
        <w:t xml:space="preserve"> Огласила регламент. Вступительное слово.</w:t>
      </w:r>
    </w:p>
    <w:p w:rsidR="009C7457" w:rsidRDefault="009C7457" w:rsidP="009C7457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b/>
          <w:color w:val="000000"/>
          <w:sz w:val="26"/>
          <w:szCs w:val="26"/>
          <w:shd w:val="clear" w:color="auto" w:fill="FFFFFF"/>
        </w:rPr>
        <w:t>Уба</w:t>
      </w:r>
      <w:proofErr w:type="spellEnd"/>
      <w:r>
        <w:rPr>
          <w:b/>
          <w:color w:val="000000"/>
          <w:sz w:val="26"/>
          <w:szCs w:val="26"/>
          <w:shd w:val="clear" w:color="auto" w:fill="FFFFFF"/>
        </w:rPr>
        <w:t xml:space="preserve"> Е.В.:</w:t>
      </w:r>
      <w:r w:rsidRPr="00011567">
        <w:rPr>
          <w:color w:val="000000"/>
          <w:sz w:val="26"/>
          <w:szCs w:val="26"/>
          <w:shd w:val="clear" w:color="auto" w:fill="FFFFFF"/>
        </w:rPr>
        <w:t xml:space="preserve"> Отчёт о деятельности за 2013 год (</w:t>
      </w:r>
      <w:proofErr w:type="gramStart"/>
      <w:r w:rsidRPr="00011567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Pr="00011567">
        <w:rPr>
          <w:color w:val="000000"/>
          <w:sz w:val="26"/>
          <w:szCs w:val="26"/>
          <w:shd w:val="clear" w:color="auto" w:fill="FFFFFF"/>
        </w:rPr>
        <w:t>. Приложение 1).</w:t>
      </w:r>
    </w:p>
    <w:p w:rsidR="009C7457" w:rsidRDefault="009C7457" w:rsidP="009C7457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BB0">
        <w:rPr>
          <w:b/>
          <w:color w:val="000000"/>
          <w:sz w:val="26"/>
          <w:szCs w:val="26"/>
          <w:shd w:val="clear" w:color="auto" w:fill="FFFFFF"/>
        </w:rPr>
        <w:t>Сергеева Т.В.: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Отметила, что успехи, достигнутые регионом в сфере образования, население, безусловно, радуют. Обратила внимание на тот факт, что во многих средних школах учебные программы не выполняются до конца в связи с частыми случаями отмены уроков по различным причинам, в результате чего учащимся приходится добирать недостающие знания у репетиторов. Поинтересовалась, каким образом в образовательных учреждениях ведется воспитательная работа.</w:t>
      </w:r>
    </w:p>
    <w:p w:rsidR="009C7457" w:rsidRDefault="009C7457" w:rsidP="009C745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7B0BB0">
        <w:rPr>
          <w:b/>
          <w:color w:val="000000"/>
          <w:sz w:val="26"/>
          <w:szCs w:val="26"/>
          <w:shd w:val="clear" w:color="auto" w:fill="FFFFFF"/>
        </w:rPr>
        <w:t>Уба</w:t>
      </w:r>
      <w:proofErr w:type="spellEnd"/>
      <w:r w:rsidRPr="007B0BB0">
        <w:rPr>
          <w:b/>
          <w:color w:val="000000"/>
          <w:sz w:val="26"/>
          <w:szCs w:val="26"/>
          <w:shd w:val="clear" w:color="auto" w:fill="FFFFFF"/>
        </w:rPr>
        <w:t xml:space="preserve"> Е.В.: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Отметила, что п</w:t>
      </w:r>
      <w:r w:rsidRPr="007B0BB0">
        <w:rPr>
          <w:color w:val="000000"/>
          <w:sz w:val="26"/>
          <w:szCs w:val="26"/>
          <w:shd w:val="clear" w:color="auto" w:fill="FFFFFF"/>
        </w:rPr>
        <w:t>роблема неисполнени</w:t>
      </w:r>
      <w:r>
        <w:rPr>
          <w:color w:val="000000"/>
          <w:sz w:val="26"/>
          <w:szCs w:val="26"/>
          <w:shd w:val="clear" w:color="auto" w:fill="FFFFFF"/>
        </w:rPr>
        <w:t>я учебных программ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действительно имеет место. В современном законодательстве зафиксировано, </w:t>
      </w:r>
      <w:r>
        <w:rPr>
          <w:color w:val="000000"/>
          <w:sz w:val="26"/>
          <w:szCs w:val="26"/>
          <w:shd w:val="clear" w:color="auto" w:fill="FFFFFF"/>
        </w:rPr>
        <w:t>что образовательные организации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являются юридическими лицами, ответственными за качество предоставляемых услуг. Поэтому в случае отмены каких-либо учебных </w:t>
      </w:r>
      <w:proofErr w:type="gramStart"/>
      <w:r w:rsidRPr="007B0BB0">
        <w:rPr>
          <w:color w:val="000000"/>
          <w:sz w:val="26"/>
          <w:szCs w:val="26"/>
          <w:shd w:val="clear" w:color="auto" w:fill="FFFFFF"/>
        </w:rPr>
        <w:t>занятий</w:t>
      </w:r>
      <w:proofErr w:type="gramEnd"/>
      <w:r w:rsidRPr="007B0BB0">
        <w:rPr>
          <w:color w:val="000000"/>
          <w:sz w:val="26"/>
          <w:szCs w:val="26"/>
          <w:shd w:val="clear" w:color="auto" w:fill="FFFFFF"/>
        </w:rPr>
        <w:t xml:space="preserve"> пропущенные уроки должны возмещаться детям в полном объеме. </w:t>
      </w:r>
      <w:proofErr w:type="gramStart"/>
      <w:r w:rsidRPr="007B0BB0">
        <w:rPr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7B0BB0">
        <w:rPr>
          <w:color w:val="000000"/>
          <w:sz w:val="26"/>
          <w:szCs w:val="26"/>
          <w:shd w:val="clear" w:color="auto" w:fill="FFFFFF"/>
        </w:rPr>
        <w:t xml:space="preserve"> выполнением программ осуществляет профильный д</w:t>
      </w:r>
      <w:r>
        <w:rPr>
          <w:color w:val="000000"/>
          <w:sz w:val="26"/>
          <w:szCs w:val="26"/>
          <w:shd w:val="clear" w:color="auto" w:fill="FFFFFF"/>
        </w:rPr>
        <w:t>епартамент регионального Министерства образования и науки</w:t>
      </w:r>
      <w:r w:rsidRPr="007B0BB0">
        <w:rPr>
          <w:color w:val="000000"/>
          <w:sz w:val="26"/>
          <w:szCs w:val="26"/>
          <w:shd w:val="clear" w:color="auto" w:fill="FFFFFF"/>
        </w:rPr>
        <w:t>, однако отслеживать данный вопрос во всех школах одновременно его специалисты не в силах. В свою очередь, Министерство старается не назначать никаких мероприятий, требующих участия школьников или их педагогов, на утреннее и дневное время, чтобы обеспечить приоритет учебному процессу. Что касается воспитательной работы: на всех курсах повышения квалификации учителям объясняют, что ей должно уделяться порядка 10 часов в неделю. В этом учебном году сформирована региональная программа развития воспитательной компоненты в школе. Она была направлена во все муниципалитеты, чтобы местные образовательные учреждения на нее основе разработали собственные аналогичные документы.</w:t>
      </w:r>
    </w:p>
    <w:p w:rsidR="009C7457" w:rsidRPr="007B0BB0" w:rsidRDefault="009C7457" w:rsidP="009C745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BB0">
        <w:rPr>
          <w:b/>
          <w:color w:val="000000"/>
          <w:sz w:val="26"/>
          <w:szCs w:val="26"/>
          <w:shd w:val="clear" w:color="auto" w:fill="FFFFFF"/>
        </w:rPr>
        <w:t>Девяткина Т.В.: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У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помянула о необходимости восстановления в СОШ инспекторского и </w:t>
      </w:r>
      <w:proofErr w:type="spellStart"/>
      <w:r w:rsidRPr="007B0BB0">
        <w:rPr>
          <w:color w:val="000000"/>
          <w:sz w:val="26"/>
          <w:szCs w:val="26"/>
          <w:shd w:val="clear" w:color="auto" w:fill="FFFFFF"/>
        </w:rPr>
        <w:t>внутришкольного</w:t>
      </w:r>
      <w:proofErr w:type="spellEnd"/>
      <w:r w:rsidRPr="007B0BB0">
        <w:rPr>
          <w:color w:val="000000"/>
          <w:sz w:val="26"/>
          <w:szCs w:val="26"/>
          <w:shd w:val="clear" w:color="auto" w:fill="FFFFFF"/>
        </w:rPr>
        <w:t xml:space="preserve"> контроля, согласно </w:t>
      </w:r>
      <w:proofErr w:type="gramStart"/>
      <w:r w:rsidRPr="007B0BB0">
        <w:rPr>
          <w:color w:val="000000"/>
          <w:sz w:val="26"/>
          <w:szCs w:val="26"/>
          <w:shd w:val="clear" w:color="auto" w:fill="FFFFFF"/>
        </w:rPr>
        <w:t>требованиям</w:t>
      </w:r>
      <w:proofErr w:type="gramEnd"/>
      <w:r w:rsidRPr="007B0BB0">
        <w:rPr>
          <w:color w:val="000000"/>
          <w:sz w:val="26"/>
          <w:szCs w:val="26"/>
          <w:shd w:val="clear" w:color="auto" w:fill="FFFFFF"/>
        </w:rPr>
        <w:t xml:space="preserve"> которого директор образовательной организации должен лично посетить не менее 270 уроков в год, а завуч – не менее 360. По ее мнению, реализация контрольных мероприятий способна </w:t>
      </w:r>
      <w:proofErr w:type="gramStart"/>
      <w:r w:rsidRPr="007B0BB0">
        <w:rPr>
          <w:color w:val="000000"/>
          <w:sz w:val="26"/>
          <w:szCs w:val="26"/>
          <w:shd w:val="clear" w:color="auto" w:fill="FFFFFF"/>
        </w:rPr>
        <w:t>предотвратить случаи срыва</w:t>
      </w:r>
      <w:proofErr w:type="gramEnd"/>
      <w:r w:rsidRPr="007B0BB0">
        <w:rPr>
          <w:color w:val="000000"/>
          <w:sz w:val="26"/>
          <w:szCs w:val="26"/>
          <w:shd w:val="clear" w:color="auto" w:fill="FFFFFF"/>
        </w:rPr>
        <w:t xml:space="preserve"> уроков, невыполнения учебных программ или воспитательных мероприятий и многие другие проблемы.</w:t>
      </w:r>
    </w:p>
    <w:p w:rsidR="009C7457" w:rsidRPr="007B0BB0" w:rsidRDefault="009C7457" w:rsidP="009C745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B0BB0">
        <w:rPr>
          <w:b/>
          <w:color w:val="000000"/>
          <w:sz w:val="26"/>
          <w:szCs w:val="26"/>
          <w:shd w:val="clear" w:color="auto" w:fill="FFFFFF"/>
        </w:rPr>
        <w:t>Ляшенко Л.А.: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Вызывает беспокойство, что, гонясь за инновациями в школе, мы забываем о любви к детям. Ни компьютер, ни интерактивная доска никогда не заменят живого общения с учителем, а именно последнего ребятам очень часто не хватает. По наблюдениям, около половины школьников сегодня имеют психологические проблемы, испытывают трудности при общении со сверстниками. В то же время школьные психологи чаще всего исполняют чисто номинальные функции, а во многих СОШ их нет вовсе.</w:t>
      </w:r>
    </w:p>
    <w:p w:rsidR="009C7457" w:rsidRPr="007B0BB0" w:rsidRDefault="009C7457" w:rsidP="009C745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7B0BB0">
        <w:rPr>
          <w:b/>
          <w:color w:val="000000"/>
          <w:sz w:val="26"/>
          <w:szCs w:val="26"/>
          <w:shd w:val="clear" w:color="auto" w:fill="FFFFFF"/>
        </w:rPr>
        <w:t>Уба</w:t>
      </w:r>
      <w:proofErr w:type="spellEnd"/>
      <w:r w:rsidRPr="007B0BB0">
        <w:rPr>
          <w:b/>
          <w:color w:val="000000"/>
          <w:sz w:val="26"/>
          <w:szCs w:val="26"/>
          <w:shd w:val="clear" w:color="auto" w:fill="FFFFFF"/>
        </w:rPr>
        <w:t xml:space="preserve"> Е.В.: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Согласившись с</w:t>
      </w:r>
      <w:r>
        <w:rPr>
          <w:color w:val="000000"/>
          <w:sz w:val="26"/>
          <w:szCs w:val="26"/>
          <w:shd w:val="clear" w:color="auto" w:fill="FFFFFF"/>
        </w:rPr>
        <w:t xml:space="preserve"> Ляшенко Л.А.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, объяснила причины сложившейся ситуации тем, что некоторые учителя неспособны пройти «испытание рублем» и не желают вести с ребятами работу, выходящую за пределы простой передачи знаний. Осознавая это, региональное Министерство образования и науки намерено грамотно распределять финансовые средства, чтобы педагоги, отдающие все свое время заботе о детях, за свой труд получали больше, чем те, кто отсиживают время «от звонка до звонка». Год от года актуализируется и задача обновления кадров, ведь только молодые специалисты, для которых владение информационными технологиями является естественным навыком, способны </w:t>
      </w:r>
      <w:r w:rsidRPr="007B0BB0">
        <w:rPr>
          <w:color w:val="000000"/>
          <w:sz w:val="26"/>
          <w:szCs w:val="26"/>
          <w:shd w:val="clear" w:color="auto" w:fill="FFFFFF"/>
        </w:rPr>
        <w:lastRenderedPageBreak/>
        <w:t>найти с современными школьниками общий язык.</w:t>
      </w:r>
    </w:p>
    <w:p w:rsidR="009C7457" w:rsidRPr="007B0BB0" w:rsidRDefault="009C7457" w:rsidP="009C7457">
      <w:pPr>
        <w:ind w:firstLine="709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7B0BB0">
        <w:rPr>
          <w:b/>
          <w:color w:val="000000"/>
          <w:sz w:val="26"/>
          <w:szCs w:val="26"/>
          <w:shd w:val="clear" w:color="auto" w:fill="FFFFFF"/>
        </w:rPr>
        <w:t>Володина Ю.К.: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оинтересовалась судьбой школьных музеев, которые располагаются в образовательных учреждениях, подлежащих оптимизации. </w:t>
      </w:r>
      <w:r>
        <w:rPr>
          <w:color w:val="000000"/>
          <w:sz w:val="26"/>
          <w:szCs w:val="26"/>
          <w:shd w:val="clear" w:color="auto" w:fill="FFFFFF"/>
        </w:rPr>
        <w:t xml:space="preserve">Привела </w:t>
      </w:r>
      <w:r w:rsidRPr="007B0BB0">
        <w:rPr>
          <w:color w:val="000000"/>
          <w:sz w:val="26"/>
          <w:szCs w:val="26"/>
          <w:shd w:val="clear" w:color="auto" w:fill="FFFFFF"/>
        </w:rPr>
        <w:t xml:space="preserve">в пример музей школы в селе </w:t>
      </w:r>
      <w:proofErr w:type="spellStart"/>
      <w:r w:rsidRPr="007B0BB0">
        <w:rPr>
          <w:color w:val="000000"/>
          <w:sz w:val="26"/>
          <w:szCs w:val="26"/>
          <w:shd w:val="clear" w:color="auto" w:fill="FFFFFF"/>
        </w:rPr>
        <w:t>Полбино</w:t>
      </w:r>
      <w:proofErr w:type="spellEnd"/>
      <w:r w:rsidRPr="007B0BB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B0BB0">
        <w:rPr>
          <w:color w:val="000000"/>
          <w:sz w:val="26"/>
          <w:szCs w:val="26"/>
          <w:shd w:val="clear" w:color="auto" w:fill="FFFFFF"/>
        </w:rPr>
        <w:t>Майнского</w:t>
      </w:r>
      <w:proofErr w:type="spellEnd"/>
      <w:r w:rsidRPr="007B0BB0">
        <w:rPr>
          <w:color w:val="000000"/>
          <w:sz w:val="26"/>
          <w:szCs w:val="26"/>
          <w:shd w:val="clear" w:color="auto" w:fill="FFFFFF"/>
        </w:rPr>
        <w:t xml:space="preserve"> района, который не нужен ни главе поселения, ни муниципальной администрации. Если не принять меры, после оптимизации школы большинство экспонатов пропадут бесследно, как это произошло со многими музеями закры</w:t>
      </w:r>
      <w:r>
        <w:rPr>
          <w:color w:val="000000"/>
          <w:sz w:val="26"/>
          <w:szCs w:val="26"/>
          <w:shd w:val="clear" w:color="auto" w:fill="FFFFFF"/>
        </w:rPr>
        <w:t>вшихся промышленных предприятий.</w:t>
      </w:r>
    </w:p>
    <w:p w:rsidR="009C7457" w:rsidRPr="007B0BB0" w:rsidRDefault="009C7457" w:rsidP="009C7457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7B0BB0">
        <w:rPr>
          <w:rStyle w:val="apple-converted-space"/>
          <w:b/>
          <w:color w:val="000000"/>
          <w:sz w:val="26"/>
          <w:szCs w:val="26"/>
          <w:shd w:val="clear" w:color="auto" w:fill="FFFFFF"/>
        </w:rPr>
        <w:t>Уба</w:t>
      </w:r>
      <w:proofErr w:type="spellEnd"/>
      <w:r w:rsidRPr="007B0BB0">
        <w:rPr>
          <w:rStyle w:val="apple-converted-space"/>
          <w:b/>
          <w:color w:val="000000"/>
          <w:sz w:val="26"/>
          <w:szCs w:val="26"/>
          <w:shd w:val="clear" w:color="auto" w:fill="FFFFFF"/>
        </w:rPr>
        <w:t xml:space="preserve"> Е.В.:</w:t>
      </w:r>
      <w:r w:rsidRPr="007B0BB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</w:t>
      </w:r>
      <w:r w:rsidRPr="007B0BB0">
        <w:rPr>
          <w:color w:val="000000"/>
          <w:sz w:val="26"/>
          <w:szCs w:val="26"/>
          <w:shd w:val="clear" w:color="auto" w:fill="FFFFFF"/>
        </w:rPr>
        <w:t>аверила, что поручит своим коллегам изучить ситуацию и сделать все возможное для сохранения экспозиции школьных музеев.</w:t>
      </w:r>
    </w:p>
    <w:p w:rsidR="009C7457" w:rsidRPr="007B0BB0" w:rsidRDefault="009C7457" w:rsidP="009C7457">
      <w:pPr>
        <w:ind w:firstLine="709"/>
        <w:jc w:val="both"/>
        <w:rPr>
          <w:sz w:val="26"/>
          <w:szCs w:val="26"/>
        </w:rPr>
      </w:pPr>
      <w:r w:rsidRPr="007B0BB0">
        <w:rPr>
          <w:b/>
          <w:sz w:val="26"/>
          <w:szCs w:val="26"/>
        </w:rPr>
        <w:t>Девяткина Т.В.:</w:t>
      </w:r>
      <w:r w:rsidRPr="007B0BB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</w:t>
      </w:r>
      <w:r w:rsidRPr="007B0BB0">
        <w:rPr>
          <w:color w:val="000000"/>
          <w:sz w:val="26"/>
          <w:szCs w:val="26"/>
          <w:shd w:val="clear" w:color="auto" w:fill="FFFFFF"/>
        </w:rPr>
        <w:t>облагодарила докладчика за содержательное выступление, пожелав ей успехов в решении актуальных для региональной системы образования проблем и реализации задач, поставленных на текущий год.</w:t>
      </w:r>
    </w:p>
    <w:p w:rsidR="009C7457" w:rsidRDefault="009C7457" w:rsidP="009C7457"/>
    <w:p w:rsidR="009C7457" w:rsidRDefault="009C7457" w:rsidP="009C7457"/>
    <w:p w:rsidR="009C7457" w:rsidRPr="00011567" w:rsidRDefault="009C7457" w:rsidP="009C7457"/>
    <w:p w:rsidR="009C7457" w:rsidRPr="00011567" w:rsidRDefault="009C7457" w:rsidP="009C7457">
      <w:pPr>
        <w:tabs>
          <w:tab w:val="left" w:pos="709"/>
          <w:tab w:val="left" w:pos="993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  <w:r w:rsidRPr="00011567">
        <w:rPr>
          <w:b/>
          <w:sz w:val="26"/>
          <w:szCs w:val="26"/>
        </w:rPr>
        <w:t xml:space="preserve"> Общественной палаты</w:t>
      </w:r>
    </w:p>
    <w:p w:rsidR="009C7457" w:rsidRPr="00011567" w:rsidRDefault="009C7457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  <w:r w:rsidRPr="00011567">
        <w:rPr>
          <w:b/>
          <w:sz w:val="26"/>
          <w:szCs w:val="26"/>
        </w:rPr>
        <w:t xml:space="preserve">Ульяновской области                                          </w:t>
      </w:r>
      <w:r>
        <w:rPr>
          <w:b/>
          <w:sz w:val="26"/>
          <w:szCs w:val="26"/>
        </w:rPr>
        <w:t xml:space="preserve">                                Девяткина</w:t>
      </w:r>
      <w:r w:rsidRPr="00011567">
        <w:rPr>
          <w:b/>
          <w:sz w:val="26"/>
          <w:szCs w:val="26"/>
        </w:rPr>
        <w:t xml:space="preserve"> Т.В.</w:t>
      </w:r>
    </w:p>
    <w:p w:rsidR="009C7457" w:rsidRPr="00011567" w:rsidRDefault="009C7457" w:rsidP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/>
    <w:p w:rsidR="009C7457" w:rsidRDefault="009C7457" w:rsidP="009C7457">
      <w:pPr>
        <w:jc w:val="center"/>
        <w:rPr>
          <w:b/>
          <w:sz w:val="26"/>
          <w:szCs w:val="26"/>
        </w:rPr>
      </w:pPr>
    </w:p>
    <w:p w:rsidR="009C7457" w:rsidRPr="005A7785" w:rsidRDefault="009C7457" w:rsidP="009C7457">
      <w:pPr>
        <w:jc w:val="center"/>
        <w:rPr>
          <w:b/>
          <w:sz w:val="26"/>
          <w:szCs w:val="26"/>
        </w:rPr>
      </w:pPr>
      <w:r w:rsidRPr="005A7785">
        <w:rPr>
          <w:b/>
          <w:sz w:val="26"/>
          <w:szCs w:val="26"/>
        </w:rPr>
        <w:lastRenderedPageBreak/>
        <w:t>ПРОТОКОЛ</w:t>
      </w:r>
    </w:p>
    <w:p w:rsidR="009C7457" w:rsidRPr="005A7785" w:rsidRDefault="009C7457" w:rsidP="009C7457">
      <w:pPr>
        <w:jc w:val="center"/>
        <w:rPr>
          <w:b/>
          <w:sz w:val="26"/>
          <w:szCs w:val="26"/>
        </w:rPr>
      </w:pPr>
      <w:r w:rsidRPr="005A7785">
        <w:rPr>
          <w:b/>
          <w:sz w:val="26"/>
          <w:szCs w:val="26"/>
        </w:rPr>
        <w:t>РАСШИРЕННОГО ЗАСЕДАНИЯ СОВЕТА ОБЩЕСТВЕННОЙ ПАЛАТЫ УЛЬЯНОВСКОЙ ОБЛАСТИ</w:t>
      </w:r>
    </w:p>
    <w:p w:rsidR="009C7457" w:rsidRPr="005A7785" w:rsidRDefault="009C7457" w:rsidP="009C7457">
      <w:pPr>
        <w:jc w:val="center"/>
        <w:rPr>
          <w:b/>
          <w:sz w:val="26"/>
          <w:szCs w:val="26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505"/>
        <w:gridCol w:w="4844"/>
      </w:tblGrid>
      <w:tr w:rsidR="009C7457" w:rsidRPr="005A7785" w:rsidTr="00467C90">
        <w:tc>
          <w:tcPr>
            <w:tcW w:w="5505" w:type="dxa"/>
            <w:hideMark/>
          </w:tcPr>
          <w:p w:rsidR="009C7457" w:rsidRPr="005A7785" w:rsidRDefault="009C7457" w:rsidP="00467C9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5A7785">
              <w:rPr>
                <w:b/>
                <w:sz w:val="26"/>
                <w:szCs w:val="26"/>
              </w:rPr>
              <w:t>24.04.2014 г.</w:t>
            </w:r>
          </w:p>
        </w:tc>
        <w:tc>
          <w:tcPr>
            <w:tcW w:w="4844" w:type="dxa"/>
            <w:hideMark/>
          </w:tcPr>
          <w:p w:rsidR="009C7457" w:rsidRPr="005A7785" w:rsidRDefault="009C7457" w:rsidP="00467C90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5A7785">
              <w:rPr>
                <w:b/>
                <w:sz w:val="26"/>
                <w:szCs w:val="26"/>
              </w:rPr>
              <w:t>15.00 – 16.00</w:t>
            </w:r>
          </w:p>
        </w:tc>
      </w:tr>
      <w:tr w:rsidR="009C7457" w:rsidRPr="005A7785" w:rsidTr="00467C90">
        <w:tc>
          <w:tcPr>
            <w:tcW w:w="10349" w:type="dxa"/>
            <w:gridSpan w:val="2"/>
          </w:tcPr>
          <w:p w:rsidR="009C7457" w:rsidRPr="005A7785" w:rsidRDefault="009C7457" w:rsidP="00467C90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5A7785">
              <w:rPr>
                <w:b/>
                <w:sz w:val="26"/>
                <w:szCs w:val="26"/>
              </w:rPr>
              <w:t xml:space="preserve">Место проведения: </w:t>
            </w:r>
            <w:r w:rsidRPr="005A7785">
              <w:rPr>
                <w:sz w:val="26"/>
                <w:szCs w:val="26"/>
              </w:rPr>
              <w:t xml:space="preserve">конференц-зал Центра образования науки и культуры «Форум» Ульяновского государственного педагогического университета (ул. </w:t>
            </w:r>
            <w:proofErr w:type="spellStart"/>
            <w:r w:rsidRPr="005A7785">
              <w:rPr>
                <w:sz w:val="26"/>
                <w:szCs w:val="26"/>
              </w:rPr>
              <w:t>Корюкина</w:t>
            </w:r>
            <w:proofErr w:type="spellEnd"/>
            <w:r w:rsidRPr="005A7785">
              <w:rPr>
                <w:sz w:val="26"/>
                <w:szCs w:val="26"/>
              </w:rPr>
              <w:t>, д. 4)</w:t>
            </w:r>
          </w:p>
        </w:tc>
      </w:tr>
    </w:tbl>
    <w:p w:rsidR="009C7457" w:rsidRPr="009C745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457" w:rsidRPr="009C745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C7457">
        <w:rPr>
          <w:b/>
          <w:sz w:val="26"/>
          <w:szCs w:val="26"/>
        </w:rPr>
        <w:t>Члены Совета Общественной палаты Ульяновской области:</w:t>
      </w:r>
    </w:p>
    <w:p w:rsidR="009C7457" w:rsidRPr="009C7457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Девяткина Тамара Владимировна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Сергеева Татьяна Владимировна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Ломакин Олег Викторович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Соснин Дмитрий Петрович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7457" w:rsidRPr="009C7457" w:rsidRDefault="009C7457" w:rsidP="009C7457">
      <w:pPr>
        <w:tabs>
          <w:tab w:val="left" w:pos="709"/>
        </w:tabs>
        <w:ind w:left="284"/>
        <w:rPr>
          <w:sz w:val="26"/>
          <w:szCs w:val="26"/>
        </w:rPr>
      </w:pPr>
    </w:p>
    <w:p w:rsidR="009C7457" w:rsidRPr="009C7457" w:rsidRDefault="009C7457" w:rsidP="009C7457">
      <w:pPr>
        <w:pStyle w:val="a3"/>
        <w:tabs>
          <w:tab w:val="left" w:pos="709"/>
        </w:tabs>
        <w:ind w:left="284"/>
        <w:rPr>
          <w:rFonts w:ascii="Times New Roman" w:hAnsi="Times New Roman" w:cs="Times New Roman"/>
          <w:b/>
          <w:sz w:val="26"/>
          <w:szCs w:val="26"/>
        </w:rPr>
      </w:pPr>
      <w:r w:rsidRPr="009C7457">
        <w:rPr>
          <w:rFonts w:ascii="Times New Roman" w:hAnsi="Times New Roman" w:cs="Times New Roman"/>
          <w:b/>
          <w:sz w:val="26"/>
          <w:szCs w:val="26"/>
        </w:rPr>
        <w:t>Члены Общественной палаты Ульяновской области: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Брагин Александр Александрович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Дабакаров</w:t>
      </w:r>
      <w:proofErr w:type="spellEnd"/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 Игорь </w:t>
      </w: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Амнерович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Колчин Иван Михайлович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Краснов Владимир Николаевич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Молчанов Александр Николаевич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Перунова</w:t>
      </w:r>
      <w:proofErr w:type="spellEnd"/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 Ирина Владимировна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Поляков Юрий Иванович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Самсонова Зоя Михайловна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Сороцкий</w:t>
      </w:r>
      <w:proofErr w:type="spellEnd"/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 Леонид Борисович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Твердохлеб</w:t>
      </w:r>
      <w:proofErr w:type="spellEnd"/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 Татьяна Евгеньевна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>Субботин Дмитрий Александрович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7457" w:rsidRPr="009C7457" w:rsidRDefault="009C7457" w:rsidP="009C7457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Фаткуллов </w:t>
      </w: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Расуль</w:t>
      </w:r>
      <w:proofErr w:type="spellEnd"/>
      <w:r w:rsidRPr="009C74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C7457">
        <w:rPr>
          <w:rFonts w:ascii="Times New Roman" w:hAnsi="Times New Roman" w:cs="Times New Roman"/>
          <w:color w:val="000000"/>
          <w:sz w:val="26"/>
          <w:szCs w:val="26"/>
        </w:rPr>
        <w:t>Натфулович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7457" w:rsidRPr="005A7785" w:rsidRDefault="009C7457" w:rsidP="009C745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457" w:rsidRPr="005A7785" w:rsidRDefault="009C7457" w:rsidP="009C745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5A7785">
        <w:rPr>
          <w:b/>
          <w:color w:val="000000"/>
          <w:sz w:val="26"/>
          <w:szCs w:val="26"/>
        </w:rPr>
        <w:t>Приглашенные:</w:t>
      </w:r>
    </w:p>
    <w:p w:rsidR="009C7457" w:rsidRPr="009C7457" w:rsidRDefault="009C7457" w:rsidP="009C745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C7457" w:rsidRPr="005A7785" w:rsidRDefault="009C7457" w:rsidP="009C7457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color w:val="000000"/>
          <w:sz w:val="26"/>
          <w:szCs w:val="26"/>
        </w:rPr>
      </w:pPr>
      <w:r w:rsidRPr="009C7457">
        <w:rPr>
          <w:rFonts w:cs="Times New Roman"/>
          <w:color w:val="000000"/>
          <w:sz w:val="26"/>
          <w:szCs w:val="26"/>
        </w:rPr>
        <w:t>Сычёв Михаил Алексеевич</w:t>
      </w:r>
      <w:r w:rsidRPr="005A7785">
        <w:rPr>
          <w:rFonts w:cs="Times New Roman"/>
          <w:color w:val="000000"/>
          <w:sz w:val="26"/>
          <w:szCs w:val="26"/>
        </w:rPr>
        <w:t xml:space="preserve"> - </w:t>
      </w:r>
      <w:r w:rsidRPr="005A7785">
        <w:rPr>
          <w:rFonts w:cs="Times New Roman"/>
          <w:sz w:val="26"/>
          <w:szCs w:val="26"/>
        </w:rPr>
        <w:t>заместитель Губернатора Ульяновской области;</w:t>
      </w:r>
    </w:p>
    <w:p w:rsidR="009C7457" w:rsidRPr="005A7785" w:rsidRDefault="009C7457" w:rsidP="009C7457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r w:rsidRPr="005A7785">
        <w:rPr>
          <w:rFonts w:cs="Times New Roman"/>
          <w:sz w:val="26"/>
          <w:szCs w:val="26"/>
        </w:rPr>
        <w:t>Новиков Александр Владимирович – и.о. начальника Департамента по взаимодействию с институтами гражданского общества и политическими партиями Управления внутренней политики администрации Губернатора Ульяновской области;</w:t>
      </w:r>
    </w:p>
    <w:p w:rsidR="009C7457" w:rsidRPr="005A7785" w:rsidRDefault="009C7457" w:rsidP="009C7457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rFonts w:cs="Times New Roman"/>
          <w:sz w:val="26"/>
          <w:szCs w:val="26"/>
        </w:rPr>
      </w:pPr>
      <w:proofErr w:type="spellStart"/>
      <w:r w:rsidRPr="005A7785">
        <w:rPr>
          <w:rFonts w:cs="Times New Roman"/>
          <w:sz w:val="26"/>
          <w:szCs w:val="26"/>
        </w:rPr>
        <w:t>Витрянюк</w:t>
      </w:r>
      <w:proofErr w:type="spellEnd"/>
      <w:r w:rsidRPr="005A7785">
        <w:rPr>
          <w:rFonts w:cs="Times New Roman"/>
          <w:sz w:val="26"/>
          <w:szCs w:val="26"/>
        </w:rPr>
        <w:t xml:space="preserve"> Владимир Никитович –  директор ОГАУ «Центр патриотического воспитания населения Ульяновской области». </w:t>
      </w:r>
    </w:p>
    <w:p w:rsidR="009C7457" w:rsidRPr="005A7785" w:rsidRDefault="009C7457" w:rsidP="009C7457">
      <w:pPr>
        <w:jc w:val="both"/>
        <w:rPr>
          <w:sz w:val="26"/>
          <w:szCs w:val="26"/>
        </w:rPr>
      </w:pPr>
    </w:p>
    <w:p w:rsidR="009C7457" w:rsidRPr="005A7785" w:rsidRDefault="009C7457" w:rsidP="009C7457">
      <w:pPr>
        <w:pStyle w:val="a3"/>
        <w:tabs>
          <w:tab w:val="left" w:pos="567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785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C7457" w:rsidRPr="005A7785" w:rsidRDefault="009C7457" w:rsidP="009C7457">
      <w:pPr>
        <w:ind w:firstLine="567"/>
        <w:jc w:val="both"/>
        <w:rPr>
          <w:b/>
          <w:sz w:val="26"/>
          <w:szCs w:val="26"/>
        </w:rPr>
      </w:pPr>
    </w:p>
    <w:p w:rsidR="009C7457" w:rsidRPr="00CD6EDD" w:rsidRDefault="00CD6EDD" w:rsidP="00CD6ED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9C7457" w:rsidRPr="00CD6EDD">
        <w:rPr>
          <w:b/>
          <w:sz w:val="26"/>
          <w:szCs w:val="26"/>
        </w:rPr>
        <w:t>Отчёт о результатах деятельности заместителя Губернатора Ульяновской области за 2013 год.</w:t>
      </w:r>
    </w:p>
    <w:p w:rsidR="009C7457" w:rsidRPr="005A7785" w:rsidRDefault="009C7457" w:rsidP="009C7457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457" w:rsidRPr="005A7785" w:rsidRDefault="009C7457" w:rsidP="009C7457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7785">
        <w:rPr>
          <w:rFonts w:ascii="Times New Roman" w:hAnsi="Times New Roman" w:cs="Times New Roman"/>
          <w:sz w:val="26"/>
          <w:szCs w:val="26"/>
        </w:rPr>
        <w:t>СЛУШАЛИ:</w:t>
      </w:r>
    </w:p>
    <w:p w:rsidR="009C7457" w:rsidRPr="005A7785" w:rsidRDefault="009C7457" w:rsidP="00CD6EDD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A7785">
        <w:rPr>
          <w:b/>
          <w:color w:val="000000"/>
          <w:sz w:val="26"/>
          <w:szCs w:val="26"/>
          <w:shd w:val="clear" w:color="auto" w:fill="FFFFFF"/>
        </w:rPr>
        <w:t>Девяткина Т.В.:</w:t>
      </w:r>
      <w:r w:rsidRPr="005A7785">
        <w:rPr>
          <w:color w:val="000000"/>
          <w:sz w:val="26"/>
          <w:szCs w:val="26"/>
          <w:shd w:val="clear" w:color="auto" w:fill="FFFFFF"/>
        </w:rPr>
        <w:t xml:space="preserve"> Огласила регламент. Вступительное слово.</w:t>
      </w:r>
    </w:p>
    <w:p w:rsidR="009C7457" w:rsidRPr="005A7785" w:rsidRDefault="009C7457" w:rsidP="00CD6EDD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A7785">
        <w:rPr>
          <w:b/>
          <w:color w:val="000000"/>
          <w:sz w:val="26"/>
          <w:szCs w:val="26"/>
          <w:shd w:val="clear" w:color="auto" w:fill="FFFFFF"/>
        </w:rPr>
        <w:lastRenderedPageBreak/>
        <w:t>Сычёв М.А.:</w:t>
      </w:r>
      <w:r w:rsidRPr="005A7785">
        <w:rPr>
          <w:color w:val="000000"/>
          <w:sz w:val="26"/>
          <w:szCs w:val="26"/>
          <w:shd w:val="clear" w:color="auto" w:fill="FFFFFF"/>
        </w:rPr>
        <w:t xml:space="preserve"> Отчёт о деятельнос</w:t>
      </w:r>
      <w:r w:rsidR="00CD6EDD">
        <w:rPr>
          <w:color w:val="000000"/>
          <w:sz w:val="26"/>
          <w:szCs w:val="26"/>
          <w:shd w:val="clear" w:color="auto" w:fill="FFFFFF"/>
        </w:rPr>
        <w:t>ти за 2013 год (</w:t>
      </w:r>
      <w:proofErr w:type="gramStart"/>
      <w:r w:rsidR="00CD6EDD">
        <w:rPr>
          <w:color w:val="000000"/>
          <w:sz w:val="26"/>
          <w:szCs w:val="26"/>
          <w:shd w:val="clear" w:color="auto" w:fill="FFFFFF"/>
        </w:rPr>
        <w:t>см</w:t>
      </w:r>
      <w:proofErr w:type="gramEnd"/>
      <w:r w:rsidR="00CD6EDD">
        <w:rPr>
          <w:color w:val="000000"/>
          <w:sz w:val="26"/>
          <w:szCs w:val="26"/>
          <w:shd w:val="clear" w:color="auto" w:fill="FFFFFF"/>
        </w:rPr>
        <w:t>. Приложение 2</w:t>
      </w:r>
      <w:r w:rsidRPr="005A7785">
        <w:rPr>
          <w:color w:val="000000"/>
          <w:sz w:val="26"/>
          <w:szCs w:val="26"/>
          <w:shd w:val="clear" w:color="auto" w:fill="FFFFFF"/>
        </w:rPr>
        <w:t>).</w:t>
      </w:r>
    </w:p>
    <w:p w:rsidR="009C7457" w:rsidRPr="005A7785" w:rsidRDefault="009C7457" w:rsidP="00CD6EDD">
      <w:pPr>
        <w:tabs>
          <w:tab w:val="left" w:pos="709"/>
          <w:tab w:val="left" w:pos="993"/>
        </w:tabs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5A7785">
        <w:rPr>
          <w:b/>
          <w:color w:val="000000"/>
          <w:sz w:val="26"/>
          <w:szCs w:val="26"/>
          <w:shd w:val="clear" w:color="auto" w:fill="FFFFFF"/>
        </w:rPr>
        <w:t xml:space="preserve">Ляшенко Л.А.: </w:t>
      </w:r>
      <w:r w:rsidRPr="005A7785">
        <w:rPr>
          <w:color w:val="000000"/>
          <w:sz w:val="26"/>
          <w:szCs w:val="26"/>
          <w:shd w:val="clear" w:color="auto" w:fill="FFFFFF"/>
        </w:rPr>
        <w:t>Отметила</w:t>
      </w:r>
      <w:r w:rsidRPr="005A7785">
        <w:rPr>
          <w:sz w:val="26"/>
          <w:szCs w:val="26"/>
        </w:rPr>
        <w:t>, что побывав в Пензенской области, узнала, что в этом регионе есть собственный полноценный телеканал, тогда как в Ульяновске ГТРК «Волга» и «Репортер» осуществляют вещание всего несколько часов в день, а «Арсенал» и вовсе является кабельным.</w:t>
      </w:r>
    </w:p>
    <w:p w:rsidR="009C7457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Сычёв М.А.:</w:t>
      </w:r>
      <w:r w:rsidRPr="005A7785">
        <w:rPr>
          <w:sz w:val="26"/>
          <w:szCs w:val="26"/>
        </w:rPr>
        <w:t xml:space="preserve"> Помня о том, что с 2016 года эфирное телевещание будет прекращено, мы договорились с единым оператором - «ОАО </w:t>
      </w:r>
      <w:proofErr w:type="spellStart"/>
      <w:r w:rsidRPr="005A7785">
        <w:rPr>
          <w:sz w:val="26"/>
          <w:szCs w:val="26"/>
        </w:rPr>
        <w:t>ВолгаТелеком</w:t>
      </w:r>
      <w:proofErr w:type="spellEnd"/>
      <w:r w:rsidRPr="005A7785">
        <w:rPr>
          <w:sz w:val="26"/>
          <w:szCs w:val="26"/>
        </w:rPr>
        <w:t>» - о проведении во все районы области телефонных сетей, Интернета и кабельного телевидения. С 2016 г. будет запущен мультиплекс в виде кабельного вещания, который охватит всю территорию региона. В данный мультиплекс и будет включен местный телеканал. Гораздо больше проблем может возникнуть из-за отсутствия организаций, способных производить качественные телепрограммы, чем из-за недостатка возможностей обеспечить их трансляцию</w:t>
      </w:r>
      <w:r>
        <w:rPr>
          <w:sz w:val="26"/>
          <w:szCs w:val="26"/>
        </w:rPr>
        <w:t xml:space="preserve">. </w:t>
      </w:r>
    </w:p>
    <w:p w:rsidR="009C7457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Ляшенко Л.А.:</w:t>
      </w:r>
      <w:r>
        <w:rPr>
          <w:sz w:val="26"/>
          <w:szCs w:val="26"/>
        </w:rPr>
        <w:t xml:space="preserve"> Отметила</w:t>
      </w:r>
      <w:r w:rsidRPr="005A7785">
        <w:rPr>
          <w:sz w:val="26"/>
          <w:szCs w:val="26"/>
        </w:rPr>
        <w:t>, что региональный Центр патриотического воспитания населения выполняет далеко не все возложенные на него функции, отдавая приоритет мероприятиям, направленным на военно-патриотическо</w:t>
      </w:r>
      <w:r>
        <w:rPr>
          <w:sz w:val="26"/>
          <w:szCs w:val="26"/>
        </w:rPr>
        <w:t>е, а не гражданское воспитание.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F94415">
        <w:rPr>
          <w:b/>
          <w:sz w:val="26"/>
          <w:szCs w:val="26"/>
        </w:rPr>
        <w:t>Сычёв М.А.:</w:t>
      </w:r>
      <w:r>
        <w:rPr>
          <w:sz w:val="26"/>
          <w:szCs w:val="26"/>
        </w:rPr>
        <w:t xml:space="preserve"> Согласился с доводами Ляшенко Л.А. </w:t>
      </w:r>
      <w:r w:rsidRPr="005A7785">
        <w:rPr>
          <w:sz w:val="26"/>
          <w:szCs w:val="26"/>
        </w:rPr>
        <w:t>и пообещал глубже изучить эту проблему.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proofErr w:type="gramStart"/>
      <w:r w:rsidRPr="005A7785">
        <w:rPr>
          <w:b/>
          <w:sz w:val="26"/>
          <w:szCs w:val="26"/>
        </w:rPr>
        <w:t>Сергеева Т.В.:</w:t>
      </w:r>
      <w:r w:rsidRPr="005A778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A7785">
        <w:rPr>
          <w:sz w:val="26"/>
          <w:szCs w:val="26"/>
        </w:rPr>
        <w:t>тметила важность оперативного реагирования региональных властей, в том числе через СМИ и Интернет, на случаи неподобающего поведения местных чиновников в отношении граждан, таких, как грубое обращение с людьми, отказ отвечать на их жалобы и др.</w:t>
      </w:r>
      <w:r>
        <w:rPr>
          <w:sz w:val="26"/>
          <w:szCs w:val="26"/>
        </w:rPr>
        <w:t xml:space="preserve"> У</w:t>
      </w:r>
      <w:r w:rsidRPr="005A7785">
        <w:rPr>
          <w:sz w:val="26"/>
          <w:szCs w:val="26"/>
        </w:rPr>
        <w:t>помянула и о важности ведения борьбы с тоталитарными сектами, представители которых распространяют свою литературу даже в образовательных учреждениях и на официальных мероприятиях.</w:t>
      </w:r>
      <w:proofErr w:type="gramEnd"/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Сычёв М.А.:</w:t>
      </w:r>
      <w:r w:rsidRPr="005A778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A7785">
        <w:rPr>
          <w:sz w:val="26"/>
          <w:szCs w:val="26"/>
        </w:rPr>
        <w:t>ояснил, что сообщения об итогах проверок нерадивых представителей органов власти уже регулярно публикуются в открытом доступе, а вот борьбу с распространением радикальных идеологий в регионе усилить действительно необходимо.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Соснин Д.П.:</w:t>
      </w:r>
      <w:r w:rsidRPr="005A778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A7785">
        <w:rPr>
          <w:sz w:val="26"/>
          <w:szCs w:val="26"/>
        </w:rPr>
        <w:t>орекомендовал подключить к этому процессу в качестве экспертов членов ОП и других авторитетных представителей общественности.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F94415">
        <w:rPr>
          <w:b/>
          <w:sz w:val="26"/>
          <w:szCs w:val="26"/>
        </w:rPr>
        <w:t>Девяткина Т.В.:</w:t>
      </w:r>
      <w:r w:rsidRPr="005A7785">
        <w:rPr>
          <w:sz w:val="26"/>
          <w:szCs w:val="26"/>
        </w:rPr>
        <w:t xml:space="preserve"> </w:t>
      </w:r>
      <w:r>
        <w:rPr>
          <w:sz w:val="26"/>
          <w:szCs w:val="26"/>
        </w:rPr>
        <w:t>Отметила важность</w:t>
      </w:r>
      <w:r w:rsidRPr="005A7785">
        <w:rPr>
          <w:sz w:val="26"/>
          <w:szCs w:val="26"/>
        </w:rPr>
        <w:t xml:space="preserve"> при подготовке рейтинга учитывать показатели, характеризующие качество жизни обычных граждан.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Скворцова И.В.:</w:t>
      </w:r>
      <w:r w:rsidRPr="005A7785">
        <w:rPr>
          <w:sz w:val="26"/>
          <w:szCs w:val="26"/>
        </w:rPr>
        <w:t xml:space="preserve"> Попросила ограничить обилие на улицах Ульяновска вывесок и рекламных объявлений, содержащих иностранные названия и термины, что негативно влияет на установки подрастающего поколения, 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Сычёв М.А.:</w:t>
      </w:r>
      <w:r w:rsidRPr="005A778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A7785">
        <w:rPr>
          <w:sz w:val="26"/>
          <w:szCs w:val="26"/>
        </w:rPr>
        <w:t>тметил, что проанализирует перспективу создания профильной этической комиссии.</w:t>
      </w:r>
    </w:p>
    <w:p w:rsidR="009C7457" w:rsidRPr="005A7785" w:rsidRDefault="009C7457" w:rsidP="009C7457">
      <w:pPr>
        <w:ind w:firstLine="709"/>
        <w:jc w:val="both"/>
        <w:rPr>
          <w:sz w:val="26"/>
          <w:szCs w:val="26"/>
        </w:rPr>
      </w:pPr>
      <w:r w:rsidRPr="005A7785">
        <w:rPr>
          <w:b/>
          <w:sz w:val="26"/>
          <w:szCs w:val="26"/>
        </w:rPr>
        <w:t>Девяткина Т.В.:</w:t>
      </w:r>
      <w:r w:rsidRPr="005A778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A7785">
        <w:rPr>
          <w:sz w:val="26"/>
          <w:szCs w:val="26"/>
        </w:rPr>
        <w:t xml:space="preserve">облагодарила </w:t>
      </w:r>
      <w:r>
        <w:rPr>
          <w:sz w:val="26"/>
          <w:szCs w:val="26"/>
        </w:rPr>
        <w:t>Сычёва М.А.</w:t>
      </w:r>
      <w:r w:rsidRPr="005A7785">
        <w:rPr>
          <w:sz w:val="26"/>
          <w:szCs w:val="26"/>
        </w:rPr>
        <w:t xml:space="preserve"> за выступление и призвала его в дальнейшей работе уделять еще более пристальное внимание поддержке некоммерческого сектора и организации </w:t>
      </w:r>
      <w:proofErr w:type="spellStart"/>
      <w:r w:rsidRPr="005A7785">
        <w:rPr>
          <w:sz w:val="26"/>
          <w:szCs w:val="26"/>
        </w:rPr>
        <w:t>грантовых</w:t>
      </w:r>
      <w:proofErr w:type="spellEnd"/>
      <w:r w:rsidRPr="005A7785">
        <w:rPr>
          <w:sz w:val="26"/>
          <w:szCs w:val="26"/>
        </w:rPr>
        <w:t xml:space="preserve"> конкурсов для </w:t>
      </w:r>
      <w:r>
        <w:rPr>
          <w:sz w:val="26"/>
          <w:szCs w:val="26"/>
        </w:rPr>
        <w:t>социально ориентированных НКО. Отметила, что г</w:t>
      </w:r>
      <w:r w:rsidRPr="005A7785">
        <w:rPr>
          <w:sz w:val="26"/>
          <w:szCs w:val="26"/>
        </w:rPr>
        <w:t>ражданское общество будет успешно развиваться лишь в том случае, если его представители убедятся в том, что их начинания и инициативы находят отклик у региональных властей, а результаты совместных проектов</w:t>
      </w:r>
      <w:r>
        <w:rPr>
          <w:sz w:val="26"/>
          <w:szCs w:val="26"/>
        </w:rPr>
        <w:t xml:space="preserve"> можно увидеть воочию</w:t>
      </w:r>
      <w:r w:rsidRPr="005A7785">
        <w:rPr>
          <w:sz w:val="26"/>
          <w:szCs w:val="26"/>
        </w:rPr>
        <w:t>.</w:t>
      </w:r>
    </w:p>
    <w:p w:rsidR="009C7457" w:rsidRPr="005A7785" w:rsidRDefault="009C7457" w:rsidP="009C7457">
      <w:pPr>
        <w:rPr>
          <w:sz w:val="26"/>
          <w:szCs w:val="26"/>
        </w:rPr>
      </w:pPr>
    </w:p>
    <w:p w:rsidR="009C7457" w:rsidRPr="005A7785" w:rsidRDefault="009C7457" w:rsidP="009C7457">
      <w:pPr>
        <w:tabs>
          <w:tab w:val="left" w:pos="709"/>
          <w:tab w:val="left" w:pos="993"/>
        </w:tabs>
        <w:jc w:val="both"/>
        <w:rPr>
          <w:b/>
          <w:sz w:val="26"/>
          <w:szCs w:val="26"/>
        </w:rPr>
      </w:pPr>
      <w:r w:rsidRPr="005A7785">
        <w:rPr>
          <w:b/>
          <w:sz w:val="26"/>
          <w:szCs w:val="26"/>
        </w:rPr>
        <w:t>Председатель Общественной палаты</w:t>
      </w:r>
    </w:p>
    <w:p w:rsidR="009C7457" w:rsidRDefault="009C7457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  <w:r w:rsidRPr="005A7785">
        <w:rPr>
          <w:b/>
          <w:sz w:val="26"/>
          <w:szCs w:val="26"/>
        </w:rPr>
        <w:t xml:space="preserve">Ульяновской области   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Pr="005A7785">
        <w:rPr>
          <w:b/>
          <w:sz w:val="26"/>
          <w:szCs w:val="26"/>
        </w:rPr>
        <w:t>Девяткина Т.В.</w:t>
      </w: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CD6EDD">
      <w:pPr>
        <w:tabs>
          <w:tab w:val="left" w:pos="709"/>
          <w:tab w:val="left" w:pos="1017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1</w:t>
      </w: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Pr="00CC5D59" w:rsidRDefault="00CD6EDD" w:rsidP="00CD6EDD">
      <w:pPr>
        <w:jc w:val="center"/>
        <w:rPr>
          <w:b/>
          <w:szCs w:val="28"/>
        </w:rPr>
      </w:pPr>
      <w:r w:rsidRPr="00CC5D59">
        <w:rPr>
          <w:b/>
          <w:szCs w:val="28"/>
        </w:rPr>
        <w:t xml:space="preserve">Об итогах работы </w:t>
      </w:r>
    </w:p>
    <w:p w:rsidR="00CD6EDD" w:rsidRPr="00CC5D59" w:rsidRDefault="00CD6EDD" w:rsidP="00CD6EDD">
      <w:pPr>
        <w:jc w:val="center"/>
        <w:rPr>
          <w:b/>
          <w:szCs w:val="28"/>
        </w:rPr>
      </w:pPr>
      <w:r w:rsidRPr="00CC5D59">
        <w:rPr>
          <w:b/>
          <w:szCs w:val="28"/>
        </w:rPr>
        <w:t>Министерства образования и науки Ульяновской обла</w:t>
      </w:r>
      <w:r w:rsidRPr="00CC5D59">
        <w:rPr>
          <w:b/>
          <w:szCs w:val="28"/>
        </w:rPr>
        <w:t>с</w:t>
      </w:r>
      <w:r w:rsidRPr="00CC5D59">
        <w:rPr>
          <w:b/>
          <w:szCs w:val="28"/>
        </w:rPr>
        <w:t xml:space="preserve">ти </w:t>
      </w:r>
    </w:p>
    <w:p w:rsidR="00CD6EDD" w:rsidRPr="00CC5D59" w:rsidRDefault="00CD6EDD" w:rsidP="00CD6EDD">
      <w:pPr>
        <w:jc w:val="center"/>
        <w:rPr>
          <w:b/>
          <w:szCs w:val="28"/>
        </w:rPr>
      </w:pPr>
      <w:r w:rsidRPr="00CC5D59">
        <w:rPr>
          <w:b/>
          <w:szCs w:val="28"/>
        </w:rPr>
        <w:t xml:space="preserve">за 2013 год и </w:t>
      </w:r>
      <w:proofErr w:type="gramStart"/>
      <w:r w:rsidRPr="00CC5D59">
        <w:rPr>
          <w:b/>
          <w:szCs w:val="28"/>
        </w:rPr>
        <w:t>задачах</w:t>
      </w:r>
      <w:proofErr w:type="gramEnd"/>
      <w:r w:rsidRPr="00CC5D59">
        <w:rPr>
          <w:b/>
          <w:szCs w:val="28"/>
        </w:rPr>
        <w:t xml:space="preserve"> на 2014 год</w:t>
      </w:r>
    </w:p>
    <w:p w:rsidR="00CD6EDD" w:rsidRPr="00CC5D59" w:rsidRDefault="00CD6EDD" w:rsidP="00CD6EDD">
      <w:pPr>
        <w:jc w:val="center"/>
        <w:rPr>
          <w:b/>
          <w:szCs w:val="28"/>
        </w:rPr>
      </w:pP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Уходящий год</w:t>
      </w:r>
      <w:r w:rsidRPr="00CC5D59">
        <w:rPr>
          <w:b/>
          <w:szCs w:val="28"/>
        </w:rPr>
        <w:t xml:space="preserve"> был особенен в связи с вступлением в силу нового «Закона об образовании».  Сегодня мы уже можем подвести первые итоги.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>Принятие Федерального закона от 29.12.2012 № 273-ФЗ «Об образовании в Российской Федерации» позволило развеять мифы, появившиеся ещё при разработке законопроекта, например:</w:t>
      </w:r>
    </w:p>
    <w:p w:rsidR="00CD6EDD" w:rsidRPr="00CC5D59" w:rsidRDefault="00CD6EDD" w:rsidP="00CD6EDD">
      <w:pPr>
        <w:pStyle w:val="11"/>
        <w:numPr>
          <w:ilvl w:val="0"/>
          <w:numId w:val="4"/>
        </w:numPr>
        <w:spacing w:after="0" w:line="240" w:lineRule="auto"/>
        <w:ind w:left="0" w:firstLine="17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C5D59">
        <w:rPr>
          <w:rStyle w:val="a6"/>
          <w:rFonts w:ascii="Times New Roman" w:hAnsi="Times New Roman"/>
          <w:b w:val="0"/>
          <w:sz w:val="28"/>
          <w:szCs w:val="28"/>
        </w:rPr>
        <w:t xml:space="preserve"> «образование стало платным».</w:t>
      </w:r>
    </w:p>
    <w:p w:rsidR="00CD6EDD" w:rsidRPr="00CC5D59" w:rsidRDefault="00CD6EDD" w:rsidP="00CD6EDD">
      <w:pPr>
        <w:ind w:firstLine="708"/>
        <w:jc w:val="both"/>
        <w:rPr>
          <w:color w:val="000000"/>
          <w:szCs w:val="28"/>
        </w:rPr>
      </w:pPr>
      <w:proofErr w:type="gramStart"/>
      <w:r w:rsidRPr="00CC5D59">
        <w:rPr>
          <w:color w:val="000000"/>
          <w:szCs w:val="28"/>
        </w:rPr>
        <w:t xml:space="preserve">В соответствии с частью 3 статьи 5 Федерального закона от 29.12.2012 </w:t>
      </w:r>
      <w:r w:rsidRPr="00CC5D59">
        <w:rPr>
          <w:color w:val="000000"/>
          <w:szCs w:val="28"/>
        </w:rPr>
        <w:br/>
        <w:t xml:space="preserve">№ 273-ФЗ «Об образовании в Российской Федерации» в Российской Федерации гарантируются общедоступность и бесплатность в соответствии с </w:t>
      </w:r>
      <w:hyperlink r:id="rId5" w:history="1">
        <w:r w:rsidRPr="00CC5D59">
          <w:rPr>
            <w:color w:val="000000"/>
            <w:szCs w:val="28"/>
          </w:rPr>
          <w:t>федеральными государственными образовательными стандартами</w:t>
        </w:r>
      </w:hyperlink>
      <w:r w:rsidRPr="00CC5D59">
        <w:rPr>
          <w:color w:val="000000"/>
          <w:szCs w:val="28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  <w:proofErr w:type="gramEnd"/>
    </w:p>
    <w:p w:rsidR="00CD6EDD" w:rsidRPr="00CC5D59" w:rsidRDefault="00CD6EDD" w:rsidP="00CD6EDD">
      <w:pPr>
        <w:pStyle w:val="11"/>
        <w:numPr>
          <w:ilvl w:val="0"/>
          <w:numId w:val="4"/>
        </w:numPr>
        <w:spacing w:after="0" w:line="240" w:lineRule="auto"/>
        <w:ind w:left="0" w:firstLine="17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C5D59">
        <w:rPr>
          <w:rStyle w:val="a6"/>
          <w:rFonts w:ascii="Times New Roman" w:hAnsi="Times New Roman"/>
          <w:b w:val="0"/>
          <w:sz w:val="28"/>
          <w:szCs w:val="28"/>
        </w:rPr>
        <w:t xml:space="preserve"> «ликвидируется начальное профессиональное образование».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Целью ранее существующей системы начального профессионального образования являлась подготовка квалифицированных рабочих, она осталась неизменной. В соответствии с </w:t>
      </w:r>
      <w:r w:rsidRPr="00CC5D59">
        <w:rPr>
          <w:color w:val="000000"/>
          <w:szCs w:val="28"/>
        </w:rPr>
        <w:t>Федеральным законом от 29.12.2012 № 273-ФЗ «Об образовании в Российской Федерации» программы подготовки квалифицированных рабочих, служащих отнесены к образовательным программам</w:t>
      </w:r>
      <w:bookmarkStart w:id="0" w:name="sub_108161"/>
      <w:r w:rsidRPr="00CC5D59">
        <w:rPr>
          <w:szCs w:val="28"/>
        </w:rPr>
        <w:t xml:space="preserve"> среднего профессионального образования</w:t>
      </w:r>
      <w:bookmarkEnd w:id="0"/>
      <w:r w:rsidRPr="00CC5D59">
        <w:rPr>
          <w:szCs w:val="28"/>
        </w:rPr>
        <w:t>.</w:t>
      </w:r>
    </w:p>
    <w:p w:rsidR="00CD6EDD" w:rsidRPr="00CC5D59" w:rsidRDefault="00CD6EDD" w:rsidP="00CD6EDD">
      <w:pPr>
        <w:pStyle w:val="11"/>
        <w:numPr>
          <w:ilvl w:val="0"/>
          <w:numId w:val="4"/>
        </w:numPr>
        <w:spacing w:after="0" w:line="240" w:lineRule="auto"/>
        <w:ind w:left="0" w:firstLine="17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«</w:t>
      </w:r>
      <w:proofErr w:type="gramStart"/>
      <w:r>
        <w:rPr>
          <w:rStyle w:val="a6"/>
          <w:rFonts w:ascii="Times New Roman" w:hAnsi="Times New Roman"/>
          <w:b w:val="0"/>
          <w:sz w:val="28"/>
          <w:szCs w:val="28"/>
        </w:rPr>
        <w:t>п</w:t>
      </w:r>
      <w:proofErr w:type="gramEnd"/>
      <w:r w:rsidRPr="00CC5D59">
        <w:rPr>
          <w:rStyle w:val="a6"/>
          <w:rFonts w:ascii="Times New Roman" w:hAnsi="Times New Roman"/>
          <w:b w:val="0"/>
          <w:sz w:val="28"/>
          <w:szCs w:val="28"/>
        </w:rPr>
        <w:t>ерестанут поддерживать одарённых детей».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В законе даже появилась отдельная глава, посвящённая поддержке одарённых детей. В том числе она предусматривает создание специализированных структурных подразделений.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proofErr w:type="gramStart"/>
      <w:r w:rsidRPr="00CC5D59">
        <w:rPr>
          <w:b/>
          <w:szCs w:val="28"/>
        </w:rPr>
        <w:t xml:space="preserve">В связи с принятием Федерального закона от 29.12.2012 № 273-ФЗ «Об образовании в Российской Федерации» </w:t>
      </w:r>
      <w:r w:rsidRPr="00CC5D59">
        <w:rPr>
          <w:szCs w:val="28"/>
        </w:rPr>
        <w:t>на территории Ульяновской области</w:t>
      </w:r>
      <w:r w:rsidRPr="00CC5D59">
        <w:rPr>
          <w:b/>
          <w:szCs w:val="28"/>
        </w:rPr>
        <w:t xml:space="preserve"> </w:t>
      </w:r>
      <w:r w:rsidRPr="00CC5D59">
        <w:rPr>
          <w:szCs w:val="28"/>
        </w:rPr>
        <w:t xml:space="preserve">было принято в общей сложности </w:t>
      </w:r>
      <w:r w:rsidRPr="00CC5D59">
        <w:rPr>
          <w:b/>
          <w:szCs w:val="28"/>
        </w:rPr>
        <w:t xml:space="preserve">13 Законов </w:t>
      </w:r>
      <w:r w:rsidRPr="00CC5D59">
        <w:rPr>
          <w:szCs w:val="28"/>
        </w:rPr>
        <w:t xml:space="preserve">Ульяновской области, в число которых вошел принятый в августе 2013 года Законодательным Собранием Ульяновской области Закон Ульяновской области от 13.08.2013 № 134-ЗО «Об образовании в Ульяновской области», который вступил в силу 1 сентября 2013 года. </w:t>
      </w:r>
      <w:proofErr w:type="gramEnd"/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Также во исполнение Федерального закона Министерством образования и науки Ульяновской области разработано более 30</w:t>
      </w:r>
      <w:r w:rsidRPr="00CC5D59">
        <w:rPr>
          <w:b/>
          <w:szCs w:val="28"/>
        </w:rPr>
        <w:t xml:space="preserve"> постановлений</w:t>
      </w:r>
      <w:r w:rsidRPr="00CC5D59">
        <w:rPr>
          <w:szCs w:val="28"/>
        </w:rPr>
        <w:t xml:space="preserve"> Правительства Ульяновской области, которыми урегулированы вопросы по следующим направлениям:</w:t>
      </w:r>
    </w:p>
    <w:p w:rsidR="00CD6EDD" w:rsidRPr="00CC5D59" w:rsidRDefault="00CD6EDD" w:rsidP="00CD6EDD">
      <w:pPr>
        <w:pStyle w:val="a5"/>
        <w:spacing w:line="240" w:lineRule="auto"/>
        <w:ind w:firstLine="170"/>
        <w:rPr>
          <w:szCs w:val="28"/>
        </w:rPr>
      </w:pPr>
      <w:r w:rsidRPr="00CC5D59">
        <w:rPr>
          <w:szCs w:val="28"/>
        </w:rPr>
        <w:t xml:space="preserve">- финансовое обеспечение со стороны субъекта РФ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а также на получение дошкольного образования в частных дошкольных образовательных организациях; </w:t>
      </w:r>
    </w:p>
    <w:p w:rsidR="00CD6EDD" w:rsidRPr="00CC5D59" w:rsidRDefault="00CD6EDD" w:rsidP="00CD6EDD">
      <w:pPr>
        <w:pStyle w:val="a5"/>
        <w:spacing w:line="240" w:lineRule="auto"/>
        <w:ind w:firstLine="170"/>
        <w:rPr>
          <w:szCs w:val="28"/>
        </w:rPr>
      </w:pPr>
      <w:r w:rsidRPr="00CC5D59">
        <w:rPr>
          <w:szCs w:val="28"/>
        </w:rPr>
        <w:lastRenderedPageBreak/>
        <w:t>- финансовое обеспечение со стороны субъекта РФ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а также в частных общеобразовательных организациях;</w:t>
      </w:r>
    </w:p>
    <w:p w:rsidR="00CD6EDD" w:rsidRPr="00CC5D59" w:rsidRDefault="00CD6EDD" w:rsidP="00CD6EDD">
      <w:pPr>
        <w:pStyle w:val="a5"/>
        <w:spacing w:line="240" w:lineRule="auto"/>
        <w:ind w:firstLine="170"/>
        <w:rPr>
          <w:szCs w:val="28"/>
        </w:rPr>
      </w:pPr>
      <w:r w:rsidRPr="00CC5D59">
        <w:rPr>
          <w:szCs w:val="28"/>
        </w:rPr>
        <w:t>- осуществление инновационной деятельности посредством признания образовательных организаций региональными инновационными площадками;</w:t>
      </w:r>
    </w:p>
    <w:p w:rsidR="00CD6EDD" w:rsidRPr="00CC5D59" w:rsidRDefault="00CD6EDD" w:rsidP="00CD6EDD">
      <w:pPr>
        <w:pStyle w:val="a5"/>
        <w:spacing w:line="240" w:lineRule="auto"/>
        <w:ind w:firstLine="170"/>
        <w:rPr>
          <w:szCs w:val="28"/>
        </w:rPr>
      </w:pPr>
      <w:r w:rsidRPr="00CC5D59">
        <w:rPr>
          <w:szCs w:val="28"/>
        </w:rPr>
        <w:t>- организация обеспечения образовательных организаций учебниками и учебными пособиями по программам начального общего, основного общего, среднего общего образования;</w:t>
      </w:r>
    </w:p>
    <w:p w:rsidR="00CD6EDD" w:rsidRPr="00CC5D59" w:rsidRDefault="00CD6EDD" w:rsidP="00CD6EDD">
      <w:pPr>
        <w:pStyle w:val="a5"/>
        <w:spacing w:line="240" w:lineRule="auto"/>
        <w:ind w:firstLine="170"/>
        <w:rPr>
          <w:szCs w:val="28"/>
        </w:rPr>
      </w:pPr>
      <w:r w:rsidRPr="00CC5D59">
        <w:rPr>
          <w:szCs w:val="28"/>
        </w:rPr>
        <w:t>- развитие профессионального обучения в создаваемых учебных центрах профессиональной квалификации;</w:t>
      </w:r>
    </w:p>
    <w:p w:rsidR="00CD6EDD" w:rsidRPr="00CC5D59" w:rsidRDefault="00CD6EDD" w:rsidP="00CD6EDD">
      <w:pPr>
        <w:pStyle w:val="a5"/>
        <w:spacing w:line="240" w:lineRule="auto"/>
        <w:ind w:firstLine="170"/>
        <w:rPr>
          <w:szCs w:val="28"/>
        </w:rPr>
      </w:pPr>
      <w:r w:rsidRPr="00CC5D59">
        <w:rPr>
          <w:szCs w:val="28"/>
        </w:rPr>
        <w:t>-организация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организация инклюзивного образования с учетом разнообразия особых образовательных потребностей и индивидуальных возможностей;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организация индивидуального отбора при приеме в образовательные организации для получения основного и среднего общего образования  с углубленным изучением предметов или для профильного обучения;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 xml:space="preserve"> - поддержка лиц, проявивших выдающиеся способности, а также лиц, добившихся успехов в учебной, научной, творческой и физкультурно-спортивной деятельности;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поддержка педагогических работников образовательных организаций.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  <w:u w:val="single"/>
        </w:rPr>
        <w:t>На протяжении 2013 года самым обсуждаемым вопросом был вопрос о повышении уровня оплаты труда педагогических работников. Действительно, это важно!</w:t>
      </w:r>
      <w:r w:rsidRPr="00CC5D59">
        <w:rPr>
          <w:szCs w:val="28"/>
        </w:rPr>
        <w:t xml:space="preserve"> И, понимая серьёзность и значимость, ресурсы федерального и регионального уровней были направлены на его решение.</w:t>
      </w:r>
      <w:r w:rsidRPr="00CC5D59">
        <w:rPr>
          <w:b/>
          <w:szCs w:val="28"/>
        </w:rPr>
        <w:t xml:space="preserve">  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>С 01.04.2013</w:t>
      </w:r>
      <w:r w:rsidRPr="00CC5D59">
        <w:rPr>
          <w:szCs w:val="28"/>
        </w:rPr>
        <w:t xml:space="preserve"> увеличен общий фонд оплаты труда педагогических работников общеобразовательных организаций на </w:t>
      </w:r>
      <w:r w:rsidRPr="00CC5D59">
        <w:rPr>
          <w:b/>
          <w:szCs w:val="28"/>
        </w:rPr>
        <w:t>5,4%, в том числе  размер должностного оклада на 2,5% и размер стимулирующей  надбавки педагогическим работникам, имеющим высшую и первую квалификационные категории на 15% и 7% соответственно, что позволило повысить заинтересованность педагогов к повышению своего профессионального мастерства.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>С 01.09.2013 повышена оплата труда педагогических работников муниципальных общеобразовательных организаций на 3,7%.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>С 01.10.2013 произведено повышение оплаты труда всем работникам общеобразовательных организаций  на 5,5 %.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>По итогам 2013 года</w:t>
      </w:r>
      <w:r w:rsidRPr="00CC5D59">
        <w:rPr>
          <w:szCs w:val="28"/>
        </w:rPr>
        <w:t xml:space="preserve"> </w:t>
      </w:r>
      <w:r w:rsidRPr="00CC5D59">
        <w:rPr>
          <w:b/>
          <w:szCs w:val="28"/>
        </w:rPr>
        <w:t>средняя заработная плата педагогических работников муниципальных общеобразовательных организаций Ульяновской области составила 19335 рублей.</w:t>
      </w:r>
    </w:p>
    <w:p w:rsidR="00CD6EDD" w:rsidRPr="00CC5D59" w:rsidRDefault="00CD6EDD" w:rsidP="00CD6EDD">
      <w:pPr>
        <w:ind w:firstLine="708"/>
        <w:jc w:val="both"/>
        <w:rPr>
          <w:b/>
          <w:szCs w:val="28"/>
          <w:u w:val="single"/>
        </w:rPr>
      </w:pPr>
      <w:r w:rsidRPr="00CC5D59">
        <w:rPr>
          <w:b/>
          <w:szCs w:val="28"/>
          <w:u w:val="single"/>
        </w:rPr>
        <w:t>Таким образом, в 2013 году рост средней заработной платы педагогических работников муниципальных общеобразовательных организаций составил 21,5%.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В целях доведения средней заработной платы педагогических </w:t>
      </w:r>
      <w:r w:rsidRPr="00CC5D59">
        <w:rPr>
          <w:szCs w:val="28"/>
        </w:rPr>
        <w:lastRenderedPageBreak/>
        <w:t>работников дошкольных образовательных организаций до средней заработной платы в сфере общего образования в регионе, в течение 2013 года заработная плата указанной категории работников повышалась: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с 01.03.2013  - на 6%;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 с 01.04.2013 - не менее 2,2%;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 с 01.09.2013 - не менее 6,5%;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 с 01.10.2013 - на 5,5% 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>По дошкольному образованию рост составляет почти 52% (российский показатель – 50%), по общему образованию – на 20%, по дополнительному образованию -  на 24% за год, по среднему профессиональному образованию – на 22%.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b/>
          <w:szCs w:val="28"/>
          <w:u w:val="single"/>
        </w:rPr>
        <w:t>В 2013 году мы серьёзно занимались модернизацией дошкольного образования</w:t>
      </w:r>
      <w:r w:rsidRPr="00CC5D59">
        <w:rPr>
          <w:szCs w:val="28"/>
          <w:u w:val="single"/>
        </w:rPr>
        <w:t xml:space="preserve">. </w:t>
      </w:r>
      <w:r w:rsidRPr="00CC5D59">
        <w:rPr>
          <w:szCs w:val="28"/>
        </w:rPr>
        <w:t xml:space="preserve"> И Вы хорошо знаете, что были приняты важные решения и  сняты проблемы. Не все, но многие! Средняя заработная плата педагогических работников дошкольных образовательных организаций по итогам 2013 года достигнет уровня средней заработной платы в сфере общего образования и составит 16067 рублей.  Мы решали  достаточно серьёзную социальную проблему – ликвидацию очередности. И продолжим её решение в 2014 и последующие годы</w:t>
      </w:r>
      <w:r w:rsidRPr="009B3BA3">
        <w:rPr>
          <w:szCs w:val="28"/>
        </w:rPr>
        <w:t>.</w:t>
      </w:r>
      <w:r w:rsidRPr="00CC5D59">
        <w:rPr>
          <w:szCs w:val="28"/>
        </w:rPr>
        <w:t xml:space="preserve"> В 2013 году в соответствии с Соглашением между Министерством образования и науки Российской Федерации и Правительством Ульяновской области </w:t>
      </w:r>
      <w:r>
        <w:rPr>
          <w:szCs w:val="28"/>
        </w:rPr>
        <w:t>«</w:t>
      </w:r>
      <w:r w:rsidRPr="00CC5D59">
        <w:rPr>
          <w:szCs w:val="28"/>
        </w:rPr>
        <w:t>о предоставлении субсидий из федерального бюджета бюджету Ульяновской области на реализацию мероприятий по модернизации региональной системы дошкольного образования в Ульяно</w:t>
      </w:r>
      <w:r>
        <w:rPr>
          <w:szCs w:val="28"/>
        </w:rPr>
        <w:t xml:space="preserve">вской области» </w:t>
      </w:r>
      <w:r w:rsidRPr="00CC5D59">
        <w:rPr>
          <w:szCs w:val="28"/>
        </w:rPr>
        <w:t xml:space="preserve">направлено 506 961,8 тыс. рублей из федерального бюджета. 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b/>
          <w:szCs w:val="28"/>
        </w:rPr>
        <w:t xml:space="preserve">Общий объём финансирования данных мероприятий в 2013 году </w:t>
      </w:r>
      <w:r w:rsidRPr="00CC5D59">
        <w:rPr>
          <w:b/>
          <w:szCs w:val="28"/>
          <w:u w:val="single"/>
        </w:rPr>
        <w:t>составляет 872 083,39 тыс. рублей</w:t>
      </w:r>
      <w:r w:rsidRPr="00CC5D59">
        <w:rPr>
          <w:b/>
          <w:szCs w:val="28"/>
        </w:rPr>
        <w:t>: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b/>
          <w:szCs w:val="28"/>
        </w:rPr>
        <w:t>- 172 103,8 тыс. рублей средства областного бюджета Ульяновской области;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b/>
          <w:szCs w:val="28"/>
        </w:rPr>
        <w:t>- 193 017,79 из бюджетов муниципальных образований Ульяновской области;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b/>
          <w:szCs w:val="28"/>
        </w:rPr>
        <w:t xml:space="preserve">- 506 961,8 тыс. рублей из федерального бюджета Российской Федерации. 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В 2013 году  создано</w:t>
      </w:r>
      <w:r w:rsidRPr="00CC5D59">
        <w:rPr>
          <w:b/>
          <w:szCs w:val="28"/>
        </w:rPr>
        <w:t xml:space="preserve"> 2547 новых мест.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Мероприятия направлены на ликвидацию очерёдности среди детей в возрасте от 3-х до 7-ми лет, а также частично на открытие групп раннего возраста, где таковые наиболее востребованы. Комплекс мероприятий отражён региональной отраслевой «дорожной картой» и утверждён распоряжением Министра образования Ульяновской области (от 24.07.2013 № 2445-р).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До 2016 года на территории Ульяновской области планируется реализация Комплекса мероприятий по модернизации дошкольного образования.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b/>
          <w:szCs w:val="28"/>
        </w:rPr>
        <w:tab/>
        <w:t xml:space="preserve"> Министерством образования и науки на основании заявок Глав муниципальных образований сформирован Перечень объектов для включения в Комплекс мероприятий по модернизации дошкольного образования на 2014 год.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b/>
          <w:szCs w:val="28"/>
        </w:rPr>
        <w:lastRenderedPageBreak/>
        <w:tab/>
        <w:t>В данный перечень включены следующие мероприятия: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строительство 8 зданий детских садов «под ключ»;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реконструкция 19 зданий, либо частей зданий под размещение дошкольных организаций или дошкольных групп, с устройством внутридомовых сооружений, благоустройством территории, приобретением и установкой оборудования;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 xml:space="preserve">  - капитальный ремонт 6 зданий бывших детских садов, ранее используемых не по назначению, с устройством внутридомовых сооружений, благоустройством территории, приобретением и установкой оборудования;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капитальный ремонт 8 зданий детских садов, находящихся в аварийном состоянии, с устройством внутридомовых сооружений, благоустройством территории, приобретением и установкой оборудования;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 xml:space="preserve"> - открытие дополнительных дошкольных групп в 6 действующих детских садах.</w:t>
      </w:r>
    </w:p>
    <w:p w:rsidR="00CD6EDD" w:rsidRPr="00CC5D59" w:rsidRDefault="00CD6EDD" w:rsidP="00CD6EDD">
      <w:pPr>
        <w:ind w:firstLine="708"/>
        <w:jc w:val="both"/>
        <w:rPr>
          <w:bCs/>
          <w:szCs w:val="28"/>
        </w:rPr>
      </w:pPr>
      <w:r w:rsidRPr="009B3BA3">
        <w:rPr>
          <w:rStyle w:val="apple-converted-space"/>
          <w:szCs w:val="28"/>
          <w:shd w:val="clear" w:color="auto" w:fill="FFFFFF"/>
        </w:rPr>
        <w:t xml:space="preserve">В соответствии с основными направлениями деятельности Правительства Российской Федерации на период до 2018 года определены </w:t>
      </w:r>
      <w:proofErr w:type="gramStart"/>
      <w:r w:rsidRPr="009B3BA3">
        <w:rPr>
          <w:rStyle w:val="apple-converted-space"/>
          <w:szCs w:val="28"/>
          <w:shd w:val="clear" w:color="auto" w:fill="FFFFFF"/>
        </w:rPr>
        <w:t>цели</w:t>
      </w:r>
      <w:proofErr w:type="gramEnd"/>
      <w:r w:rsidRPr="009B3BA3">
        <w:rPr>
          <w:rStyle w:val="apple-converted-space"/>
          <w:szCs w:val="28"/>
          <w:shd w:val="clear" w:color="auto" w:fill="FFFFFF"/>
        </w:rPr>
        <w:t xml:space="preserve"> и приоритеты национальной политики в части повышения качества и доступности услуг дошкольного образования в различных организационно-правовых формах. Мероприятия, направленные на развитие негосударственного сектора и индикативные показатели по созданию новых ме</w:t>
      </w:r>
      <w:proofErr w:type="gramStart"/>
      <w:r w:rsidRPr="009B3BA3">
        <w:rPr>
          <w:rStyle w:val="apple-converted-space"/>
          <w:szCs w:val="28"/>
          <w:shd w:val="clear" w:color="auto" w:fill="FFFFFF"/>
        </w:rPr>
        <w:t>ст вкл</w:t>
      </w:r>
      <w:proofErr w:type="gramEnd"/>
      <w:r w:rsidRPr="009B3BA3">
        <w:rPr>
          <w:rStyle w:val="apple-converted-space"/>
          <w:szCs w:val="28"/>
          <w:shd w:val="clear" w:color="auto" w:fill="FFFFFF"/>
        </w:rPr>
        <w:t xml:space="preserve">ючены в </w:t>
      </w:r>
      <w:r w:rsidRPr="009B3BA3">
        <w:rPr>
          <w:bCs/>
          <w:szCs w:val="28"/>
        </w:rPr>
        <w:t>План мероприятий («дорожная карта»)  «Изменения в отрасли «Образование» в Ульяновской области. Однако</w:t>
      </w:r>
      <w:proofErr w:type="gramStart"/>
      <w:r w:rsidRPr="009B3BA3">
        <w:rPr>
          <w:bCs/>
          <w:szCs w:val="28"/>
        </w:rPr>
        <w:t>,</w:t>
      </w:r>
      <w:proofErr w:type="gramEnd"/>
      <w:r w:rsidRPr="009B3BA3">
        <w:rPr>
          <w:bCs/>
          <w:szCs w:val="28"/>
        </w:rPr>
        <w:t xml:space="preserve"> в настоящее время назрела необходимость разработки межведомственной программы по развитию негосударственного сектора дошкольного образования с привлечением</w:t>
      </w:r>
      <w:r w:rsidRPr="00CC5D59">
        <w:rPr>
          <w:bCs/>
          <w:szCs w:val="28"/>
        </w:rPr>
        <w:t xml:space="preserve"> ресурсов по следующим направлениям:</w:t>
      </w:r>
    </w:p>
    <w:p w:rsidR="00CD6EDD" w:rsidRPr="00CC5D59" w:rsidRDefault="00CD6EDD" w:rsidP="00CD6EDD">
      <w:pPr>
        <w:jc w:val="both"/>
        <w:rPr>
          <w:bCs/>
          <w:szCs w:val="28"/>
        </w:rPr>
      </w:pPr>
      <w:r w:rsidRPr="00CC5D59">
        <w:rPr>
          <w:bCs/>
          <w:szCs w:val="28"/>
        </w:rPr>
        <w:t>- развитие альтернативных (негосударственных) форм дошкольного образования;</w:t>
      </w:r>
    </w:p>
    <w:p w:rsidR="00CD6EDD" w:rsidRPr="00CC5D59" w:rsidRDefault="00CD6EDD" w:rsidP="00CD6EDD">
      <w:pPr>
        <w:jc w:val="both"/>
        <w:rPr>
          <w:bCs/>
          <w:szCs w:val="28"/>
        </w:rPr>
      </w:pPr>
      <w:r w:rsidRPr="00CC5D59">
        <w:rPr>
          <w:bCs/>
          <w:szCs w:val="28"/>
        </w:rPr>
        <w:t>- развитие малого и среднего предпринимательства на территории Ульяновской области;</w:t>
      </w:r>
    </w:p>
    <w:p w:rsidR="00CD6EDD" w:rsidRPr="00CC5D59" w:rsidRDefault="00CD6EDD" w:rsidP="00CD6EDD">
      <w:pPr>
        <w:jc w:val="both"/>
        <w:rPr>
          <w:bCs/>
          <w:szCs w:val="28"/>
        </w:rPr>
      </w:pPr>
      <w:r w:rsidRPr="00CC5D59">
        <w:rPr>
          <w:bCs/>
          <w:szCs w:val="28"/>
        </w:rPr>
        <w:t xml:space="preserve">    - государственно-частное партнёрство в сфере дошкольного образования».</w:t>
      </w:r>
    </w:p>
    <w:p w:rsidR="00CD6EDD" w:rsidRPr="00CC5D59" w:rsidRDefault="00CD6EDD" w:rsidP="00CD6EDD">
      <w:pPr>
        <w:ind w:firstLine="708"/>
        <w:jc w:val="both"/>
        <w:rPr>
          <w:bCs/>
          <w:i/>
          <w:szCs w:val="28"/>
        </w:rPr>
      </w:pPr>
      <w:r w:rsidRPr="00CC5D59">
        <w:rPr>
          <w:bCs/>
          <w:i/>
          <w:szCs w:val="28"/>
        </w:rPr>
        <w:t>Как инструмент по поддержке и развитию негосударственного сектора в Ульяновской области приняты:</w:t>
      </w:r>
    </w:p>
    <w:p w:rsidR="00CD6EDD" w:rsidRPr="00CC5D59" w:rsidRDefault="00CD6EDD" w:rsidP="00CD6EDD">
      <w:pPr>
        <w:tabs>
          <w:tab w:val="left" w:pos="1260"/>
        </w:tabs>
        <w:autoSpaceDE w:val="0"/>
        <w:autoSpaceDN w:val="0"/>
        <w:adjustRightInd w:val="0"/>
        <w:jc w:val="both"/>
        <w:rPr>
          <w:i/>
          <w:szCs w:val="28"/>
        </w:rPr>
      </w:pPr>
      <w:r w:rsidRPr="00CC5D59">
        <w:rPr>
          <w:i/>
          <w:szCs w:val="28"/>
        </w:rPr>
        <w:t>- Закон Ульяновской области от 13.08.2013 № 134-ЗО «Об образовании в Ульяновской области»;</w:t>
      </w:r>
    </w:p>
    <w:p w:rsidR="00CD6EDD" w:rsidRPr="00CC5D59" w:rsidRDefault="00CD6EDD" w:rsidP="00CD6EDD">
      <w:pPr>
        <w:jc w:val="both"/>
        <w:rPr>
          <w:i/>
          <w:szCs w:val="28"/>
        </w:rPr>
      </w:pPr>
      <w:proofErr w:type="gramStart"/>
      <w:r w:rsidRPr="00CC5D59">
        <w:rPr>
          <w:i/>
          <w:szCs w:val="28"/>
        </w:rPr>
        <w:t>- Закон Ульяновской области от 13.08.2013 № 139-ЗО «О наделении органов местного самоуправления муниципальных районов и городских округов Ульяновской области государственными полномочиями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детьми».</w:t>
      </w:r>
      <w:proofErr w:type="gramEnd"/>
    </w:p>
    <w:p w:rsidR="00CD6EDD" w:rsidRPr="00CC5D59" w:rsidRDefault="00CD6EDD" w:rsidP="00CD6EDD">
      <w:pPr>
        <w:jc w:val="both"/>
        <w:rPr>
          <w:i/>
          <w:szCs w:val="28"/>
        </w:rPr>
      </w:pPr>
      <w:r w:rsidRPr="00CC5D59">
        <w:rPr>
          <w:i/>
          <w:szCs w:val="28"/>
        </w:rPr>
        <w:tab/>
        <w:t xml:space="preserve">Разработан проект постановления Правительства Ульяновской области «О компенсации части родительской платы за присмотр и уход за детьми, посещающими муниципальные и частные  образовательные организации, реализующие образовательную программу дошкольного </w:t>
      </w:r>
      <w:r w:rsidRPr="00CC5D59">
        <w:rPr>
          <w:i/>
          <w:szCs w:val="28"/>
        </w:rPr>
        <w:lastRenderedPageBreak/>
        <w:t xml:space="preserve">образования». </w:t>
      </w:r>
    </w:p>
    <w:p w:rsidR="00CD6EDD" w:rsidRPr="00CC5D59" w:rsidRDefault="00CD6EDD" w:rsidP="00CD6EDD">
      <w:pPr>
        <w:jc w:val="both"/>
        <w:rPr>
          <w:i/>
          <w:szCs w:val="28"/>
        </w:rPr>
      </w:pPr>
      <w:r w:rsidRPr="00CC5D59">
        <w:rPr>
          <w:i/>
          <w:szCs w:val="28"/>
        </w:rPr>
        <w:tab/>
        <w:t>Даны рекомендации муниципальным образованиям области о необходимости муниципального задания на услугу дошкольного образования и услуг по присмотру и уходу за детьми дошкольного возраста с допуском к участию в конкурсе негосударственных организаций.</w:t>
      </w:r>
    </w:p>
    <w:p w:rsidR="00CD6EDD" w:rsidRPr="009B3BA3" w:rsidRDefault="00CD6EDD" w:rsidP="00CD6EDD">
      <w:pPr>
        <w:ind w:firstLine="708"/>
        <w:jc w:val="both"/>
        <w:rPr>
          <w:rStyle w:val="apple-converted-space"/>
          <w:szCs w:val="28"/>
          <w:shd w:val="clear" w:color="auto" w:fill="FFFFFF"/>
        </w:rPr>
      </w:pPr>
      <w:r w:rsidRPr="009B3BA3">
        <w:rPr>
          <w:rStyle w:val="apple-converted-space"/>
          <w:szCs w:val="28"/>
          <w:shd w:val="clear" w:color="auto" w:fill="FFFFFF"/>
        </w:rPr>
        <w:t xml:space="preserve">В июне 2013 года специалистами министерства совместно с коллегами Дальневосточного центра на территории Ульяновской области проведены практические семинары для предпринимателей, представителей муниципальных образований Ульяновской области, курирующих вопросы дошкольного образования и представителей профессионального образования. </w:t>
      </w:r>
    </w:p>
    <w:p w:rsidR="00CD6EDD" w:rsidRPr="009B3BA3" w:rsidRDefault="00CD6EDD" w:rsidP="00CD6EDD">
      <w:pPr>
        <w:ind w:firstLine="708"/>
        <w:jc w:val="both"/>
        <w:rPr>
          <w:rStyle w:val="apple-converted-space"/>
          <w:szCs w:val="28"/>
          <w:shd w:val="clear" w:color="auto" w:fill="FFFFFF"/>
        </w:rPr>
      </w:pPr>
      <w:r w:rsidRPr="009B3BA3">
        <w:rPr>
          <w:rStyle w:val="apple-converted-space"/>
          <w:szCs w:val="28"/>
          <w:shd w:val="clear" w:color="auto" w:fill="FFFFFF"/>
        </w:rPr>
        <w:t>По инициативе Министерства образования и науки Ульяновской области при поддержке Министерства стратегического развития и инноваций Ульяновской области создана общественная организация Ассоциация дошкольного образования, в которую вошли предприниматели, работающие в сфере оказания услуг детям дошкольного возраста.</w:t>
      </w:r>
    </w:p>
    <w:p w:rsidR="00CD6EDD" w:rsidRPr="009B3BA3" w:rsidRDefault="00CD6EDD" w:rsidP="00CD6EDD">
      <w:pPr>
        <w:ind w:firstLine="708"/>
        <w:jc w:val="both"/>
        <w:rPr>
          <w:bCs/>
          <w:szCs w:val="28"/>
        </w:rPr>
      </w:pPr>
      <w:r w:rsidRPr="009B3BA3">
        <w:rPr>
          <w:bCs/>
          <w:szCs w:val="28"/>
        </w:rPr>
        <w:t>Федеральный государственный стандарт дошкол</w:t>
      </w:r>
      <w:r>
        <w:rPr>
          <w:bCs/>
          <w:szCs w:val="28"/>
        </w:rPr>
        <w:t xml:space="preserve">ьного образования </w:t>
      </w:r>
      <w:r w:rsidRPr="009B3BA3">
        <w:rPr>
          <w:bCs/>
          <w:szCs w:val="28"/>
        </w:rPr>
        <w:t xml:space="preserve"> утверждён приказом Министерства образования и науки Российской Федерации от 17 октября 2013 года № 1155, который вступил в силу с 01.01.2014. </w:t>
      </w:r>
    </w:p>
    <w:p w:rsidR="00CD6EDD" w:rsidRPr="00CC5D59" w:rsidRDefault="00CD6EDD" w:rsidP="00CD6EDD">
      <w:pPr>
        <w:ind w:firstLine="708"/>
        <w:jc w:val="both"/>
        <w:rPr>
          <w:bCs/>
          <w:szCs w:val="28"/>
        </w:rPr>
      </w:pPr>
      <w:r w:rsidRPr="009B3BA3">
        <w:rPr>
          <w:bCs/>
          <w:szCs w:val="28"/>
        </w:rPr>
        <w:t>Новыми</w:t>
      </w:r>
      <w:r w:rsidRPr="00CC5D59">
        <w:rPr>
          <w:bCs/>
          <w:szCs w:val="28"/>
        </w:rPr>
        <w:t xml:space="preserve"> нормативно закреплёнными законодательными актами обозначены следующие моменты:</w:t>
      </w:r>
    </w:p>
    <w:p w:rsidR="00CD6EDD" w:rsidRPr="00CC5D59" w:rsidRDefault="00CD6EDD" w:rsidP="00CD6EDD">
      <w:pPr>
        <w:jc w:val="both"/>
        <w:rPr>
          <w:bCs/>
          <w:szCs w:val="28"/>
        </w:rPr>
      </w:pPr>
      <w:r w:rsidRPr="00CC5D59">
        <w:rPr>
          <w:bCs/>
          <w:szCs w:val="28"/>
        </w:rPr>
        <w:t>- образовательная деятельность по реализации образовательной программы дошкольного образования может осуществляться индивидуальными предпринимателями;</w:t>
      </w:r>
    </w:p>
    <w:p w:rsidR="00CD6EDD" w:rsidRPr="00CC5D59" w:rsidRDefault="00CD6EDD" w:rsidP="00CD6EDD">
      <w:pPr>
        <w:jc w:val="both"/>
        <w:rPr>
          <w:bCs/>
          <w:szCs w:val="28"/>
        </w:rPr>
      </w:pPr>
      <w:r w:rsidRPr="00CC5D59">
        <w:rPr>
          <w:bCs/>
          <w:szCs w:val="28"/>
        </w:rPr>
        <w:t xml:space="preserve">- положения ФГОС могут использоваться родителями (законными представителями) при получении дошкольного образования детьми в форме семейного образования. </w:t>
      </w:r>
    </w:p>
    <w:p w:rsidR="00CD6EDD" w:rsidRPr="00CC5D59" w:rsidRDefault="00CD6EDD" w:rsidP="00CD6EDD">
      <w:pPr>
        <w:ind w:firstLine="708"/>
        <w:jc w:val="both"/>
        <w:rPr>
          <w:rStyle w:val="apple-converted-space"/>
          <w:szCs w:val="28"/>
        </w:rPr>
      </w:pPr>
      <w:r w:rsidRPr="00CC5D59">
        <w:rPr>
          <w:szCs w:val="28"/>
        </w:rPr>
        <w:t>В июне 2013 года</w:t>
      </w:r>
      <w:r w:rsidRPr="00CC5D59">
        <w:rPr>
          <w:szCs w:val="28"/>
        </w:rPr>
        <w:tab/>
        <w:t xml:space="preserve"> на базе Ульяновского педагогического Университета им.</w:t>
      </w:r>
      <w:r>
        <w:rPr>
          <w:szCs w:val="28"/>
        </w:rPr>
        <w:t xml:space="preserve"> </w:t>
      </w:r>
      <w:r w:rsidRPr="00CC5D59">
        <w:rPr>
          <w:szCs w:val="28"/>
        </w:rPr>
        <w:t>И.Н.</w:t>
      </w:r>
      <w:r>
        <w:rPr>
          <w:szCs w:val="28"/>
        </w:rPr>
        <w:t xml:space="preserve"> </w:t>
      </w:r>
      <w:r w:rsidRPr="00CC5D59">
        <w:rPr>
          <w:szCs w:val="28"/>
        </w:rPr>
        <w:t xml:space="preserve">Ульянова создан инновационный центр детского развития «Кораблик» при содействии Министерства образования и науки Ульяновской области. </w:t>
      </w:r>
      <w:r w:rsidRPr="00CC5D59">
        <w:rPr>
          <w:szCs w:val="28"/>
          <w:lang w:eastAsia="en-US"/>
        </w:rPr>
        <w:t xml:space="preserve">В </w:t>
      </w:r>
      <w:r w:rsidRPr="00FD7F55">
        <w:rPr>
          <w:szCs w:val="28"/>
          <w:lang w:eastAsia="en-US"/>
        </w:rPr>
        <w:t xml:space="preserve">настоящее время, инновационный центр детского развития – экспериментальная площадка исследовательской деятельности педагогов кафедры психологии и дошкольной педагогики,  и научной деятельности студентов, </w:t>
      </w:r>
      <w:r w:rsidRPr="00FD7F55">
        <w:rPr>
          <w:rStyle w:val="apple-converted-space"/>
          <w:szCs w:val="28"/>
          <w:shd w:val="clear" w:color="auto" w:fill="FFFFFF"/>
        </w:rPr>
        <w:t xml:space="preserve">используется как площадка для  проведения курсов повышения квалификации для работников дошкольных организаций, для лиц, планирующих заниматься индивидуальной предпринимательской деятельностью в сфере дошкольного образования. Также достигнута договорённость с Федеральным агентством стратегических инициатив по использованию базы Ульяновского педагогического университета в качестве </w:t>
      </w:r>
      <w:proofErr w:type="spellStart"/>
      <w:r w:rsidRPr="00FD7F55">
        <w:rPr>
          <w:rStyle w:val="apple-converted-space"/>
          <w:szCs w:val="28"/>
          <w:shd w:val="clear" w:color="auto" w:fill="FFFFFF"/>
        </w:rPr>
        <w:t>пилотной</w:t>
      </w:r>
      <w:proofErr w:type="spellEnd"/>
      <w:r w:rsidRPr="00FD7F55">
        <w:rPr>
          <w:rStyle w:val="apple-converted-space"/>
          <w:szCs w:val="28"/>
          <w:shd w:val="clear" w:color="auto" w:fill="FFFFFF"/>
        </w:rPr>
        <w:t xml:space="preserve"> площадки Приволжского федерального округа в рамках реализации проекта «Развитие предпринимательства в сфере дошкольного образования».</w:t>
      </w:r>
    </w:p>
    <w:p w:rsidR="00CD6EDD" w:rsidRDefault="00CD6EDD" w:rsidP="00CD6EDD">
      <w:pPr>
        <w:ind w:firstLine="538"/>
        <w:jc w:val="both"/>
        <w:rPr>
          <w:szCs w:val="28"/>
        </w:rPr>
      </w:pPr>
      <w:r w:rsidRPr="00CC5D59">
        <w:rPr>
          <w:b/>
          <w:szCs w:val="28"/>
          <w:u w:val="single"/>
        </w:rPr>
        <w:t xml:space="preserve">Завершён проект модернизации  системы общего образования.  </w:t>
      </w:r>
      <w:r w:rsidRPr="00CC5D59">
        <w:rPr>
          <w:szCs w:val="28"/>
        </w:rPr>
        <w:t>На системные изменения общего образования  было выделено</w:t>
      </w:r>
      <w:r>
        <w:rPr>
          <w:szCs w:val="28"/>
        </w:rPr>
        <w:t xml:space="preserve"> только в 2013</w:t>
      </w:r>
      <w:r w:rsidRPr="00CC5D59">
        <w:rPr>
          <w:szCs w:val="28"/>
        </w:rPr>
        <w:t xml:space="preserve"> году  более 400 млн</w:t>
      </w:r>
      <w:proofErr w:type="gramStart"/>
      <w:r w:rsidRPr="00CC5D59">
        <w:rPr>
          <w:szCs w:val="28"/>
        </w:rPr>
        <w:t>.р</w:t>
      </w:r>
      <w:proofErr w:type="gramEnd"/>
      <w:r w:rsidRPr="00CC5D59">
        <w:rPr>
          <w:szCs w:val="28"/>
        </w:rPr>
        <w:t xml:space="preserve">ублей. </w:t>
      </w:r>
    </w:p>
    <w:p w:rsidR="00CD6EDD" w:rsidRPr="00CC5D59" w:rsidRDefault="00CD6EDD" w:rsidP="00CD6EDD">
      <w:pPr>
        <w:ind w:firstLine="538"/>
        <w:jc w:val="both"/>
        <w:rPr>
          <w:szCs w:val="28"/>
        </w:rPr>
      </w:pPr>
      <w:r w:rsidRPr="00CC5D59">
        <w:rPr>
          <w:szCs w:val="28"/>
        </w:rPr>
        <w:t>Если посмотреть по позициям детально,  то в 2013 году  приобретено: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lastRenderedPageBreak/>
        <w:t xml:space="preserve"> </w:t>
      </w:r>
      <w:r w:rsidRPr="00CC5D59">
        <w:rPr>
          <w:szCs w:val="28"/>
        </w:rPr>
        <w:tab/>
        <w:t>спортивного оборудования для общеобразовательных организаций (уличные антивандальные тренажёры) – 15 млн.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капитальный ремонт образовательных учреждений – 100 млн.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приобретение столового оборудования – 30 млн.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приобретение учебной литературы – 62 млн. 297 тыс. 300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приобретение учебно-лабораторного оборудования – 25,8 млн.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компьютерного оборудования – 80 млн.707 тыс.200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повышение квалификации, профессиональная переподготовка руководителей общеобразовательных организаций и учителей – 10 млн.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приобретение транспортных сре</w:t>
      </w:r>
      <w:proofErr w:type="gramStart"/>
      <w:r w:rsidRPr="00CC5D59">
        <w:rPr>
          <w:szCs w:val="28"/>
        </w:rPr>
        <w:t>дств дл</w:t>
      </w:r>
      <w:proofErr w:type="gramEnd"/>
      <w:r w:rsidRPr="00CC5D59">
        <w:rPr>
          <w:szCs w:val="28"/>
        </w:rPr>
        <w:t>я перевозки обучающихся – 39,2 млн. руб.;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модернизация общеобразовательных организаций путём организации в них дистанционного обучения </w:t>
      </w:r>
      <w:proofErr w:type="gramStart"/>
      <w:r w:rsidRPr="00CC5D59">
        <w:rPr>
          <w:szCs w:val="28"/>
        </w:rPr>
        <w:t>для</w:t>
      </w:r>
      <w:proofErr w:type="gramEnd"/>
      <w:r w:rsidRPr="00CC5D59">
        <w:rPr>
          <w:szCs w:val="28"/>
        </w:rPr>
        <w:t xml:space="preserve"> обучающихся – 38 млн. 140 тыс. 500 руб.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proofErr w:type="gramStart"/>
      <w:r w:rsidRPr="00CC5D59">
        <w:rPr>
          <w:szCs w:val="28"/>
        </w:rPr>
        <w:t>В настоящее время в целях создания эффективной образовательной сети осуществляется реструктуризация образовательных организаций, обеспечивающих повышение качества образования, предоставление возможности каждому ребёнку на получение образования, соответствующего современным требованиям, предусмотренного новыми федеральным государственными образовательными стандартами.</w:t>
      </w:r>
      <w:proofErr w:type="gramEnd"/>
    </w:p>
    <w:p w:rsidR="00CD6EDD" w:rsidRPr="00CC5D59" w:rsidRDefault="00CD6EDD" w:rsidP="00CD6EDD">
      <w:pPr>
        <w:ind w:firstLine="708"/>
        <w:jc w:val="both"/>
        <w:rPr>
          <w:spacing w:val="-4"/>
          <w:szCs w:val="28"/>
        </w:rPr>
      </w:pPr>
      <w:r w:rsidRPr="00CC5D59">
        <w:rPr>
          <w:spacing w:val="-4"/>
          <w:szCs w:val="28"/>
        </w:rPr>
        <w:t xml:space="preserve">Реализация новых федеральных государственных образовательных стандартов предполагает создание современных условий, обеспечивающих  организацию обучения в информационно-образовательной, </w:t>
      </w:r>
      <w:proofErr w:type="spellStart"/>
      <w:r w:rsidRPr="00CC5D59">
        <w:rPr>
          <w:spacing w:val="-4"/>
          <w:szCs w:val="28"/>
        </w:rPr>
        <w:t>здоровьесберегающей</w:t>
      </w:r>
      <w:proofErr w:type="spellEnd"/>
      <w:r w:rsidRPr="00CC5D59">
        <w:rPr>
          <w:spacing w:val="-4"/>
          <w:szCs w:val="28"/>
        </w:rPr>
        <w:t xml:space="preserve"> среде, организацию внеурочной деятельности и  профильного обучения во всех общеобразовательных организациях соответствующего уровня образования, предоставление возможности дистанционного обучения детей в общеобразовательных организациях с малой наполняемостью. </w:t>
      </w:r>
    </w:p>
    <w:p w:rsidR="00CD6EDD" w:rsidRPr="00CC5D59" w:rsidRDefault="00CD6EDD" w:rsidP="00CD6EDD">
      <w:pPr>
        <w:ind w:firstLine="708"/>
        <w:jc w:val="both"/>
        <w:rPr>
          <w:rStyle w:val="a7"/>
          <w:b w:val="0"/>
          <w:color w:val="auto"/>
          <w:szCs w:val="28"/>
        </w:rPr>
      </w:pPr>
      <w:proofErr w:type="gramStart"/>
      <w:r w:rsidRPr="00CC5D59">
        <w:rPr>
          <w:b/>
          <w:szCs w:val="28"/>
        </w:rPr>
        <w:t>Процесс укрупнения образовательных организаций, создание базовых  – позволяет создать единое образовательное пространство,</w:t>
      </w:r>
      <w:r w:rsidRPr="00CC5D59">
        <w:rPr>
          <w:szCs w:val="28"/>
        </w:rPr>
        <w:t xml:space="preserve"> перераспределить имеющиеся кадровые, финансовые, материально-технические ресурсы и направить их на формирование новой сети общеобразовательных организаций, приоритетной деятельностью которых будет являться обеспечение в соответствии с новым Законом РФ «Об образовании в РФ» от 29.12.2012 № 273-ФЗ права каждого человека на образование соответствующего уровня,</w:t>
      </w:r>
      <w:r w:rsidRPr="00CC5D59">
        <w:rPr>
          <w:rStyle w:val="a7"/>
          <w:b w:val="0"/>
          <w:color w:val="auto"/>
          <w:szCs w:val="28"/>
        </w:rPr>
        <w:t xml:space="preserve"> удовлетворения его образовательных потребностей и интересов.</w:t>
      </w:r>
      <w:proofErr w:type="gramEnd"/>
    </w:p>
    <w:p w:rsidR="00CD6EDD" w:rsidRPr="00CC5D59" w:rsidRDefault="00CD6EDD" w:rsidP="00CD6EDD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CC5D59">
        <w:rPr>
          <w:rFonts w:ascii="Times New Roman" w:hAnsi="Times New Roman"/>
          <w:b w:val="0"/>
          <w:color w:val="auto"/>
          <w:sz w:val="28"/>
          <w:szCs w:val="28"/>
        </w:rPr>
        <w:t>Мы</w:t>
      </w:r>
      <w:r w:rsidRPr="00CC5D5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проводим поэтапные мероприятия по реструктуризации и созданию эффективной сети общеобразовательных учреждений.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В 2013/2014 учебном году сеть общеобразовательных организаций Ульяновской области включает 490 организаций. </w:t>
      </w:r>
    </w:p>
    <w:p w:rsidR="00CD6EDD" w:rsidRPr="00CC5D59" w:rsidRDefault="00CD6EDD" w:rsidP="00CD6EDD">
      <w:pPr>
        <w:ind w:firstLine="708"/>
        <w:jc w:val="both"/>
        <w:rPr>
          <w:bCs/>
          <w:i/>
          <w:szCs w:val="28"/>
        </w:rPr>
      </w:pPr>
      <w:proofErr w:type="gramStart"/>
      <w:r w:rsidRPr="00CC5D59">
        <w:rPr>
          <w:bCs/>
          <w:i/>
          <w:szCs w:val="28"/>
        </w:rPr>
        <w:t xml:space="preserve">В 2013/2014 </w:t>
      </w:r>
      <w:proofErr w:type="spellStart"/>
      <w:r w:rsidRPr="00CC5D59">
        <w:rPr>
          <w:bCs/>
          <w:i/>
          <w:szCs w:val="28"/>
        </w:rPr>
        <w:t>уч.г</w:t>
      </w:r>
      <w:proofErr w:type="spellEnd"/>
      <w:r w:rsidRPr="00CC5D59">
        <w:rPr>
          <w:bCs/>
          <w:i/>
          <w:szCs w:val="28"/>
        </w:rPr>
        <w:t xml:space="preserve">. в связи с отсутствием контингента учащихся не функционируют 5 общеобразовательных организаций (школы не ликвидированы): 2 в муниципальном образовании «Цильнинский район» (МОУ </w:t>
      </w:r>
      <w:proofErr w:type="spellStart"/>
      <w:r w:rsidRPr="00CC5D59">
        <w:rPr>
          <w:bCs/>
          <w:i/>
          <w:szCs w:val="28"/>
        </w:rPr>
        <w:t>Устьуренская</w:t>
      </w:r>
      <w:proofErr w:type="spellEnd"/>
      <w:r w:rsidRPr="00CC5D59">
        <w:rPr>
          <w:bCs/>
          <w:i/>
          <w:szCs w:val="28"/>
        </w:rPr>
        <w:t xml:space="preserve"> НОШ и МОУ </w:t>
      </w:r>
      <w:proofErr w:type="spellStart"/>
      <w:r w:rsidRPr="00CC5D59">
        <w:rPr>
          <w:bCs/>
          <w:i/>
          <w:szCs w:val="28"/>
        </w:rPr>
        <w:t>Чириковская</w:t>
      </w:r>
      <w:proofErr w:type="spellEnd"/>
      <w:r w:rsidRPr="00CC5D59">
        <w:rPr>
          <w:bCs/>
          <w:i/>
          <w:szCs w:val="28"/>
        </w:rPr>
        <w:t xml:space="preserve"> НОШ), 1 в муниципальном образовании «Ульяновский район» (МОУ </w:t>
      </w:r>
      <w:proofErr w:type="spellStart"/>
      <w:r w:rsidRPr="00CC5D59">
        <w:rPr>
          <w:bCs/>
          <w:i/>
          <w:szCs w:val="28"/>
        </w:rPr>
        <w:t>Лаишевская</w:t>
      </w:r>
      <w:proofErr w:type="spellEnd"/>
      <w:r w:rsidRPr="00CC5D59">
        <w:rPr>
          <w:bCs/>
          <w:i/>
          <w:szCs w:val="28"/>
        </w:rPr>
        <w:t xml:space="preserve"> НОШ), 1 в </w:t>
      </w:r>
      <w:r w:rsidRPr="00CC5D59">
        <w:rPr>
          <w:bCs/>
          <w:i/>
          <w:szCs w:val="28"/>
        </w:rPr>
        <w:lastRenderedPageBreak/>
        <w:t>муниципальном образовании «</w:t>
      </w:r>
      <w:proofErr w:type="spellStart"/>
      <w:r w:rsidRPr="00CC5D59">
        <w:rPr>
          <w:bCs/>
          <w:i/>
          <w:szCs w:val="28"/>
        </w:rPr>
        <w:t>Базарносызганский</w:t>
      </w:r>
      <w:proofErr w:type="spellEnd"/>
      <w:r w:rsidRPr="00CC5D59">
        <w:rPr>
          <w:bCs/>
          <w:i/>
          <w:szCs w:val="28"/>
        </w:rPr>
        <w:t xml:space="preserve"> район» (МОУ </w:t>
      </w:r>
      <w:proofErr w:type="spellStart"/>
      <w:r w:rsidRPr="00CC5D59">
        <w:rPr>
          <w:bCs/>
          <w:i/>
          <w:szCs w:val="28"/>
        </w:rPr>
        <w:t>Должниковская</w:t>
      </w:r>
      <w:proofErr w:type="spellEnd"/>
      <w:r w:rsidRPr="00CC5D59">
        <w:rPr>
          <w:bCs/>
          <w:i/>
          <w:szCs w:val="28"/>
        </w:rPr>
        <w:t xml:space="preserve"> НОШ)  и 1 в муниципальном образовании «</w:t>
      </w:r>
      <w:proofErr w:type="spellStart"/>
      <w:r w:rsidRPr="00CC5D59">
        <w:rPr>
          <w:bCs/>
          <w:i/>
          <w:szCs w:val="28"/>
        </w:rPr>
        <w:t>Новомалыклинский</w:t>
      </w:r>
      <w:proofErr w:type="spellEnd"/>
      <w:r w:rsidRPr="00CC5D59">
        <w:rPr>
          <w:bCs/>
          <w:i/>
          <w:szCs w:val="28"/>
        </w:rPr>
        <w:t xml:space="preserve"> район» (МОУ Александровская НОШ). </w:t>
      </w:r>
      <w:proofErr w:type="gramEnd"/>
    </w:p>
    <w:p w:rsidR="00CD6EDD" w:rsidRDefault="00CD6EDD" w:rsidP="00CD6EDD">
      <w:pPr>
        <w:ind w:firstLine="720"/>
        <w:jc w:val="both"/>
        <w:rPr>
          <w:szCs w:val="28"/>
        </w:rPr>
      </w:pPr>
      <w:r w:rsidRPr="00CC5D59">
        <w:rPr>
          <w:szCs w:val="28"/>
        </w:rPr>
        <w:t>По сравнению с 2012/2013 учебным годом в 2013/2014 учебном году сеть  общеобразовательных организаций уменьшилась на 6 школ</w:t>
      </w:r>
      <w:r>
        <w:rPr>
          <w:szCs w:val="28"/>
        </w:rPr>
        <w:t xml:space="preserve">: </w:t>
      </w:r>
    </w:p>
    <w:p w:rsidR="00CD6EDD" w:rsidRDefault="00CD6EDD" w:rsidP="00CD6EDD">
      <w:pPr>
        <w:ind w:firstLine="720"/>
        <w:jc w:val="both"/>
        <w:rPr>
          <w:i/>
          <w:szCs w:val="28"/>
        </w:rPr>
      </w:pPr>
      <w:r w:rsidRPr="00D12F62">
        <w:t xml:space="preserve"> </w:t>
      </w:r>
      <w:proofErr w:type="gramStart"/>
      <w:r w:rsidRPr="00C70DFF">
        <w:rPr>
          <w:b/>
          <w:i/>
          <w:szCs w:val="28"/>
        </w:rPr>
        <w:t>Ликвидированы 3</w:t>
      </w:r>
      <w:r w:rsidRPr="00C70DFF">
        <w:rPr>
          <w:i/>
          <w:szCs w:val="28"/>
        </w:rPr>
        <w:t xml:space="preserve"> общеобразовательных учреждения</w:t>
      </w:r>
      <w:r>
        <w:rPr>
          <w:i/>
          <w:szCs w:val="28"/>
        </w:rPr>
        <w:t xml:space="preserve"> по причине отсутствия детей</w:t>
      </w:r>
      <w:r w:rsidRPr="00C70DFF">
        <w:rPr>
          <w:i/>
          <w:szCs w:val="28"/>
        </w:rPr>
        <w:t>:</w:t>
      </w:r>
      <w:proofErr w:type="gramEnd"/>
      <w:r w:rsidRPr="00C70DFF">
        <w:rPr>
          <w:i/>
          <w:szCs w:val="28"/>
        </w:rPr>
        <w:t xml:space="preserve"> МОУ </w:t>
      </w:r>
      <w:proofErr w:type="spellStart"/>
      <w:r w:rsidRPr="00C70DFF">
        <w:rPr>
          <w:i/>
          <w:szCs w:val="28"/>
        </w:rPr>
        <w:t>Поникская</w:t>
      </w:r>
      <w:proofErr w:type="spellEnd"/>
      <w:r w:rsidRPr="00C70DFF">
        <w:rPr>
          <w:i/>
          <w:szCs w:val="28"/>
        </w:rPr>
        <w:t xml:space="preserve"> НОШ (Николаевский район); МОУ НОШ с. </w:t>
      </w:r>
      <w:proofErr w:type="spellStart"/>
      <w:r w:rsidRPr="00C70DFF">
        <w:rPr>
          <w:i/>
          <w:szCs w:val="28"/>
        </w:rPr>
        <w:t>Ружеевщино</w:t>
      </w:r>
      <w:proofErr w:type="spellEnd"/>
      <w:r w:rsidRPr="00C70DFF">
        <w:rPr>
          <w:i/>
          <w:szCs w:val="28"/>
        </w:rPr>
        <w:t xml:space="preserve"> (</w:t>
      </w:r>
      <w:proofErr w:type="spellStart"/>
      <w:r w:rsidRPr="00C70DFF">
        <w:rPr>
          <w:i/>
          <w:szCs w:val="28"/>
        </w:rPr>
        <w:t>Сурский</w:t>
      </w:r>
      <w:proofErr w:type="spellEnd"/>
      <w:r w:rsidRPr="00C70DFF">
        <w:rPr>
          <w:i/>
          <w:szCs w:val="28"/>
        </w:rPr>
        <w:t xml:space="preserve"> район);</w:t>
      </w:r>
      <w:r>
        <w:rPr>
          <w:i/>
          <w:szCs w:val="28"/>
        </w:rPr>
        <w:t xml:space="preserve"> </w:t>
      </w:r>
      <w:r w:rsidRPr="00C70DFF">
        <w:rPr>
          <w:i/>
          <w:szCs w:val="28"/>
        </w:rPr>
        <w:t xml:space="preserve"> МОУ </w:t>
      </w:r>
      <w:proofErr w:type="spellStart"/>
      <w:r w:rsidRPr="00C70DFF">
        <w:rPr>
          <w:i/>
          <w:szCs w:val="28"/>
        </w:rPr>
        <w:t>Вязовогайская</w:t>
      </w:r>
      <w:proofErr w:type="spellEnd"/>
      <w:r w:rsidRPr="00C70DFF">
        <w:rPr>
          <w:i/>
          <w:szCs w:val="28"/>
        </w:rPr>
        <w:t xml:space="preserve"> ООШ (</w:t>
      </w:r>
      <w:proofErr w:type="spellStart"/>
      <w:r w:rsidRPr="00C70DFF">
        <w:rPr>
          <w:i/>
          <w:szCs w:val="28"/>
        </w:rPr>
        <w:t>Старокулаткинский</w:t>
      </w:r>
      <w:proofErr w:type="spellEnd"/>
      <w:r w:rsidRPr="00C70DFF">
        <w:rPr>
          <w:i/>
          <w:szCs w:val="28"/>
        </w:rPr>
        <w:t xml:space="preserve"> район);</w:t>
      </w:r>
    </w:p>
    <w:p w:rsidR="00CD6EDD" w:rsidRPr="00C70DFF" w:rsidRDefault="00CD6EDD" w:rsidP="00CD6EDD">
      <w:pPr>
        <w:ind w:firstLine="720"/>
        <w:jc w:val="both"/>
        <w:rPr>
          <w:i/>
          <w:szCs w:val="28"/>
        </w:rPr>
      </w:pPr>
      <w:r w:rsidRPr="00C70DFF">
        <w:rPr>
          <w:b/>
          <w:i/>
          <w:szCs w:val="28"/>
        </w:rPr>
        <w:t>Реорганизованы путём присоединения</w:t>
      </w:r>
      <w:r w:rsidRPr="00C70DFF">
        <w:rPr>
          <w:i/>
          <w:szCs w:val="28"/>
        </w:rPr>
        <w:t xml:space="preserve"> </w:t>
      </w:r>
      <w:r w:rsidRPr="00C70DFF">
        <w:rPr>
          <w:b/>
          <w:i/>
          <w:szCs w:val="28"/>
        </w:rPr>
        <w:t>3</w:t>
      </w:r>
      <w:r w:rsidRPr="00C70DFF">
        <w:rPr>
          <w:i/>
          <w:szCs w:val="28"/>
        </w:rPr>
        <w:t xml:space="preserve"> </w:t>
      </w:r>
      <w:proofErr w:type="gramStart"/>
      <w:r w:rsidRPr="00C70DFF">
        <w:rPr>
          <w:i/>
          <w:szCs w:val="28"/>
        </w:rPr>
        <w:t>муниципальных</w:t>
      </w:r>
      <w:proofErr w:type="gramEnd"/>
      <w:r w:rsidRPr="00C70DFF">
        <w:rPr>
          <w:i/>
          <w:szCs w:val="28"/>
        </w:rPr>
        <w:t xml:space="preserve"> общеобраз</w:t>
      </w:r>
      <w:r w:rsidRPr="00C70DFF">
        <w:rPr>
          <w:i/>
          <w:szCs w:val="28"/>
        </w:rPr>
        <w:t>о</w:t>
      </w:r>
      <w:r w:rsidRPr="00C70DFF">
        <w:rPr>
          <w:i/>
          <w:szCs w:val="28"/>
        </w:rPr>
        <w:t>вательных учреждения в муниципальном образовании «</w:t>
      </w:r>
      <w:proofErr w:type="spellStart"/>
      <w:r w:rsidRPr="00C70DFF">
        <w:rPr>
          <w:i/>
          <w:szCs w:val="28"/>
        </w:rPr>
        <w:t>Вешкаймский</w:t>
      </w:r>
      <w:proofErr w:type="spellEnd"/>
      <w:r w:rsidRPr="00C70DFF">
        <w:rPr>
          <w:i/>
          <w:szCs w:val="28"/>
        </w:rPr>
        <w:t xml:space="preserve"> район»: МОУ </w:t>
      </w:r>
      <w:proofErr w:type="spellStart"/>
      <w:r w:rsidRPr="00C70DFF">
        <w:rPr>
          <w:i/>
          <w:szCs w:val="28"/>
        </w:rPr>
        <w:t>Вешкаймская</w:t>
      </w:r>
      <w:proofErr w:type="spellEnd"/>
      <w:r w:rsidRPr="00C70DFF">
        <w:rPr>
          <w:i/>
          <w:szCs w:val="28"/>
        </w:rPr>
        <w:t xml:space="preserve"> НОШ присоединена к МОУ </w:t>
      </w:r>
      <w:proofErr w:type="spellStart"/>
      <w:r w:rsidRPr="00C70DFF">
        <w:rPr>
          <w:i/>
          <w:szCs w:val="28"/>
        </w:rPr>
        <w:t>Вешкаймская</w:t>
      </w:r>
      <w:proofErr w:type="spellEnd"/>
      <w:r w:rsidRPr="00C70DFF">
        <w:rPr>
          <w:i/>
          <w:szCs w:val="28"/>
        </w:rPr>
        <w:t xml:space="preserve"> СОШ № 2 им. Б.П.Зиновьева;  МОУ </w:t>
      </w:r>
      <w:proofErr w:type="spellStart"/>
      <w:r w:rsidRPr="00C70DFF">
        <w:rPr>
          <w:i/>
          <w:szCs w:val="28"/>
        </w:rPr>
        <w:t>Старопогореловская</w:t>
      </w:r>
      <w:proofErr w:type="spellEnd"/>
      <w:r w:rsidRPr="00C70DFF">
        <w:rPr>
          <w:i/>
          <w:szCs w:val="28"/>
        </w:rPr>
        <w:t xml:space="preserve"> НОШ присоединена к МОУ </w:t>
      </w:r>
      <w:proofErr w:type="spellStart"/>
      <w:r w:rsidRPr="00C70DFF">
        <w:rPr>
          <w:i/>
          <w:szCs w:val="28"/>
        </w:rPr>
        <w:t>Бекетовская</w:t>
      </w:r>
      <w:proofErr w:type="spellEnd"/>
      <w:r w:rsidRPr="00C70DFF">
        <w:rPr>
          <w:i/>
          <w:szCs w:val="28"/>
        </w:rPr>
        <w:t xml:space="preserve"> СОШ;  МОУ </w:t>
      </w:r>
      <w:proofErr w:type="spellStart"/>
      <w:r w:rsidRPr="00C70DFF">
        <w:rPr>
          <w:i/>
          <w:szCs w:val="28"/>
        </w:rPr>
        <w:t>Коченяевская</w:t>
      </w:r>
      <w:proofErr w:type="spellEnd"/>
      <w:r w:rsidRPr="00C70DFF">
        <w:rPr>
          <w:i/>
          <w:szCs w:val="28"/>
        </w:rPr>
        <w:t xml:space="preserve"> ООШ присоединена к МОУ Каргинская СОШ.</w:t>
      </w:r>
      <w:r w:rsidRPr="00C70DFF">
        <w:rPr>
          <w:szCs w:val="28"/>
        </w:rPr>
        <w:t xml:space="preserve">                </w:t>
      </w:r>
    </w:p>
    <w:p w:rsidR="00CD6EDD" w:rsidRPr="00C70DFF" w:rsidRDefault="00CD6EDD" w:rsidP="00CD6EDD">
      <w:pPr>
        <w:ind w:firstLine="720"/>
        <w:jc w:val="both"/>
        <w:rPr>
          <w:i/>
          <w:szCs w:val="28"/>
        </w:rPr>
      </w:pPr>
      <w:r w:rsidRPr="00C70DFF">
        <w:rPr>
          <w:b/>
          <w:i/>
          <w:szCs w:val="28"/>
        </w:rPr>
        <w:t>Другие изменения сети</w:t>
      </w:r>
      <w:r w:rsidRPr="00C70DFF">
        <w:rPr>
          <w:i/>
          <w:szCs w:val="28"/>
        </w:rPr>
        <w:t>, не влияющие на количество общеобразовател</w:t>
      </w:r>
      <w:r w:rsidRPr="00C70DFF">
        <w:rPr>
          <w:i/>
          <w:szCs w:val="28"/>
        </w:rPr>
        <w:t>ь</w:t>
      </w:r>
      <w:r w:rsidRPr="00C70DFF">
        <w:rPr>
          <w:i/>
          <w:szCs w:val="28"/>
        </w:rPr>
        <w:t>ных учреждений:</w:t>
      </w:r>
    </w:p>
    <w:p w:rsidR="00CD6EDD" w:rsidRPr="00C70DFF" w:rsidRDefault="00CD6EDD" w:rsidP="00CD6EDD">
      <w:pPr>
        <w:jc w:val="both"/>
        <w:rPr>
          <w:i/>
          <w:szCs w:val="28"/>
        </w:rPr>
      </w:pPr>
      <w:r w:rsidRPr="00C70DFF">
        <w:rPr>
          <w:i/>
          <w:szCs w:val="28"/>
        </w:rPr>
        <w:t xml:space="preserve">-  МОУ </w:t>
      </w:r>
      <w:proofErr w:type="spellStart"/>
      <w:r w:rsidRPr="00C70DFF">
        <w:rPr>
          <w:i/>
          <w:szCs w:val="28"/>
        </w:rPr>
        <w:t>Новозимницкая</w:t>
      </w:r>
      <w:proofErr w:type="spellEnd"/>
      <w:r w:rsidRPr="00C70DFF">
        <w:rPr>
          <w:i/>
          <w:szCs w:val="28"/>
        </w:rPr>
        <w:t xml:space="preserve"> ООШ </w:t>
      </w:r>
      <w:proofErr w:type="gramStart"/>
      <w:r w:rsidRPr="00C70DFF">
        <w:rPr>
          <w:i/>
          <w:szCs w:val="28"/>
        </w:rPr>
        <w:t>реорганизована</w:t>
      </w:r>
      <w:proofErr w:type="gramEnd"/>
      <w:r w:rsidRPr="00C70DFF">
        <w:rPr>
          <w:i/>
          <w:szCs w:val="28"/>
        </w:rPr>
        <w:t xml:space="preserve"> в МОУ </w:t>
      </w:r>
      <w:proofErr w:type="spellStart"/>
      <w:r w:rsidRPr="00C70DFF">
        <w:rPr>
          <w:i/>
          <w:szCs w:val="28"/>
        </w:rPr>
        <w:t>Новозимницкая</w:t>
      </w:r>
      <w:proofErr w:type="spellEnd"/>
      <w:r w:rsidRPr="00C70DFF">
        <w:rPr>
          <w:i/>
          <w:szCs w:val="28"/>
        </w:rPr>
        <w:t xml:space="preserve"> НОШ (</w:t>
      </w:r>
      <w:proofErr w:type="spellStart"/>
      <w:r w:rsidRPr="00C70DFF">
        <w:rPr>
          <w:i/>
          <w:szCs w:val="28"/>
        </w:rPr>
        <w:t>Старокулаткинский</w:t>
      </w:r>
      <w:proofErr w:type="spellEnd"/>
      <w:r w:rsidRPr="00C70DFF">
        <w:rPr>
          <w:i/>
          <w:szCs w:val="28"/>
        </w:rPr>
        <w:t xml:space="preserve"> район);</w:t>
      </w:r>
    </w:p>
    <w:p w:rsidR="00CD6EDD" w:rsidRPr="00C70DFF" w:rsidRDefault="00CD6EDD" w:rsidP="00CD6EDD">
      <w:pPr>
        <w:jc w:val="both"/>
        <w:rPr>
          <w:i/>
          <w:szCs w:val="28"/>
        </w:rPr>
      </w:pPr>
      <w:r w:rsidRPr="00C70DFF">
        <w:rPr>
          <w:i/>
          <w:szCs w:val="28"/>
        </w:rPr>
        <w:t xml:space="preserve">-  МОУ </w:t>
      </w:r>
      <w:proofErr w:type="spellStart"/>
      <w:r w:rsidRPr="00C70DFF">
        <w:rPr>
          <w:i/>
          <w:szCs w:val="28"/>
        </w:rPr>
        <w:t>Мочилкинская</w:t>
      </w:r>
      <w:proofErr w:type="spellEnd"/>
      <w:r w:rsidRPr="00C70DFF">
        <w:rPr>
          <w:i/>
          <w:szCs w:val="28"/>
        </w:rPr>
        <w:t xml:space="preserve"> ООШ </w:t>
      </w:r>
      <w:proofErr w:type="gramStart"/>
      <w:r w:rsidRPr="00C70DFF">
        <w:rPr>
          <w:i/>
          <w:szCs w:val="28"/>
        </w:rPr>
        <w:t>реорганизована</w:t>
      </w:r>
      <w:proofErr w:type="gramEnd"/>
      <w:r w:rsidRPr="00C70DFF">
        <w:rPr>
          <w:i/>
          <w:szCs w:val="28"/>
        </w:rPr>
        <w:t xml:space="preserve"> в МОУ </w:t>
      </w:r>
      <w:proofErr w:type="spellStart"/>
      <w:r w:rsidRPr="00C70DFF">
        <w:rPr>
          <w:i/>
          <w:szCs w:val="28"/>
        </w:rPr>
        <w:t>Мочилкинская</w:t>
      </w:r>
      <w:proofErr w:type="spellEnd"/>
      <w:r w:rsidRPr="00C70DFF">
        <w:rPr>
          <w:i/>
          <w:szCs w:val="28"/>
        </w:rPr>
        <w:t xml:space="preserve"> НОШ (</w:t>
      </w:r>
      <w:proofErr w:type="spellStart"/>
      <w:r w:rsidRPr="00C70DFF">
        <w:rPr>
          <w:i/>
          <w:szCs w:val="28"/>
        </w:rPr>
        <w:t>Т</w:t>
      </w:r>
      <w:r w:rsidRPr="00C70DFF">
        <w:rPr>
          <w:i/>
          <w:szCs w:val="28"/>
        </w:rPr>
        <w:t>е</w:t>
      </w:r>
      <w:r w:rsidRPr="00C70DFF">
        <w:rPr>
          <w:i/>
          <w:szCs w:val="28"/>
        </w:rPr>
        <w:t>реньгульский</w:t>
      </w:r>
      <w:proofErr w:type="spellEnd"/>
      <w:r w:rsidRPr="00C70DFF">
        <w:rPr>
          <w:i/>
          <w:szCs w:val="28"/>
        </w:rPr>
        <w:t xml:space="preserve"> район);</w:t>
      </w:r>
    </w:p>
    <w:p w:rsidR="00CD6EDD" w:rsidRPr="00C70DFF" w:rsidRDefault="00CD6EDD" w:rsidP="00CD6EDD">
      <w:pPr>
        <w:jc w:val="both"/>
        <w:rPr>
          <w:i/>
          <w:szCs w:val="28"/>
        </w:rPr>
      </w:pPr>
      <w:r w:rsidRPr="00C70DFF">
        <w:rPr>
          <w:i/>
          <w:szCs w:val="28"/>
        </w:rPr>
        <w:t xml:space="preserve">-  МОУ </w:t>
      </w:r>
      <w:proofErr w:type="spellStart"/>
      <w:r w:rsidRPr="00C70DFF">
        <w:rPr>
          <w:i/>
          <w:szCs w:val="28"/>
        </w:rPr>
        <w:t>Мордовинская</w:t>
      </w:r>
      <w:proofErr w:type="spellEnd"/>
      <w:r w:rsidRPr="00C70DFF">
        <w:rPr>
          <w:i/>
          <w:szCs w:val="28"/>
        </w:rPr>
        <w:t xml:space="preserve"> начальная школа – детский сад реорганизована в МОУ </w:t>
      </w:r>
      <w:proofErr w:type="spellStart"/>
      <w:r w:rsidRPr="00C70DFF">
        <w:rPr>
          <w:i/>
          <w:szCs w:val="28"/>
        </w:rPr>
        <w:t>Мордовинская</w:t>
      </w:r>
      <w:proofErr w:type="spellEnd"/>
      <w:r w:rsidRPr="00C70DFF">
        <w:rPr>
          <w:i/>
          <w:szCs w:val="28"/>
        </w:rPr>
        <w:t xml:space="preserve"> НОШ (Сенгилеевский район).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</w:p>
    <w:p w:rsidR="00CD6EDD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В настоящее время в результате проведённых мероприятий по реструктуризации сети в области создана сеть из 113 базовых общеобразовательных организаций, которые охватывают все муниципальные образования с целью эффективного распределения ресурсов и оптимального функционирования образовательной среды.</w:t>
      </w:r>
    </w:p>
    <w:p w:rsidR="00CD6EDD" w:rsidRPr="00C3309B" w:rsidRDefault="00CD6EDD" w:rsidP="00CD6EDD">
      <w:pPr>
        <w:pStyle w:val="a8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C3309B">
        <w:rPr>
          <w:b/>
          <w:color w:val="000000"/>
          <w:sz w:val="28"/>
          <w:szCs w:val="28"/>
          <w:u w:val="single"/>
        </w:rPr>
        <w:t xml:space="preserve">По вопросу о реорганизации МКОУ </w:t>
      </w:r>
      <w:proofErr w:type="spellStart"/>
      <w:r w:rsidRPr="00C3309B">
        <w:rPr>
          <w:b/>
          <w:color w:val="000000"/>
          <w:sz w:val="28"/>
          <w:szCs w:val="28"/>
          <w:u w:val="single"/>
        </w:rPr>
        <w:t>Уразгильдинской</w:t>
      </w:r>
      <w:proofErr w:type="spellEnd"/>
      <w:r w:rsidRPr="00C3309B">
        <w:rPr>
          <w:b/>
          <w:color w:val="000000"/>
          <w:sz w:val="28"/>
          <w:szCs w:val="28"/>
          <w:u w:val="single"/>
        </w:rPr>
        <w:t xml:space="preserve"> СШ имени Р.Ф.Гареева, МОУ </w:t>
      </w:r>
      <w:proofErr w:type="spellStart"/>
      <w:r w:rsidRPr="00C3309B">
        <w:rPr>
          <w:b/>
          <w:color w:val="000000"/>
          <w:sz w:val="28"/>
          <w:szCs w:val="28"/>
          <w:u w:val="single"/>
        </w:rPr>
        <w:t>Абдулловской</w:t>
      </w:r>
      <w:proofErr w:type="spellEnd"/>
      <w:r w:rsidRPr="00C3309B">
        <w:rPr>
          <w:b/>
          <w:color w:val="000000"/>
          <w:sz w:val="28"/>
          <w:szCs w:val="28"/>
          <w:u w:val="single"/>
        </w:rPr>
        <w:t xml:space="preserve"> СОШ.</w:t>
      </w:r>
    </w:p>
    <w:p w:rsidR="00CD6EDD" w:rsidRPr="00C3309B" w:rsidRDefault="00CD6EDD" w:rsidP="00CD6ED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309B">
        <w:rPr>
          <w:color w:val="000000"/>
          <w:sz w:val="28"/>
          <w:szCs w:val="28"/>
        </w:rPr>
        <w:t>Согласно данным Управления образования муниципального образования «</w:t>
      </w:r>
      <w:proofErr w:type="spellStart"/>
      <w:r w:rsidRPr="00C3309B">
        <w:rPr>
          <w:color w:val="000000"/>
          <w:sz w:val="28"/>
          <w:szCs w:val="28"/>
        </w:rPr>
        <w:t>Чердаклинский</w:t>
      </w:r>
      <w:proofErr w:type="spellEnd"/>
      <w:r w:rsidRPr="00C3309B">
        <w:rPr>
          <w:color w:val="000000"/>
          <w:sz w:val="28"/>
          <w:szCs w:val="28"/>
        </w:rPr>
        <w:t xml:space="preserve"> район» от 21.03.2014 в настоящее время проводятся поэтапные мероприятия по реал</w:t>
      </w:r>
      <w:r w:rsidRPr="00C3309B">
        <w:rPr>
          <w:color w:val="000000"/>
          <w:sz w:val="28"/>
          <w:szCs w:val="28"/>
        </w:rPr>
        <w:t>и</w:t>
      </w:r>
      <w:r w:rsidRPr="00C3309B">
        <w:rPr>
          <w:color w:val="000000"/>
          <w:sz w:val="28"/>
          <w:szCs w:val="28"/>
        </w:rPr>
        <w:t xml:space="preserve">зации </w:t>
      </w:r>
      <w:r w:rsidRPr="00C3309B">
        <w:rPr>
          <w:sz w:val="28"/>
          <w:szCs w:val="28"/>
        </w:rPr>
        <w:t>Плана  создания эффективной сети образовательных организаций на территории МО «</w:t>
      </w:r>
      <w:proofErr w:type="spellStart"/>
      <w:r w:rsidRPr="00C3309B">
        <w:rPr>
          <w:sz w:val="28"/>
          <w:szCs w:val="28"/>
        </w:rPr>
        <w:t>Чердаклинский</w:t>
      </w:r>
      <w:proofErr w:type="spellEnd"/>
      <w:r w:rsidRPr="00C3309B">
        <w:rPr>
          <w:sz w:val="28"/>
          <w:szCs w:val="28"/>
        </w:rPr>
        <w:t xml:space="preserve"> ра</w:t>
      </w:r>
      <w:r w:rsidRPr="00C3309B">
        <w:rPr>
          <w:sz w:val="28"/>
          <w:szCs w:val="28"/>
        </w:rPr>
        <w:t>й</w:t>
      </w:r>
      <w:r w:rsidRPr="00C3309B">
        <w:rPr>
          <w:sz w:val="28"/>
          <w:szCs w:val="28"/>
        </w:rPr>
        <w:t xml:space="preserve">он»  в 2014 г. </w:t>
      </w:r>
    </w:p>
    <w:p w:rsidR="00CD6EDD" w:rsidRPr="00C3309B" w:rsidRDefault="00CD6EDD" w:rsidP="00CD6ED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309B">
        <w:rPr>
          <w:sz w:val="28"/>
          <w:szCs w:val="28"/>
        </w:rPr>
        <w:t>Так, согласно данному Плану:</w:t>
      </w:r>
    </w:p>
    <w:p w:rsidR="00CD6EDD" w:rsidRPr="00C3309B" w:rsidRDefault="00CD6EDD" w:rsidP="00CD6ED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309B">
        <w:rPr>
          <w:sz w:val="28"/>
          <w:szCs w:val="28"/>
        </w:rPr>
        <w:t xml:space="preserve">- МКОУ </w:t>
      </w:r>
      <w:proofErr w:type="spellStart"/>
      <w:r w:rsidRPr="00C3309B">
        <w:rPr>
          <w:sz w:val="28"/>
          <w:szCs w:val="28"/>
        </w:rPr>
        <w:t>Уразгильдинская</w:t>
      </w:r>
      <w:proofErr w:type="spellEnd"/>
      <w:r w:rsidRPr="00C3309B">
        <w:rPr>
          <w:sz w:val="28"/>
          <w:szCs w:val="28"/>
        </w:rPr>
        <w:t xml:space="preserve"> СОШ присоединяется к Андреевской СОШ (которая к 01.08.2014 станет Андреевской основной общеобразовательной школой) и становится её филиалом. В здании </w:t>
      </w:r>
      <w:proofErr w:type="spellStart"/>
      <w:r w:rsidRPr="00C3309B">
        <w:rPr>
          <w:sz w:val="28"/>
          <w:szCs w:val="28"/>
        </w:rPr>
        <w:t>Уразгильдинской</w:t>
      </w:r>
      <w:proofErr w:type="spellEnd"/>
      <w:r w:rsidRPr="00C3309B">
        <w:rPr>
          <w:sz w:val="28"/>
          <w:szCs w:val="28"/>
        </w:rPr>
        <w:t xml:space="preserve"> школы будут об</w:t>
      </w:r>
      <w:r w:rsidRPr="00C3309B">
        <w:rPr>
          <w:sz w:val="28"/>
          <w:szCs w:val="28"/>
        </w:rPr>
        <w:t>у</w:t>
      </w:r>
      <w:r w:rsidRPr="00C3309B">
        <w:rPr>
          <w:sz w:val="28"/>
          <w:szCs w:val="28"/>
        </w:rPr>
        <w:t xml:space="preserve">чаться учащиеся начальных классов, и действовать дошкольная группа; </w:t>
      </w:r>
    </w:p>
    <w:p w:rsidR="00CD6EDD" w:rsidRPr="00C3309B" w:rsidRDefault="00CD6EDD" w:rsidP="00CD6ED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309B">
        <w:rPr>
          <w:sz w:val="28"/>
          <w:szCs w:val="28"/>
        </w:rPr>
        <w:t xml:space="preserve">- МОУ </w:t>
      </w:r>
      <w:proofErr w:type="spellStart"/>
      <w:r w:rsidRPr="00C3309B">
        <w:rPr>
          <w:sz w:val="28"/>
          <w:szCs w:val="28"/>
        </w:rPr>
        <w:t>Абдуловская</w:t>
      </w:r>
      <w:proofErr w:type="spellEnd"/>
      <w:r w:rsidRPr="00C3309B">
        <w:rPr>
          <w:sz w:val="28"/>
          <w:szCs w:val="28"/>
        </w:rPr>
        <w:t xml:space="preserve"> СОШ присоединяется к МКОУ </w:t>
      </w:r>
      <w:proofErr w:type="spellStart"/>
      <w:r w:rsidRPr="00C3309B">
        <w:rPr>
          <w:sz w:val="28"/>
          <w:szCs w:val="28"/>
        </w:rPr>
        <w:t>Бряндинской</w:t>
      </w:r>
      <w:proofErr w:type="spellEnd"/>
      <w:r w:rsidRPr="00C3309B">
        <w:rPr>
          <w:sz w:val="28"/>
          <w:szCs w:val="28"/>
        </w:rPr>
        <w:t xml:space="preserve"> СОШ и становится её филиалом. В здании </w:t>
      </w:r>
      <w:proofErr w:type="spellStart"/>
      <w:r w:rsidRPr="00C3309B">
        <w:rPr>
          <w:sz w:val="28"/>
          <w:szCs w:val="28"/>
        </w:rPr>
        <w:t>Абдулловской</w:t>
      </w:r>
      <w:proofErr w:type="spellEnd"/>
      <w:r w:rsidRPr="00C3309B">
        <w:rPr>
          <w:sz w:val="28"/>
          <w:szCs w:val="28"/>
        </w:rPr>
        <w:t xml:space="preserve"> школы будут обучаться учащиеся начальных классов.</w:t>
      </w:r>
    </w:p>
    <w:p w:rsidR="00CD6EDD" w:rsidRPr="00C3309B" w:rsidRDefault="00CD6EDD" w:rsidP="00CD6EDD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C3309B">
        <w:rPr>
          <w:color w:val="000000"/>
          <w:sz w:val="28"/>
          <w:szCs w:val="28"/>
        </w:rPr>
        <w:t xml:space="preserve">В целях реализации данного Плана согласно </w:t>
      </w:r>
      <w:r w:rsidRPr="00C3309B">
        <w:rPr>
          <w:sz w:val="28"/>
          <w:szCs w:val="28"/>
        </w:rPr>
        <w:t>Постановлениям  админ</w:t>
      </w:r>
      <w:r w:rsidRPr="00C3309B">
        <w:rPr>
          <w:sz w:val="28"/>
          <w:szCs w:val="28"/>
        </w:rPr>
        <w:t>и</w:t>
      </w:r>
      <w:r w:rsidRPr="00C3309B">
        <w:rPr>
          <w:sz w:val="28"/>
          <w:szCs w:val="28"/>
        </w:rPr>
        <w:t>страции муниципального образования «</w:t>
      </w:r>
      <w:proofErr w:type="spellStart"/>
      <w:r w:rsidRPr="00C3309B">
        <w:rPr>
          <w:sz w:val="28"/>
          <w:szCs w:val="28"/>
        </w:rPr>
        <w:t>Чердаклинский</w:t>
      </w:r>
      <w:proofErr w:type="spellEnd"/>
      <w:r w:rsidRPr="00C3309B">
        <w:rPr>
          <w:sz w:val="28"/>
          <w:szCs w:val="28"/>
        </w:rPr>
        <w:t xml:space="preserve"> район» от </w:t>
      </w:r>
      <w:r w:rsidRPr="00C3309B">
        <w:rPr>
          <w:sz w:val="28"/>
          <w:szCs w:val="28"/>
        </w:rPr>
        <w:lastRenderedPageBreak/>
        <w:t>07.03.2014 №227 «</w:t>
      </w:r>
      <w:r w:rsidRPr="00C3309B">
        <w:rPr>
          <w:color w:val="000000"/>
          <w:sz w:val="28"/>
          <w:szCs w:val="28"/>
        </w:rPr>
        <w:t xml:space="preserve">Об организации работы муниципальной </w:t>
      </w:r>
      <w:r w:rsidRPr="00C3309B">
        <w:rPr>
          <w:sz w:val="28"/>
          <w:szCs w:val="28"/>
        </w:rPr>
        <w:t xml:space="preserve">комиссии по проведению оценки последствий принятия решения о реорганизации  </w:t>
      </w:r>
      <w:r w:rsidRPr="00C3309B">
        <w:rPr>
          <w:color w:val="FF0000"/>
          <w:sz w:val="28"/>
          <w:szCs w:val="28"/>
        </w:rPr>
        <w:t xml:space="preserve"> </w:t>
      </w:r>
      <w:r w:rsidRPr="00C3309B">
        <w:rPr>
          <w:sz w:val="28"/>
          <w:szCs w:val="28"/>
        </w:rPr>
        <w:t xml:space="preserve">Муниципального казённого общеобразовательного учреждения Андреевской средней школы имени </w:t>
      </w:r>
      <w:proofErr w:type="spellStart"/>
      <w:r w:rsidRPr="00C3309B">
        <w:rPr>
          <w:sz w:val="28"/>
          <w:szCs w:val="28"/>
        </w:rPr>
        <w:t>Н.Н.Благова</w:t>
      </w:r>
      <w:proofErr w:type="spellEnd"/>
      <w:r w:rsidRPr="00C3309B">
        <w:rPr>
          <w:sz w:val="28"/>
          <w:szCs w:val="28"/>
        </w:rPr>
        <w:t>»,</w:t>
      </w:r>
      <w:r w:rsidRPr="00C3309B">
        <w:rPr>
          <w:color w:val="FF0000"/>
          <w:sz w:val="28"/>
          <w:szCs w:val="28"/>
        </w:rPr>
        <w:t xml:space="preserve"> </w:t>
      </w:r>
      <w:r w:rsidRPr="00C3309B">
        <w:rPr>
          <w:sz w:val="28"/>
          <w:szCs w:val="28"/>
        </w:rPr>
        <w:t>от 07.03.2014 №228 «</w:t>
      </w:r>
      <w:r w:rsidRPr="00C3309B">
        <w:rPr>
          <w:color w:val="000000"/>
          <w:sz w:val="28"/>
          <w:szCs w:val="28"/>
        </w:rPr>
        <w:t>Об организации работы муниц</w:t>
      </w:r>
      <w:r w:rsidRPr="00C3309B">
        <w:rPr>
          <w:color w:val="000000"/>
          <w:sz w:val="28"/>
          <w:szCs w:val="28"/>
        </w:rPr>
        <w:t>и</w:t>
      </w:r>
      <w:r w:rsidRPr="00C3309B">
        <w:rPr>
          <w:color w:val="000000"/>
          <w:sz w:val="28"/>
          <w:szCs w:val="28"/>
        </w:rPr>
        <w:t xml:space="preserve">пальной </w:t>
      </w:r>
      <w:r w:rsidRPr="00C3309B">
        <w:rPr>
          <w:sz w:val="28"/>
          <w:szCs w:val="28"/>
        </w:rPr>
        <w:t>комиссии по проведению   оценки последствий принятия решения о реорганизации Муниципального казённого общеобразовательного учре</w:t>
      </w:r>
      <w:r w:rsidRPr="00C3309B">
        <w:rPr>
          <w:sz w:val="28"/>
          <w:szCs w:val="28"/>
        </w:rPr>
        <w:t>ж</w:t>
      </w:r>
      <w:r w:rsidRPr="00C3309B">
        <w:rPr>
          <w:sz w:val="28"/>
          <w:szCs w:val="28"/>
        </w:rPr>
        <w:t xml:space="preserve">дения </w:t>
      </w:r>
      <w:proofErr w:type="spellStart"/>
      <w:r w:rsidRPr="00C3309B">
        <w:rPr>
          <w:sz w:val="28"/>
          <w:szCs w:val="28"/>
        </w:rPr>
        <w:t>Уразгильдинской</w:t>
      </w:r>
      <w:proofErr w:type="spellEnd"/>
      <w:proofErr w:type="gramEnd"/>
      <w:r w:rsidRPr="00C3309B">
        <w:rPr>
          <w:sz w:val="28"/>
          <w:szCs w:val="28"/>
        </w:rPr>
        <w:t xml:space="preserve"> средней школы имени Р.Ф.Гареева»; </w:t>
      </w:r>
      <w:proofErr w:type="gramStart"/>
      <w:r w:rsidRPr="00C3309B">
        <w:rPr>
          <w:sz w:val="28"/>
          <w:szCs w:val="28"/>
        </w:rPr>
        <w:t>от 07.03.2014 №229 «</w:t>
      </w:r>
      <w:r w:rsidRPr="00C3309B">
        <w:rPr>
          <w:color w:val="000000"/>
          <w:sz w:val="28"/>
          <w:szCs w:val="28"/>
        </w:rPr>
        <w:t xml:space="preserve">Об организации работы муниципальной </w:t>
      </w:r>
      <w:r w:rsidRPr="00C3309B">
        <w:rPr>
          <w:sz w:val="28"/>
          <w:szCs w:val="28"/>
        </w:rPr>
        <w:t xml:space="preserve">комиссии по проведению оценки последствий принятия решения о реорганизации Муниципального образовательного учреждения </w:t>
      </w:r>
      <w:proofErr w:type="spellStart"/>
      <w:r w:rsidRPr="00C3309B">
        <w:rPr>
          <w:sz w:val="28"/>
          <w:szCs w:val="28"/>
        </w:rPr>
        <w:t>Абдулловской</w:t>
      </w:r>
      <w:proofErr w:type="spellEnd"/>
      <w:r w:rsidRPr="00C3309B">
        <w:rPr>
          <w:sz w:val="28"/>
          <w:szCs w:val="28"/>
        </w:rPr>
        <w:t xml:space="preserve"> средней общеобразовательной школы» 19 марта 2014 года состоялись заседания всех </w:t>
      </w:r>
      <w:r w:rsidRPr="00C3309B">
        <w:rPr>
          <w:color w:val="000000"/>
          <w:sz w:val="28"/>
          <w:szCs w:val="28"/>
        </w:rPr>
        <w:t xml:space="preserve">муниципальных </w:t>
      </w:r>
      <w:r w:rsidRPr="00C3309B">
        <w:rPr>
          <w:sz w:val="28"/>
          <w:szCs w:val="28"/>
        </w:rPr>
        <w:t>к</w:t>
      </w:r>
      <w:r w:rsidRPr="00C3309B">
        <w:rPr>
          <w:sz w:val="28"/>
          <w:szCs w:val="28"/>
        </w:rPr>
        <w:t>о</w:t>
      </w:r>
      <w:r w:rsidRPr="00C3309B">
        <w:rPr>
          <w:sz w:val="28"/>
          <w:szCs w:val="28"/>
        </w:rPr>
        <w:t>миссий по проведению   оценки последствий принятия   решения о реорг</w:t>
      </w:r>
      <w:r w:rsidRPr="00C3309B">
        <w:rPr>
          <w:sz w:val="28"/>
          <w:szCs w:val="28"/>
        </w:rPr>
        <w:t>а</w:t>
      </w:r>
      <w:r w:rsidRPr="00C3309B">
        <w:rPr>
          <w:sz w:val="28"/>
          <w:szCs w:val="28"/>
        </w:rPr>
        <w:t xml:space="preserve">низации  </w:t>
      </w:r>
      <w:r w:rsidRPr="00C3309B">
        <w:rPr>
          <w:color w:val="FF0000"/>
          <w:sz w:val="28"/>
          <w:szCs w:val="28"/>
        </w:rPr>
        <w:t xml:space="preserve"> </w:t>
      </w:r>
      <w:r w:rsidRPr="00C3309B">
        <w:rPr>
          <w:sz w:val="28"/>
          <w:szCs w:val="28"/>
        </w:rPr>
        <w:t xml:space="preserve">Муниципального казённого общеобразовательного учреждения </w:t>
      </w:r>
      <w:proofErr w:type="spellStart"/>
      <w:r w:rsidRPr="00C3309B">
        <w:rPr>
          <w:sz w:val="28"/>
          <w:szCs w:val="28"/>
        </w:rPr>
        <w:t>Уразгильдинской</w:t>
      </w:r>
      <w:proofErr w:type="spellEnd"/>
      <w:r w:rsidRPr="00C3309B">
        <w:rPr>
          <w:sz w:val="28"/>
          <w:szCs w:val="28"/>
        </w:rPr>
        <w:t xml:space="preserve"> средней   школы имени Р.Ф.Гареева, Муниципального к</w:t>
      </w:r>
      <w:r w:rsidRPr="00C3309B">
        <w:rPr>
          <w:sz w:val="28"/>
          <w:szCs w:val="28"/>
        </w:rPr>
        <w:t>а</w:t>
      </w:r>
      <w:r w:rsidRPr="00C3309B">
        <w:rPr>
          <w:sz w:val="28"/>
          <w:szCs w:val="28"/>
        </w:rPr>
        <w:t xml:space="preserve">зённого общеобразовательного учреждения Андреевской средней   школы имени </w:t>
      </w:r>
      <w:proofErr w:type="spellStart"/>
      <w:r w:rsidRPr="00C3309B">
        <w:rPr>
          <w:sz w:val="28"/>
          <w:szCs w:val="28"/>
        </w:rPr>
        <w:t>Н.</w:t>
      </w:r>
      <w:proofErr w:type="gramEnd"/>
      <w:r w:rsidRPr="00C3309B">
        <w:rPr>
          <w:sz w:val="28"/>
          <w:szCs w:val="28"/>
        </w:rPr>
        <w:t>Н.Благова</w:t>
      </w:r>
      <w:proofErr w:type="spellEnd"/>
      <w:r w:rsidRPr="00C3309B">
        <w:rPr>
          <w:sz w:val="28"/>
          <w:szCs w:val="28"/>
        </w:rPr>
        <w:t xml:space="preserve">, Муниципального  образовательного учреждения </w:t>
      </w:r>
      <w:proofErr w:type="spellStart"/>
      <w:r w:rsidRPr="00C3309B">
        <w:rPr>
          <w:sz w:val="28"/>
          <w:szCs w:val="28"/>
        </w:rPr>
        <w:t>Абду</w:t>
      </w:r>
      <w:r w:rsidRPr="00C3309B">
        <w:rPr>
          <w:sz w:val="28"/>
          <w:szCs w:val="28"/>
        </w:rPr>
        <w:t>л</w:t>
      </w:r>
      <w:r w:rsidRPr="00C3309B">
        <w:rPr>
          <w:sz w:val="28"/>
          <w:szCs w:val="28"/>
        </w:rPr>
        <w:t>ловской</w:t>
      </w:r>
      <w:proofErr w:type="spellEnd"/>
      <w:r w:rsidRPr="00C3309B">
        <w:rPr>
          <w:sz w:val="28"/>
          <w:szCs w:val="28"/>
        </w:rPr>
        <w:t xml:space="preserve"> средней   общеобразовательной школы.</w:t>
      </w:r>
    </w:p>
    <w:p w:rsidR="00CD6EDD" w:rsidRPr="00C3309B" w:rsidRDefault="00CD6EDD" w:rsidP="00CD6EDD">
      <w:pPr>
        <w:ind w:firstLine="720"/>
        <w:jc w:val="both"/>
        <w:rPr>
          <w:szCs w:val="28"/>
        </w:rPr>
      </w:pPr>
      <w:r w:rsidRPr="00C3309B">
        <w:rPr>
          <w:szCs w:val="28"/>
        </w:rPr>
        <w:t>На заседаниях муниципальных комиссий по проведению   оценки последствий принятия   решения о реорганизации   образовательных организ</w:t>
      </w:r>
      <w:r w:rsidRPr="00C3309B">
        <w:rPr>
          <w:szCs w:val="28"/>
        </w:rPr>
        <w:t>а</w:t>
      </w:r>
      <w:r w:rsidRPr="00C3309B">
        <w:rPr>
          <w:szCs w:val="28"/>
        </w:rPr>
        <w:t>ций присутствовал депутат Законодательного Собрания Ульяновской обла</w:t>
      </w:r>
      <w:r w:rsidRPr="00C3309B">
        <w:rPr>
          <w:szCs w:val="28"/>
        </w:rPr>
        <w:t>с</w:t>
      </w:r>
      <w:r w:rsidRPr="00C3309B">
        <w:rPr>
          <w:szCs w:val="28"/>
        </w:rPr>
        <w:t xml:space="preserve">ти Мартынов В.С. </w:t>
      </w:r>
    </w:p>
    <w:p w:rsidR="00CD6EDD" w:rsidRPr="00C3309B" w:rsidRDefault="00CD6EDD" w:rsidP="00CD6EDD">
      <w:pPr>
        <w:ind w:firstLine="225"/>
        <w:jc w:val="both"/>
        <w:rPr>
          <w:color w:val="000000"/>
          <w:szCs w:val="28"/>
        </w:rPr>
      </w:pPr>
      <w:r w:rsidRPr="00C3309B">
        <w:rPr>
          <w:b/>
          <w:bCs/>
          <w:color w:val="000000"/>
          <w:szCs w:val="28"/>
        </w:rPr>
        <w:t xml:space="preserve">     Решение муниципальной </w:t>
      </w:r>
      <w:r>
        <w:rPr>
          <w:b/>
          <w:bCs/>
          <w:szCs w:val="28"/>
        </w:rPr>
        <w:t xml:space="preserve">комиссии по проведению </w:t>
      </w:r>
      <w:r w:rsidRPr="00C3309B">
        <w:rPr>
          <w:b/>
          <w:bCs/>
          <w:szCs w:val="28"/>
        </w:rPr>
        <w:t>оценки послед</w:t>
      </w:r>
      <w:r>
        <w:rPr>
          <w:b/>
          <w:bCs/>
          <w:szCs w:val="28"/>
        </w:rPr>
        <w:t xml:space="preserve">ствий принятия </w:t>
      </w:r>
      <w:r w:rsidRPr="00C3309B">
        <w:rPr>
          <w:b/>
          <w:bCs/>
          <w:szCs w:val="28"/>
        </w:rPr>
        <w:t>решения о реорганизации Муниципального казённ</w:t>
      </w:r>
      <w:r w:rsidRPr="00C3309B">
        <w:rPr>
          <w:b/>
          <w:bCs/>
          <w:szCs w:val="28"/>
        </w:rPr>
        <w:t>о</w:t>
      </w:r>
      <w:r w:rsidRPr="00C3309B">
        <w:rPr>
          <w:b/>
          <w:bCs/>
          <w:szCs w:val="28"/>
        </w:rPr>
        <w:t>го общеобразовательного у</w:t>
      </w:r>
      <w:r>
        <w:rPr>
          <w:b/>
          <w:bCs/>
          <w:szCs w:val="28"/>
        </w:rPr>
        <w:t xml:space="preserve">чреждения Андреевской средней </w:t>
      </w:r>
      <w:r w:rsidRPr="00C3309B">
        <w:rPr>
          <w:b/>
          <w:bCs/>
          <w:szCs w:val="28"/>
        </w:rPr>
        <w:t>школы имени Н.Н.</w:t>
      </w:r>
      <w:r>
        <w:rPr>
          <w:b/>
          <w:bCs/>
          <w:szCs w:val="28"/>
        </w:rPr>
        <w:t xml:space="preserve"> </w:t>
      </w:r>
      <w:proofErr w:type="spellStart"/>
      <w:r w:rsidRPr="00C3309B">
        <w:rPr>
          <w:b/>
          <w:bCs/>
          <w:szCs w:val="28"/>
        </w:rPr>
        <w:t>Благова</w:t>
      </w:r>
      <w:proofErr w:type="spellEnd"/>
      <w:r w:rsidRPr="00C3309B">
        <w:rPr>
          <w:b/>
          <w:bCs/>
          <w:szCs w:val="28"/>
        </w:rPr>
        <w:t>:</w:t>
      </w:r>
      <w:r w:rsidRPr="00C3309B">
        <w:rPr>
          <w:color w:val="000000"/>
          <w:szCs w:val="28"/>
        </w:rPr>
        <w:t xml:space="preserve"> В результате реорганизации </w:t>
      </w:r>
      <w:r w:rsidRPr="00C3309B">
        <w:rPr>
          <w:szCs w:val="28"/>
        </w:rPr>
        <w:t>Муниципального казённ</w:t>
      </w:r>
      <w:r w:rsidRPr="00C3309B">
        <w:rPr>
          <w:szCs w:val="28"/>
        </w:rPr>
        <w:t>о</w:t>
      </w:r>
      <w:r w:rsidRPr="00C3309B">
        <w:rPr>
          <w:szCs w:val="28"/>
        </w:rPr>
        <w:t>го общеобразовательного учреждения Андреевской средней  школы имени Н.Н.</w:t>
      </w:r>
      <w:r>
        <w:rPr>
          <w:szCs w:val="28"/>
        </w:rPr>
        <w:t xml:space="preserve"> </w:t>
      </w:r>
      <w:proofErr w:type="spellStart"/>
      <w:r w:rsidRPr="00C3309B">
        <w:rPr>
          <w:szCs w:val="28"/>
        </w:rPr>
        <w:t>Благова</w:t>
      </w:r>
      <w:proofErr w:type="spellEnd"/>
      <w:r w:rsidRPr="00C3309B">
        <w:rPr>
          <w:color w:val="000000"/>
          <w:szCs w:val="28"/>
        </w:rPr>
        <w:t xml:space="preserve"> в основную школу надлежащее обеспечение жизнедеятельности, образования, воспитания, развития, отдыха и оздоровления детей, оказание им медицинской, лечебно-профилактической помощи, социального обслуж</w:t>
      </w:r>
      <w:r w:rsidRPr="00C3309B">
        <w:rPr>
          <w:color w:val="000000"/>
          <w:szCs w:val="28"/>
        </w:rPr>
        <w:t>и</w:t>
      </w:r>
      <w:r w:rsidRPr="00C3309B">
        <w:rPr>
          <w:color w:val="000000"/>
          <w:szCs w:val="28"/>
        </w:rPr>
        <w:t>вания возможно.  Решение принято большинством голосов при двоих во</w:t>
      </w:r>
      <w:r w:rsidRPr="00C3309B">
        <w:rPr>
          <w:color w:val="000000"/>
          <w:szCs w:val="28"/>
        </w:rPr>
        <w:t>з</w:t>
      </w:r>
      <w:r w:rsidRPr="00C3309B">
        <w:rPr>
          <w:color w:val="000000"/>
          <w:szCs w:val="28"/>
        </w:rPr>
        <w:t>державшихся.</w:t>
      </w:r>
    </w:p>
    <w:p w:rsidR="00CD6EDD" w:rsidRPr="00C3309B" w:rsidRDefault="00CD6EDD" w:rsidP="00CD6EDD">
      <w:pPr>
        <w:ind w:firstLine="227"/>
        <w:jc w:val="both"/>
        <w:rPr>
          <w:szCs w:val="28"/>
        </w:rPr>
      </w:pPr>
      <w:r w:rsidRPr="00C3309B">
        <w:rPr>
          <w:b/>
          <w:bCs/>
          <w:szCs w:val="28"/>
        </w:rPr>
        <w:t xml:space="preserve">     Решение </w:t>
      </w:r>
      <w:r w:rsidRPr="00C3309B">
        <w:rPr>
          <w:b/>
          <w:bCs/>
          <w:color w:val="000000"/>
          <w:szCs w:val="28"/>
        </w:rPr>
        <w:t xml:space="preserve">муниципальной </w:t>
      </w:r>
      <w:r w:rsidRPr="00C3309B">
        <w:rPr>
          <w:b/>
          <w:bCs/>
          <w:szCs w:val="28"/>
        </w:rPr>
        <w:t>комиссии по проведению оценки после</w:t>
      </w:r>
      <w:r w:rsidRPr="00C3309B">
        <w:rPr>
          <w:b/>
          <w:bCs/>
          <w:szCs w:val="28"/>
        </w:rPr>
        <w:t>д</w:t>
      </w:r>
      <w:r w:rsidRPr="00C3309B">
        <w:rPr>
          <w:b/>
          <w:bCs/>
          <w:szCs w:val="28"/>
        </w:rPr>
        <w:t xml:space="preserve">ствий принятия   решения о реорганизации Муниципального казённого общеобразовательного учреждения </w:t>
      </w:r>
      <w:proofErr w:type="spellStart"/>
      <w:r w:rsidRPr="00C3309B">
        <w:rPr>
          <w:b/>
          <w:bCs/>
          <w:szCs w:val="28"/>
        </w:rPr>
        <w:t>Уразгильдинской</w:t>
      </w:r>
      <w:proofErr w:type="spellEnd"/>
      <w:r w:rsidRPr="00C3309B">
        <w:rPr>
          <w:b/>
          <w:bCs/>
          <w:szCs w:val="28"/>
        </w:rPr>
        <w:t xml:space="preserve"> средней школы имени Р.Ф.</w:t>
      </w:r>
      <w:r>
        <w:rPr>
          <w:b/>
          <w:bCs/>
          <w:szCs w:val="28"/>
        </w:rPr>
        <w:t xml:space="preserve"> </w:t>
      </w:r>
      <w:r w:rsidRPr="00C3309B">
        <w:rPr>
          <w:b/>
          <w:bCs/>
          <w:szCs w:val="28"/>
        </w:rPr>
        <w:t>Гареева:</w:t>
      </w:r>
      <w:r w:rsidRPr="00C3309B">
        <w:rPr>
          <w:szCs w:val="28"/>
        </w:rPr>
        <w:t xml:space="preserve"> Отложить решение вопроса по реорганизации Муниц</w:t>
      </w:r>
      <w:r w:rsidRPr="00C3309B">
        <w:rPr>
          <w:szCs w:val="28"/>
        </w:rPr>
        <w:t>и</w:t>
      </w:r>
      <w:r w:rsidRPr="00C3309B">
        <w:rPr>
          <w:szCs w:val="28"/>
        </w:rPr>
        <w:t xml:space="preserve">пального казённого общеобразовательного учреждения </w:t>
      </w:r>
      <w:proofErr w:type="spellStart"/>
      <w:r w:rsidRPr="00C3309B">
        <w:rPr>
          <w:szCs w:val="28"/>
        </w:rPr>
        <w:t>Уразгильдинской</w:t>
      </w:r>
      <w:proofErr w:type="spellEnd"/>
      <w:r w:rsidRPr="00C3309B">
        <w:rPr>
          <w:szCs w:val="28"/>
        </w:rPr>
        <w:t xml:space="preserve"> средней  школы имени Р.Ф.Гареева в филиал </w:t>
      </w:r>
      <w:r w:rsidRPr="00C3309B">
        <w:rPr>
          <w:spacing w:val="-10"/>
          <w:szCs w:val="28"/>
        </w:rPr>
        <w:t>МБОУ Андреевской основной школе имени Н.Н.</w:t>
      </w:r>
      <w:r>
        <w:rPr>
          <w:spacing w:val="-10"/>
          <w:szCs w:val="28"/>
        </w:rPr>
        <w:t xml:space="preserve"> </w:t>
      </w:r>
      <w:proofErr w:type="spellStart"/>
      <w:r w:rsidRPr="00C3309B">
        <w:rPr>
          <w:spacing w:val="-10"/>
          <w:szCs w:val="28"/>
        </w:rPr>
        <w:t>Благова</w:t>
      </w:r>
      <w:proofErr w:type="spellEnd"/>
      <w:r w:rsidRPr="00C3309B">
        <w:rPr>
          <w:szCs w:val="28"/>
        </w:rPr>
        <w:t xml:space="preserve"> до 28 марта 2014 года.</w:t>
      </w:r>
    </w:p>
    <w:p w:rsidR="00CD6EDD" w:rsidRPr="00C3309B" w:rsidRDefault="00CD6EDD" w:rsidP="00CD6EDD">
      <w:pPr>
        <w:ind w:firstLine="225"/>
        <w:jc w:val="both"/>
        <w:rPr>
          <w:szCs w:val="28"/>
        </w:rPr>
      </w:pPr>
      <w:r w:rsidRPr="00C3309B">
        <w:rPr>
          <w:b/>
          <w:bCs/>
          <w:szCs w:val="28"/>
        </w:rPr>
        <w:t xml:space="preserve">     Решение </w:t>
      </w:r>
      <w:r w:rsidRPr="00C3309B">
        <w:rPr>
          <w:b/>
          <w:bCs/>
          <w:color w:val="000000"/>
          <w:szCs w:val="28"/>
        </w:rPr>
        <w:t xml:space="preserve">муниципальной </w:t>
      </w:r>
      <w:r>
        <w:rPr>
          <w:b/>
          <w:bCs/>
          <w:szCs w:val="28"/>
        </w:rPr>
        <w:t xml:space="preserve">комиссии по проведению </w:t>
      </w:r>
      <w:r w:rsidRPr="00C3309B">
        <w:rPr>
          <w:b/>
          <w:bCs/>
          <w:szCs w:val="28"/>
        </w:rPr>
        <w:t>оценки послед</w:t>
      </w:r>
      <w:r>
        <w:rPr>
          <w:b/>
          <w:bCs/>
          <w:szCs w:val="28"/>
        </w:rPr>
        <w:t xml:space="preserve">ствий принятия </w:t>
      </w:r>
      <w:r w:rsidRPr="00C3309B">
        <w:rPr>
          <w:b/>
          <w:bCs/>
          <w:szCs w:val="28"/>
        </w:rPr>
        <w:t xml:space="preserve">решения о реорганизации </w:t>
      </w:r>
      <w:r>
        <w:rPr>
          <w:b/>
          <w:bCs/>
          <w:szCs w:val="28"/>
        </w:rPr>
        <w:t xml:space="preserve">Муниципального </w:t>
      </w:r>
      <w:r w:rsidRPr="00C3309B">
        <w:rPr>
          <w:b/>
          <w:bCs/>
          <w:szCs w:val="28"/>
        </w:rPr>
        <w:t>обр</w:t>
      </w:r>
      <w:r w:rsidRPr="00C3309B">
        <w:rPr>
          <w:b/>
          <w:bCs/>
          <w:szCs w:val="28"/>
        </w:rPr>
        <w:t>а</w:t>
      </w:r>
      <w:r w:rsidRPr="00C3309B">
        <w:rPr>
          <w:b/>
          <w:bCs/>
          <w:szCs w:val="28"/>
        </w:rPr>
        <w:t>зовательного уч</w:t>
      </w:r>
      <w:r>
        <w:rPr>
          <w:b/>
          <w:bCs/>
          <w:szCs w:val="28"/>
        </w:rPr>
        <w:t xml:space="preserve">реждения </w:t>
      </w:r>
      <w:proofErr w:type="spellStart"/>
      <w:r>
        <w:rPr>
          <w:b/>
          <w:bCs/>
          <w:szCs w:val="28"/>
        </w:rPr>
        <w:t>Абдулловской</w:t>
      </w:r>
      <w:proofErr w:type="spellEnd"/>
      <w:r>
        <w:rPr>
          <w:b/>
          <w:bCs/>
          <w:szCs w:val="28"/>
        </w:rPr>
        <w:t xml:space="preserve"> средней </w:t>
      </w:r>
      <w:r w:rsidRPr="00C3309B">
        <w:rPr>
          <w:b/>
          <w:bCs/>
          <w:szCs w:val="28"/>
        </w:rPr>
        <w:t>общеобразовательной школы:</w:t>
      </w:r>
      <w:r w:rsidRPr="00C3309B">
        <w:rPr>
          <w:szCs w:val="28"/>
        </w:rPr>
        <w:t xml:space="preserve"> В результате</w:t>
      </w:r>
      <w:r>
        <w:rPr>
          <w:szCs w:val="28"/>
        </w:rPr>
        <w:t xml:space="preserve"> реорганизации Муниципального </w:t>
      </w:r>
      <w:r w:rsidRPr="00C3309B">
        <w:rPr>
          <w:szCs w:val="28"/>
        </w:rPr>
        <w:t xml:space="preserve">образовательного учреждения </w:t>
      </w:r>
      <w:proofErr w:type="spellStart"/>
      <w:r w:rsidRPr="00C3309B">
        <w:rPr>
          <w:szCs w:val="28"/>
        </w:rPr>
        <w:t>Абдулловской</w:t>
      </w:r>
      <w:proofErr w:type="spellEnd"/>
      <w:r w:rsidRPr="00C3309B">
        <w:rPr>
          <w:szCs w:val="28"/>
        </w:rPr>
        <w:t xml:space="preserve"> средней об</w:t>
      </w:r>
      <w:r>
        <w:rPr>
          <w:szCs w:val="28"/>
        </w:rPr>
        <w:t>щеобразовательной школы имени</w:t>
      </w:r>
      <w:r w:rsidRPr="00C3309B">
        <w:rPr>
          <w:szCs w:val="28"/>
        </w:rPr>
        <w:t xml:space="preserve"> в филиал МКОУ </w:t>
      </w:r>
      <w:proofErr w:type="spellStart"/>
      <w:r w:rsidRPr="00C3309B">
        <w:rPr>
          <w:szCs w:val="28"/>
        </w:rPr>
        <w:t>Бряндинкой</w:t>
      </w:r>
      <w:proofErr w:type="spellEnd"/>
      <w:r w:rsidRPr="00C3309B">
        <w:rPr>
          <w:rStyle w:val="apple-converted-space"/>
          <w:szCs w:val="28"/>
        </w:rPr>
        <w:t> </w:t>
      </w:r>
      <w:r w:rsidRPr="00C3309B">
        <w:rPr>
          <w:szCs w:val="28"/>
        </w:rPr>
        <w:t>средней школе</w:t>
      </w:r>
      <w:r w:rsidRPr="00C3309B">
        <w:rPr>
          <w:spacing w:val="-10"/>
          <w:szCs w:val="28"/>
        </w:rPr>
        <w:t xml:space="preserve"> </w:t>
      </w:r>
      <w:r w:rsidRPr="00C3309B">
        <w:rPr>
          <w:szCs w:val="28"/>
        </w:rPr>
        <w:t xml:space="preserve">имени Народной артистки Е.А.Сапоговой надлежащее обеспечение жизнедеятельности, образования, воспитания, развития, отдыха и </w:t>
      </w:r>
      <w:r w:rsidRPr="00C3309B">
        <w:rPr>
          <w:szCs w:val="28"/>
        </w:rPr>
        <w:lastRenderedPageBreak/>
        <w:t>оздоровления детей, оказание им медици</w:t>
      </w:r>
      <w:r w:rsidRPr="00C3309B">
        <w:rPr>
          <w:szCs w:val="28"/>
        </w:rPr>
        <w:t>н</w:t>
      </w:r>
      <w:r w:rsidRPr="00C3309B">
        <w:rPr>
          <w:szCs w:val="28"/>
        </w:rPr>
        <w:t>ской, лечебно-профилактической помощи, социального обслуживания во</w:t>
      </w:r>
      <w:r w:rsidRPr="00C3309B">
        <w:rPr>
          <w:szCs w:val="28"/>
        </w:rPr>
        <w:t>з</w:t>
      </w:r>
      <w:r w:rsidRPr="00C3309B">
        <w:rPr>
          <w:szCs w:val="28"/>
        </w:rPr>
        <w:t>можно. Решение принято большинством голосов, против-1.</w:t>
      </w:r>
    </w:p>
    <w:p w:rsidR="00CD6EDD" w:rsidRPr="00C3309B" w:rsidRDefault="00CD6EDD" w:rsidP="00CD6EDD">
      <w:pPr>
        <w:ind w:firstLine="225"/>
        <w:jc w:val="both"/>
        <w:rPr>
          <w:spacing w:val="-2"/>
          <w:szCs w:val="28"/>
        </w:rPr>
      </w:pPr>
      <w:r w:rsidRPr="00C3309B">
        <w:rPr>
          <w:spacing w:val="-4"/>
          <w:szCs w:val="28"/>
        </w:rPr>
        <w:t>В соответствии со статьёй 22 Федерального закона от 29.12.2012 № 273-ФЗ «Об образовании в Российской Федерации» решение о реорганизации выш</w:t>
      </w:r>
      <w:r w:rsidRPr="00C3309B">
        <w:rPr>
          <w:spacing w:val="-4"/>
          <w:szCs w:val="28"/>
        </w:rPr>
        <w:t>е</w:t>
      </w:r>
      <w:r w:rsidRPr="00C3309B">
        <w:rPr>
          <w:spacing w:val="-4"/>
          <w:szCs w:val="28"/>
        </w:rPr>
        <w:t>указанных</w:t>
      </w:r>
      <w:r w:rsidRPr="00C3309B">
        <w:rPr>
          <w:spacing w:val="-2"/>
          <w:szCs w:val="28"/>
        </w:rPr>
        <w:t xml:space="preserve"> школ будет принято на основании положительного заключения к</w:t>
      </w:r>
      <w:r w:rsidRPr="00C3309B">
        <w:rPr>
          <w:spacing w:val="-2"/>
          <w:szCs w:val="28"/>
        </w:rPr>
        <w:t>о</w:t>
      </w:r>
      <w:r w:rsidRPr="00C3309B">
        <w:rPr>
          <w:spacing w:val="-2"/>
          <w:szCs w:val="28"/>
        </w:rPr>
        <w:t>миссии по оценке последствий такого решения с учётом мнения жителей сел</w:t>
      </w:r>
      <w:r w:rsidRPr="00C3309B">
        <w:rPr>
          <w:spacing w:val="-2"/>
          <w:szCs w:val="28"/>
        </w:rPr>
        <w:t>ь</w:t>
      </w:r>
      <w:r w:rsidRPr="00C3309B">
        <w:rPr>
          <w:spacing w:val="-2"/>
          <w:szCs w:val="28"/>
        </w:rPr>
        <w:t>ских поселений.</w:t>
      </w:r>
    </w:p>
    <w:p w:rsidR="00CD6EDD" w:rsidRPr="00C3309B" w:rsidRDefault="00CD6EDD" w:rsidP="00CD6EDD">
      <w:pPr>
        <w:ind w:firstLine="225"/>
        <w:jc w:val="both"/>
        <w:rPr>
          <w:i/>
          <w:iCs/>
          <w:szCs w:val="28"/>
        </w:rPr>
      </w:pPr>
      <w:r w:rsidRPr="00C3309B">
        <w:rPr>
          <w:i/>
          <w:iCs/>
          <w:spacing w:val="-2"/>
          <w:szCs w:val="28"/>
        </w:rPr>
        <w:t>Дополнительная информация  о проведённых сходах граждан:</w:t>
      </w:r>
    </w:p>
    <w:p w:rsidR="00CD6EDD" w:rsidRPr="00C3309B" w:rsidRDefault="00CD6EDD" w:rsidP="00CD6EDD">
      <w:pPr>
        <w:ind w:firstLine="227"/>
        <w:jc w:val="both"/>
        <w:rPr>
          <w:i/>
          <w:color w:val="000000"/>
          <w:szCs w:val="28"/>
        </w:rPr>
      </w:pPr>
      <w:r w:rsidRPr="00C3309B">
        <w:rPr>
          <w:szCs w:val="28"/>
        </w:rPr>
        <w:t xml:space="preserve">      </w:t>
      </w:r>
      <w:r w:rsidRPr="00C3309B">
        <w:rPr>
          <w:i/>
          <w:szCs w:val="28"/>
        </w:rPr>
        <w:t xml:space="preserve">Проведен  сход  граждан жителей с. Андреевка </w:t>
      </w:r>
      <w:proofErr w:type="spellStart"/>
      <w:r w:rsidRPr="00C3309B">
        <w:rPr>
          <w:i/>
          <w:szCs w:val="28"/>
        </w:rPr>
        <w:t>Калмаюрского</w:t>
      </w:r>
      <w:proofErr w:type="spellEnd"/>
      <w:r w:rsidRPr="00C3309B">
        <w:rPr>
          <w:i/>
          <w:szCs w:val="28"/>
        </w:rPr>
        <w:t xml:space="preserve"> сельск</w:t>
      </w:r>
      <w:r w:rsidRPr="00C3309B">
        <w:rPr>
          <w:i/>
          <w:szCs w:val="28"/>
        </w:rPr>
        <w:t>о</w:t>
      </w:r>
      <w:r w:rsidRPr="00C3309B">
        <w:rPr>
          <w:i/>
          <w:szCs w:val="28"/>
        </w:rPr>
        <w:t xml:space="preserve">го поселения 10 февраля 2014 года </w:t>
      </w:r>
      <w:r w:rsidRPr="00C3309B">
        <w:rPr>
          <w:i/>
          <w:color w:val="000000"/>
          <w:szCs w:val="28"/>
        </w:rPr>
        <w:t xml:space="preserve">по вопросу «О реорганизации средних школ </w:t>
      </w:r>
      <w:proofErr w:type="gramStart"/>
      <w:r w:rsidRPr="00C3309B">
        <w:rPr>
          <w:i/>
          <w:color w:val="000000"/>
          <w:szCs w:val="28"/>
        </w:rPr>
        <w:t>с</w:t>
      </w:r>
      <w:proofErr w:type="gramEnd"/>
      <w:r w:rsidRPr="00C3309B">
        <w:rPr>
          <w:i/>
          <w:color w:val="000000"/>
          <w:szCs w:val="28"/>
        </w:rPr>
        <w:t>. Андреевка, с.</w:t>
      </w:r>
      <w:r>
        <w:rPr>
          <w:i/>
          <w:color w:val="000000"/>
          <w:szCs w:val="28"/>
        </w:rPr>
        <w:t xml:space="preserve"> </w:t>
      </w:r>
      <w:proofErr w:type="spellStart"/>
      <w:r w:rsidRPr="00C3309B">
        <w:rPr>
          <w:i/>
          <w:color w:val="000000"/>
          <w:szCs w:val="28"/>
        </w:rPr>
        <w:t>Уразгильдино</w:t>
      </w:r>
      <w:proofErr w:type="spellEnd"/>
      <w:r w:rsidRPr="00C3309B">
        <w:rPr>
          <w:i/>
          <w:color w:val="000000"/>
          <w:szCs w:val="28"/>
        </w:rPr>
        <w:t>, и с.</w:t>
      </w:r>
      <w:r>
        <w:rPr>
          <w:i/>
          <w:color w:val="000000"/>
          <w:szCs w:val="28"/>
        </w:rPr>
        <w:t xml:space="preserve"> </w:t>
      </w:r>
      <w:proofErr w:type="spellStart"/>
      <w:r w:rsidRPr="00C3309B">
        <w:rPr>
          <w:i/>
          <w:color w:val="000000"/>
          <w:szCs w:val="28"/>
        </w:rPr>
        <w:t>Чув</w:t>
      </w:r>
      <w:proofErr w:type="spellEnd"/>
      <w:r w:rsidRPr="00C3309B">
        <w:rPr>
          <w:i/>
          <w:color w:val="000000"/>
          <w:szCs w:val="28"/>
        </w:rPr>
        <w:t>.</w:t>
      </w:r>
      <w:r>
        <w:rPr>
          <w:i/>
          <w:color w:val="000000"/>
          <w:szCs w:val="28"/>
        </w:rPr>
        <w:t xml:space="preserve"> </w:t>
      </w:r>
      <w:proofErr w:type="spellStart"/>
      <w:r w:rsidRPr="00C3309B">
        <w:rPr>
          <w:i/>
          <w:color w:val="000000"/>
          <w:szCs w:val="28"/>
        </w:rPr>
        <w:t>Калмаюр</w:t>
      </w:r>
      <w:proofErr w:type="spellEnd"/>
      <w:r w:rsidRPr="00C3309B">
        <w:rPr>
          <w:i/>
          <w:color w:val="000000"/>
          <w:szCs w:val="28"/>
        </w:rPr>
        <w:t>»</w:t>
      </w:r>
    </w:p>
    <w:p w:rsidR="00CD6EDD" w:rsidRPr="00C3309B" w:rsidRDefault="00CD6EDD" w:rsidP="00CD6EDD">
      <w:pPr>
        <w:ind w:firstLine="227"/>
        <w:jc w:val="both"/>
        <w:rPr>
          <w:i/>
          <w:color w:val="000000"/>
          <w:szCs w:val="28"/>
        </w:rPr>
      </w:pPr>
      <w:r w:rsidRPr="00C3309B">
        <w:rPr>
          <w:i/>
          <w:color w:val="000000"/>
          <w:szCs w:val="28"/>
        </w:rPr>
        <w:t xml:space="preserve">      Принятое решение:  Не давать согласие на реорганизацию МКОУ Ан</w:t>
      </w:r>
      <w:r w:rsidRPr="00C3309B">
        <w:rPr>
          <w:i/>
          <w:color w:val="000000"/>
          <w:szCs w:val="28"/>
        </w:rPr>
        <w:t>д</w:t>
      </w:r>
      <w:r w:rsidRPr="00C3309B">
        <w:rPr>
          <w:i/>
          <w:color w:val="000000"/>
          <w:szCs w:val="28"/>
        </w:rPr>
        <w:t>реевской СШ им.</w:t>
      </w:r>
      <w:r>
        <w:rPr>
          <w:i/>
          <w:color w:val="000000"/>
          <w:szCs w:val="28"/>
        </w:rPr>
        <w:t xml:space="preserve"> </w:t>
      </w:r>
      <w:r w:rsidRPr="00C3309B">
        <w:rPr>
          <w:i/>
          <w:color w:val="000000"/>
          <w:szCs w:val="28"/>
        </w:rPr>
        <w:t>Н.Н.</w:t>
      </w:r>
      <w:r>
        <w:rPr>
          <w:i/>
          <w:color w:val="000000"/>
          <w:szCs w:val="28"/>
        </w:rPr>
        <w:t xml:space="preserve"> </w:t>
      </w:r>
      <w:proofErr w:type="spellStart"/>
      <w:r w:rsidRPr="00C3309B">
        <w:rPr>
          <w:i/>
          <w:color w:val="000000"/>
          <w:szCs w:val="28"/>
        </w:rPr>
        <w:t>Благова</w:t>
      </w:r>
      <w:proofErr w:type="spellEnd"/>
    </w:p>
    <w:p w:rsidR="00CD6EDD" w:rsidRPr="00C3309B" w:rsidRDefault="00CD6EDD" w:rsidP="00CD6EDD">
      <w:pPr>
        <w:ind w:firstLine="227"/>
        <w:jc w:val="both"/>
        <w:rPr>
          <w:i/>
          <w:color w:val="000000"/>
          <w:szCs w:val="28"/>
        </w:rPr>
      </w:pPr>
      <w:r w:rsidRPr="00C3309B">
        <w:rPr>
          <w:i/>
          <w:szCs w:val="28"/>
        </w:rPr>
        <w:t xml:space="preserve">      Проведен  сход  граждан жителей с. </w:t>
      </w:r>
      <w:proofErr w:type="spellStart"/>
      <w:r w:rsidRPr="00C3309B">
        <w:rPr>
          <w:i/>
          <w:szCs w:val="28"/>
        </w:rPr>
        <w:t>Уразгильдино</w:t>
      </w:r>
      <w:proofErr w:type="spellEnd"/>
      <w:r w:rsidRPr="00C3309B">
        <w:rPr>
          <w:i/>
          <w:szCs w:val="28"/>
        </w:rPr>
        <w:t xml:space="preserve"> </w:t>
      </w:r>
      <w:proofErr w:type="spellStart"/>
      <w:r w:rsidRPr="00C3309B">
        <w:rPr>
          <w:i/>
          <w:szCs w:val="28"/>
        </w:rPr>
        <w:t>Калмаюрского</w:t>
      </w:r>
      <w:proofErr w:type="spellEnd"/>
      <w:r w:rsidRPr="00C3309B">
        <w:rPr>
          <w:i/>
          <w:szCs w:val="28"/>
        </w:rPr>
        <w:t xml:space="preserve"> сел</w:t>
      </w:r>
      <w:r w:rsidRPr="00C3309B">
        <w:rPr>
          <w:i/>
          <w:szCs w:val="28"/>
        </w:rPr>
        <w:t>ь</w:t>
      </w:r>
      <w:r w:rsidRPr="00C3309B">
        <w:rPr>
          <w:i/>
          <w:szCs w:val="28"/>
        </w:rPr>
        <w:t xml:space="preserve">ского поселения 10 февраля 2014 года </w:t>
      </w:r>
      <w:r w:rsidRPr="00C3309B">
        <w:rPr>
          <w:i/>
          <w:color w:val="000000"/>
          <w:szCs w:val="28"/>
        </w:rPr>
        <w:t>по вопросу «О реорганизации средних школ сел</w:t>
      </w:r>
      <w:r>
        <w:rPr>
          <w:i/>
          <w:color w:val="000000"/>
          <w:szCs w:val="28"/>
        </w:rPr>
        <w:t xml:space="preserve"> Андреевка,  </w:t>
      </w:r>
      <w:proofErr w:type="spellStart"/>
      <w:r>
        <w:rPr>
          <w:i/>
          <w:color w:val="000000"/>
          <w:szCs w:val="28"/>
        </w:rPr>
        <w:t>Уразгильдино</w:t>
      </w:r>
      <w:proofErr w:type="spellEnd"/>
      <w:r>
        <w:rPr>
          <w:i/>
          <w:color w:val="000000"/>
          <w:szCs w:val="28"/>
        </w:rPr>
        <w:t xml:space="preserve">, </w:t>
      </w:r>
      <w:proofErr w:type="spellStart"/>
      <w:r>
        <w:rPr>
          <w:i/>
          <w:color w:val="000000"/>
          <w:szCs w:val="28"/>
        </w:rPr>
        <w:t>Тат</w:t>
      </w:r>
      <w:proofErr w:type="gramStart"/>
      <w:r>
        <w:rPr>
          <w:i/>
          <w:color w:val="000000"/>
          <w:szCs w:val="28"/>
        </w:rPr>
        <w:t>.</w:t>
      </w:r>
      <w:r w:rsidRPr="00C3309B">
        <w:rPr>
          <w:i/>
          <w:color w:val="000000"/>
          <w:szCs w:val="28"/>
        </w:rPr>
        <w:t>К</w:t>
      </w:r>
      <w:proofErr w:type="gramEnd"/>
      <w:r w:rsidRPr="00C3309B">
        <w:rPr>
          <w:i/>
          <w:color w:val="000000"/>
          <w:szCs w:val="28"/>
        </w:rPr>
        <w:t>алмаюр</w:t>
      </w:r>
      <w:proofErr w:type="spellEnd"/>
      <w:r w:rsidRPr="00C3309B">
        <w:rPr>
          <w:i/>
          <w:color w:val="000000"/>
          <w:szCs w:val="28"/>
        </w:rPr>
        <w:t>»</w:t>
      </w:r>
    </w:p>
    <w:p w:rsidR="00CD6EDD" w:rsidRPr="00C3309B" w:rsidRDefault="00CD6EDD" w:rsidP="00CD6EDD">
      <w:pPr>
        <w:ind w:firstLine="227"/>
        <w:jc w:val="both"/>
        <w:rPr>
          <w:i/>
          <w:color w:val="000000"/>
          <w:szCs w:val="28"/>
        </w:rPr>
      </w:pPr>
      <w:r w:rsidRPr="00C3309B">
        <w:rPr>
          <w:i/>
          <w:color w:val="000000"/>
          <w:szCs w:val="28"/>
        </w:rPr>
        <w:t xml:space="preserve">     Принятое решение: Оставить </w:t>
      </w:r>
      <w:proofErr w:type="spellStart"/>
      <w:r w:rsidRPr="00C3309B">
        <w:rPr>
          <w:i/>
          <w:color w:val="000000"/>
          <w:szCs w:val="28"/>
        </w:rPr>
        <w:t>Уразгильдинскую</w:t>
      </w:r>
      <w:proofErr w:type="spellEnd"/>
      <w:r w:rsidRPr="00C3309B">
        <w:rPr>
          <w:i/>
          <w:color w:val="000000"/>
          <w:szCs w:val="28"/>
        </w:rPr>
        <w:t xml:space="preserve"> среднюю школу.</w:t>
      </w:r>
    </w:p>
    <w:p w:rsidR="00CD6EDD" w:rsidRPr="00C3309B" w:rsidRDefault="00CD6EDD" w:rsidP="00CD6EDD">
      <w:pPr>
        <w:ind w:firstLine="227"/>
        <w:jc w:val="both"/>
        <w:rPr>
          <w:i/>
          <w:color w:val="000000"/>
          <w:szCs w:val="28"/>
        </w:rPr>
      </w:pPr>
      <w:r w:rsidRPr="00C3309B">
        <w:rPr>
          <w:i/>
          <w:szCs w:val="28"/>
        </w:rPr>
        <w:t xml:space="preserve">     Проведен  сход  граждан жителей с. </w:t>
      </w:r>
      <w:proofErr w:type="spellStart"/>
      <w:r w:rsidRPr="00C3309B">
        <w:rPr>
          <w:i/>
          <w:szCs w:val="28"/>
        </w:rPr>
        <w:t>Абдуллово</w:t>
      </w:r>
      <w:proofErr w:type="spellEnd"/>
      <w:r w:rsidRPr="00C3309B">
        <w:rPr>
          <w:i/>
          <w:szCs w:val="28"/>
        </w:rPr>
        <w:t xml:space="preserve"> </w:t>
      </w:r>
      <w:proofErr w:type="spellStart"/>
      <w:r w:rsidRPr="00C3309B">
        <w:rPr>
          <w:i/>
          <w:szCs w:val="28"/>
        </w:rPr>
        <w:t>Бряндинского</w:t>
      </w:r>
      <w:proofErr w:type="spellEnd"/>
      <w:r w:rsidRPr="00C3309B">
        <w:rPr>
          <w:i/>
          <w:szCs w:val="28"/>
        </w:rPr>
        <w:t xml:space="preserve"> сельского поселения 19 февраля 2014 года </w:t>
      </w:r>
      <w:r w:rsidRPr="00C3309B">
        <w:rPr>
          <w:i/>
          <w:color w:val="000000"/>
          <w:szCs w:val="28"/>
        </w:rPr>
        <w:t xml:space="preserve">по вопросу «О реорганизации МКОУ </w:t>
      </w:r>
      <w:proofErr w:type="spellStart"/>
      <w:r w:rsidRPr="00C3309B">
        <w:rPr>
          <w:i/>
          <w:color w:val="000000"/>
          <w:szCs w:val="28"/>
        </w:rPr>
        <w:t>А</w:t>
      </w:r>
      <w:r w:rsidRPr="00C3309B">
        <w:rPr>
          <w:i/>
          <w:color w:val="000000"/>
          <w:szCs w:val="28"/>
        </w:rPr>
        <w:t>б</w:t>
      </w:r>
      <w:r w:rsidRPr="00C3309B">
        <w:rPr>
          <w:i/>
          <w:color w:val="000000"/>
          <w:szCs w:val="28"/>
        </w:rPr>
        <w:t>дулловской</w:t>
      </w:r>
      <w:proofErr w:type="spellEnd"/>
      <w:r w:rsidRPr="00C3309B">
        <w:rPr>
          <w:i/>
          <w:color w:val="000000"/>
          <w:szCs w:val="28"/>
        </w:rPr>
        <w:t xml:space="preserve"> СШ»</w:t>
      </w:r>
    </w:p>
    <w:p w:rsidR="00CD6EDD" w:rsidRPr="00C3309B" w:rsidRDefault="00CD6EDD" w:rsidP="00CD6EDD">
      <w:pPr>
        <w:ind w:firstLine="227"/>
        <w:jc w:val="both"/>
        <w:rPr>
          <w:i/>
          <w:color w:val="000000"/>
          <w:szCs w:val="28"/>
        </w:rPr>
      </w:pPr>
      <w:r w:rsidRPr="00C3309B">
        <w:rPr>
          <w:i/>
          <w:color w:val="000000"/>
          <w:szCs w:val="28"/>
        </w:rPr>
        <w:t xml:space="preserve">     Принятое решение: Принять к сведению.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</w:p>
    <w:p w:rsidR="00CD6EDD" w:rsidRPr="00CC5D59" w:rsidRDefault="00CD6EDD" w:rsidP="00CD6EDD">
      <w:pPr>
        <w:ind w:firstLine="708"/>
        <w:jc w:val="both"/>
        <w:rPr>
          <w:b/>
          <w:szCs w:val="28"/>
          <w:u w:val="single"/>
        </w:rPr>
      </w:pPr>
      <w:r w:rsidRPr="00CC5D59">
        <w:rPr>
          <w:b/>
          <w:szCs w:val="28"/>
          <w:u w:val="single"/>
        </w:rPr>
        <w:t>Мы продолжаем внедрять новый федеральный стандарт.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rStyle w:val="dash041e005f0431005f044b005f0447005f043d005f044b005f0439005f005fchar1char1"/>
          <w:sz w:val="28"/>
          <w:szCs w:val="28"/>
        </w:rPr>
        <w:t xml:space="preserve">С  01 сентября 2013 года </w:t>
      </w:r>
      <w:r w:rsidRPr="00CC5D59">
        <w:rPr>
          <w:szCs w:val="28"/>
        </w:rPr>
        <w:t>с 1 по 3 классы, 5 классы, а также «</w:t>
      </w:r>
      <w:proofErr w:type="spellStart"/>
      <w:r w:rsidRPr="00CC5D59">
        <w:rPr>
          <w:szCs w:val="28"/>
        </w:rPr>
        <w:t>пилотные</w:t>
      </w:r>
      <w:proofErr w:type="spellEnd"/>
      <w:r w:rsidRPr="00CC5D59">
        <w:rPr>
          <w:szCs w:val="28"/>
        </w:rPr>
        <w:t xml:space="preserve">» 4, 6 классы обучаются по новым федеральным государственным образовательным стандартам. В 2013-2014 </w:t>
      </w:r>
      <w:proofErr w:type="spellStart"/>
      <w:r w:rsidRPr="00CC5D59">
        <w:rPr>
          <w:szCs w:val="28"/>
        </w:rPr>
        <w:t>уч</w:t>
      </w:r>
      <w:proofErr w:type="spellEnd"/>
      <w:r w:rsidRPr="00CC5D59">
        <w:rPr>
          <w:szCs w:val="28"/>
        </w:rPr>
        <w:t>.</w:t>
      </w:r>
      <w:r>
        <w:rPr>
          <w:szCs w:val="28"/>
        </w:rPr>
        <w:t xml:space="preserve"> </w:t>
      </w:r>
      <w:r w:rsidRPr="00CC5D59">
        <w:rPr>
          <w:szCs w:val="28"/>
        </w:rPr>
        <w:t xml:space="preserve">г. доля </w:t>
      </w:r>
      <w:proofErr w:type="gramStart"/>
      <w:r w:rsidRPr="00CC5D59">
        <w:rPr>
          <w:szCs w:val="28"/>
        </w:rPr>
        <w:t>школьников, перешедших на обучение по ФГОС составила</w:t>
      </w:r>
      <w:proofErr w:type="gramEnd"/>
      <w:r w:rsidRPr="00CC5D59">
        <w:rPr>
          <w:szCs w:val="28"/>
        </w:rPr>
        <w:t xml:space="preserve"> 39,2%, при этом по ФГОС НОО - 72% школьников и по ФГОС ООО – 22 % школьников.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К 2013 году достигнуты значительные </w:t>
      </w:r>
      <w:r w:rsidRPr="00CC5D59">
        <w:rPr>
          <w:b/>
          <w:szCs w:val="28"/>
        </w:rPr>
        <w:t xml:space="preserve">эффекты по повышению качества образования. </w:t>
      </w:r>
      <w:r w:rsidRPr="00CC5D59">
        <w:rPr>
          <w:szCs w:val="28"/>
        </w:rPr>
        <w:t xml:space="preserve">Так, 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 xml:space="preserve">- успеваемость учащихся (доля учащихся, обучающихся без двоек) </w:t>
      </w:r>
      <w:r w:rsidRPr="00CC5D59">
        <w:rPr>
          <w:b/>
          <w:szCs w:val="28"/>
        </w:rPr>
        <w:t>возросла</w:t>
      </w:r>
      <w:r w:rsidRPr="00CC5D59">
        <w:rPr>
          <w:szCs w:val="28"/>
        </w:rPr>
        <w:t xml:space="preserve"> с 99,74 % до 99,80%;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 xml:space="preserve">- качество знаний учащихся (доля учащихся, обучающихся на оценки «4» и «5») </w:t>
      </w:r>
      <w:r w:rsidRPr="00CC5D59">
        <w:rPr>
          <w:b/>
          <w:szCs w:val="28"/>
        </w:rPr>
        <w:t>возросло</w:t>
      </w:r>
      <w:r w:rsidRPr="00CC5D59">
        <w:rPr>
          <w:szCs w:val="28"/>
        </w:rPr>
        <w:t xml:space="preserve"> с 48,6 % до 50,0 %;</w:t>
      </w:r>
    </w:p>
    <w:p w:rsidR="00CD6EDD" w:rsidRPr="00CC5D59" w:rsidRDefault="00CD6EDD" w:rsidP="00CD6EDD">
      <w:pPr>
        <w:jc w:val="both"/>
        <w:rPr>
          <w:spacing w:val="-12"/>
          <w:szCs w:val="28"/>
        </w:rPr>
      </w:pPr>
      <w:r w:rsidRPr="00CC5D59">
        <w:rPr>
          <w:spacing w:val="-12"/>
          <w:szCs w:val="28"/>
        </w:rPr>
        <w:t xml:space="preserve">- доля отличников </w:t>
      </w:r>
      <w:r w:rsidRPr="00CC5D59">
        <w:rPr>
          <w:b/>
          <w:spacing w:val="-12"/>
          <w:szCs w:val="28"/>
        </w:rPr>
        <w:t xml:space="preserve">также увеличилась с </w:t>
      </w:r>
      <w:r w:rsidRPr="00CC5D59">
        <w:rPr>
          <w:spacing w:val="-12"/>
          <w:szCs w:val="28"/>
        </w:rPr>
        <w:t xml:space="preserve">7,98% (в 2011г.) до 8,68% (в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spacing w:val="-12"/>
            <w:szCs w:val="28"/>
          </w:rPr>
          <w:t>2013 г</w:t>
        </w:r>
      </w:smartTag>
      <w:r w:rsidRPr="00CC5D59">
        <w:rPr>
          <w:spacing w:val="-12"/>
          <w:szCs w:val="28"/>
        </w:rPr>
        <w:t>.);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pacing w:val="-12"/>
          <w:szCs w:val="28"/>
        </w:rPr>
        <w:t xml:space="preserve">- </w:t>
      </w:r>
      <w:r w:rsidRPr="00CC5D59">
        <w:rPr>
          <w:szCs w:val="28"/>
        </w:rPr>
        <w:t xml:space="preserve">15 учащихся Ульяновской области заняли 16 призовых мест на заключительном этапе Всероссийской олимпиады школьников по общеобразовательным предметам и межрегиональных олимпиадах по родным языкам: 4 ученика стали победителями  и 12 - призёрами. </w:t>
      </w:r>
    </w:p>
    <w:p w:rsidR="00CD6EDD" w:rsidRPr="00CC5D59" w:rsidRDefault="00CD6EDD" w:rsidP="00CD6EDD">
      <w:pPr>
        <w:shd w:val="clear" w:color="auto" w:fill="FFFFFF"/>
        <w:jc w:val="both"/>
        <w:rPr>
          <w:szCs w:val="28"/>
        </w:rPr>
      </w:pPr>
      <w:r w:rsidRPr="00CC5D59">
        <w:rPr>
          <w:szCs w:val="28"/>
        </w:rPr>
        <w:t xml:space="preserve"> </w:t>
      </w:r>
      <w:r w:rsidRPr="00CC5D59">
        <w:rPr>
          <w:szCs w:val="28"/>
        </w:rPr>
        <w:tab/>
        <w:t>По сравнению с 2012 годом количество победителей и призёров в 2013 году увеличилось на 0,3%.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- Анализ результатов ЕГЭ 2013 года по сравнению с аналогичным периодом 2012 года, показал в целом повышение уровня подготовки выпускников по 11 общеобразовательным предметам.</w:t>
      </w:r>
    </w:p>
    <w:p w:rsidR="00CD6EDD" w:rsidRPr="00CC5D59" w:rsidRDefault="00CD6EDD" w:rsidP="00CD6EDD">
      <w:pPr>
        <w:ind w:firstLine="708"/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 xml:space="preserve">Так, в 2011 и 2012 годах доля участников, </w:t>
      </w:r>
      <w:r w:rsidRPr="00CC5D59">
        <w:rPr>
          <w:bCs/>
          <w:color w:val="000000"/>
          <w:szCs w:val="28"/>
        </w:rPr>
        <w:t>не справившихся</w:t>
      </w:r>
      <w:r w:rsidRPr="00CC5D59">
        <w:rPr>
          <w:color w:val="000000"/>
          <w:szCs w:val="28"/>
        </w:rPr>
        <w:t xml:space="preserve"> с экзаменационными заданиями в основной период сдачи экзаменов по </w:t>
      </w:r>
      <w:r w:rsidRPr="00CC5D59">
        <w:rPr>
          <w:color w:val="000000"/>
          <w:szCs w:val="28"/>
        </w:rPr>
        <w:lastRenderedPageBreak/>
        <w:t xml:space="preserve">русскому языку, составляла 4,2%, что </w:t>
      </w:r>
      <w:r w:rsidRPr="00CC5D59">
        <w:rPr>
          <w:bCs/>
          <w:color w:val="000000"/>
          <w:szCs w:val="28"/>
        </w:rPr>
        <w:t>превышало</w:t>
      </w:r>
      <w:r w:rsidRPr="00CC5D59">
        <w:rPr>
          <w:color w:val="000000"/>
          <w:szCs w:val="28"/>
        </w:rPr>
        <w:t xml:space="preserve"> показатели Российской Федерации. В 2013 году показатель «доля учащихся Ульяновской области, не преодолевших минимальный балл» снизился почти в 2 раза по сравнению с 2012 годом и на 0,2 по сравнению с показателем РФ.</w:t>
      </w:r>
    </w:p>
    <w:p w:rsidR="00CD6EDD" w:rsidRPr="00CC5D59" w:rsidRDefault="00CD6EDD" w:rsidP="00CD6EDD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>Кроме того, результаты участников ЕГЭ Ульяновской области по 8 общеобразовательным предметам (61,54% от общего числа сдаваемых ЕГЭ) - информатике, истории, русскому языку, английскому языку, французскому языку, обществознанию, физике, литературе – выше средних общероссийских значений.</w:t>
      </w:r>
    </w:p>
    <w:p w:rsidR="00CD6EDD" w:rsidRPr="00CC5D59" w:rsidRDefault="00CD6EDD" w:rsidP="00CD6EDD">
      <w:pPr>
        <w:ind w:firstLine="708"/>
        <w:jc w:val="both"/>
        <w:rPr>
          <w:b/>
          <w:bCs/>
          <w:color w:val="000000"/>
          <w:szCs w:val="28"/>
          <w:u w:val="single"/>
        </w:rPr>
      </w:pPr>
      <w:r w:rsidRPr="00CC5D59">
        <w:rPr>
          <w:b/>
          <w:bCs/>
          <w:color w:val="000000"/>
          <w:szCs w:val="28"/>
          <w:u w:val="single"/>
        </w:rPr>
        <w:t xml:space="preserve">Таким образом, анализируя результаты региона в ЕГЭ 2013 года в сравнении с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b/>
            <w:bCs/>
            <w:color w:val="000000"/>
            <w:szCs w:val="28"/>
            <w:u w:val="single"/>
          </w:rPr>
          <w:t>2012 г</w:t>
        </w:r>
      </w:smartTag>
      <w:r w:rsidRPr="00CC5D59">
        <w:rPr>
          <w:b/>
          <w:bCs/>
          <w:color w:val="000000"/>
          <w:szCs w:val="28"/>
          <w:u w:val="single"/>
        </w:rPr>
        <w:t>. можно сделать ряд следующих выводов:</w:t>
      </w:r>
    </w:p>
    <w:p w:rsidR="00CD6EDD" w:rsidRPr="00CC5D59" w:rsidRDefault="00CD6EDD" w:rsidP="00CD6EDD">
      <w:pPr>
        <w:jc w:val="both"/>
        <w:rPr>
          <w:color w:val="000000"/>
          <w:spacing w:val="-6"/>
          <w:szCs w:val="28"/>
        </w:rPr>
      </w:pPr>
      <w:r w:rsidRPr="00CC5D59">
        <w:rPr>
          <w:bCs/>
          <w:color w:val="000000"/>
          <w:spacing w:val="-6"/>
          <w:szCs w:val="28"/>
        </w:rPr>
        <w:t xml:space="preserve">- в целом результаты ЕГЭ </w:t>
      </w:r>
      <w:r w:rsidRPr="00CC5D59">
        <w:rPr>
          <w:color w:val="000000"/>
          <w:spacing w:val="-6"/>
          <w:szCs w:val="28"/>
        </w:rPr>
        <w:t xml:space="preserve">выпускников общеобразовательных организаций области </w:t>
      </w:r>
      <w:r w:rsidRPr="00CC5D59">
        <w:rPr>
          <w:bCs/>
          <w:color w:val="000000"/>
          <w:spacing w:val="-6"/>
          <w:szCs w:val="28"/>
        </w:rPr>
        <w:t>по 10 общеобразовательным предметам</w:t>
      </w:r>
      <w:r w:rsidRPr="00CC5D59">
        <w:rPr>
          <w:color w:val="000000"/>
          <w:spacing w:val="-6"/>
          <w:szCs w:val="28"/>
        </w:rPr>
        <w:t xml:space="preserve"> </w:t>
      </w:r>
      <w:r w:rsidRPr="00CC5D59">
        <w:rPr>
          <w:bCs/>
          <w:color w:val="000000"/>
          <w:spacing w:val="-6"/>
          <w:szCs w:val="28"/>
        </w:rPr>
        <w:t>выше аналогичных показателей 2012 года</w:t>
      </w:r>
      <w:r w:rsidRPr="00CC5D59">
        <w:rPr>
          <w:color w:val="000000"/>
          <w:spacing w:val="-6"/>
          <w:szCs w:val="28"/>
        </w:rPr>
        <w:t xml:space="preserve"> (кроме географии (снижение на 14,28%), литературы (снижение на 0,14%), математике (снижение на 0,49%)). Результаты ЕГЭ по французскому языку соответствуют показателям 2012 года и составляют 100%; </w:t>
      </w:r>
    </w:p>
    <w:p w:rsidR="00CD6EDD" w:rsidRPr="00CC5D59" w:rsidRDefault="00CD6EDD" w:rsidP="00CD6EDD">
      <w:pPr>
        <w:ind w:firstLine="708"/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>- результаты участников ЕГЭ 2013 года по профильным общеобразовательным предметам выше по сравнению с прошлым 2012 годом (кроме, французского языка (ср</w:t>
      </w:r>
      <w:proofErr w:type="gramStart"/>
      <w:r w:rsidRPr="00CC5D59">
        <w:rPr>
          <w:color w:val="000000"/>
          <w:szCs w:val="28"/>
        </w:rPr>
        <w:t>.б</w:t>
      </w:r>
      <w:proofErr w:type="gramEnd"/>
      <w:r w:rsidRPr="00CC5D59">
        <w:rPr>
          <w:color w:val="000000"/>
          <w:szCs w:val="28"/>
        </w:rPr>
        <w:t xml:space="preserve">алл по данному предмету снизился на 5,2), по немецкому языку снизился на 6,7 и по географии средний балл снизился на 5,5); </w:t>
      </w:r>
    </w:p>
    <w:p w:rsidR="00CD6EDD" w:rsidRPr="00CC5D59" w:rsidRDefault="00CD6EDD" w:rsidP="00CD6EDD">
      <w:pPr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ab/>
        <w:t xml:space="preserve">- значительно выросли показатели среднего балла ЕГЭ в 2013 году в сравнении с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color w:val="000000"/>
            <w:szCs w:val="28"/>
          </w:rPr>
          <w:t>2012 г</w:t>
        </w:r>
      </w:smartTag>
      <w:r w:rsidRPr="00CC5D59">
        <w:rPr>
          <w:color w:val="000000"/>
          <w:szCs w:val="28"/>
        </w:rPr>
        <w:t xml:space="preserve">.: по английскому языку на 15 баллов, по химии на 11,6 балла, по физике на 7,8 балла, по литературе </w:t>
      </w:r>
      <w:proofErr w:type="gramStart"/>
      <w:r w:rsidRPr="00CC5D59">
        <w:rPr>
          <w:color w:val="000000"/>
          <w:szCs w:val="28"/>
        </w:rPr>
        <w:t>на</w:t>
      </w:r>
      <w:proofErr w:type="gramEnd"/>
      <w:r w:rsidRPr="00CC5D59">
        <w:rPr>
          <w:color w:val="000000"/>
          <w:szCs w:val="28"/>
        </w:rPr>
        <w:t xml:space="preserve"> 7,1 балла, по биологии на 5,1 балла;</w:t>
      </w:r>
    </w:p>
    <w:p w:rsidR="00CD6EDD" w:rsidRPr="00CC5D59" w:rsidRDefault="00CD6EDD" w:rsidP="00CD6EDD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- количество выпускников, набравших 100 баллов в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2013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., составило 85 и превысило аналогичные показатели последних 5 лет. </w:t>
      </w:r>
      <w:proofErr w:type="gramStart"/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Особо отмечаем положительную динамику по таким предметам как: химия (33 чел. в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2013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., 2 чел. в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2012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.), математика (9 чел. в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2013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., 1 чел. в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2012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.), обществознание (6 чел. в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2013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., 2 чел. в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2012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.), информатика (5 чел., в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2013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 xml:space="preserve">., 1 чел. в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rFonts w:ascii="Times New Roman" w:hAnsi="Times New Roman"/>
            <w:color w:val="000000"/>
            <w:spacing w:val="-6"/>
            <w:sz w:val="28"/>
            <w:szCs w:val="28"/>
          </w:rPr>
          <w:t>2012 г</w:t>
        </w:r>
      </w:smartTag>
      <w:r w:rsidRPr="00CC5D59">
        <w:rPr>
          <w:rFonts w:ascii="Times New Roman" w:hAnsi="Times New Roman"/>
          <w:color w:val="000000"/>
          <w:spacing w:val="-6"/>
          <w:sz w:val="28"/>
          <w:szCs w:val="28"/>
        </w:rPr>
        <w:t>.).</w:t>
      </w:r>
      <w:proofErr w:type="gramEnd"/>
    </w:p>
    <w:p w:rsidR="00CD6EDD" w:rsidRPr="00CC5D59" w:rsidRDefault="00CD6EDD" w:rsidP="00CD6EDD">
      <w:pPr>
        <w:jc w:val="both"/>
        <w:rPr>
          <w:bCs/>
          <w:color w:val="000000"/>
          <w:szCs w:val="28"/>
        </w:rPr>
      </w:pPr>
      <w:r w:rsidRPr="00CC5D59">
        <w:rPr>
          <w:bCs/>
          <w:color w:val="000000"/>
          <w:szCs w:val="28"/>
        </w:rPr>
        <w:t>Наибольшее количество 100 балльников были подготовлены следующими муниципальными образованиями:</w:t>
      </w:r>
    </w:p>
    <w:p w:rsidR="00CD6EDD" w:rsidRPr="00CC5D59" w:rsidRDefault="00CD6EDD" w:rsidP="00CD6EDD">
      <w:pPr>
        <w:ind w:firstLine="709"/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>г.</w:t>
      </w:r>
      <w:r>
        <w:rPr>
          <w:color w:val="000000"/>
          <w:szCs w:val="28"/>
        </w:rPr>
        <w:t xml:space="preserve"> </w:t>
      </w:r>
      <w:r w:rsidRPr="00CC5D59">
        <w:rPr>
          <w:color w:val="000000"/>
          <w:szCs w:val="28"/>
        </w:rPr>
        <w:t xml:space="preserve">Ульяновск – 50 чел. (58,82% от общего количества 100 балльников); </w:t>
      </w:r>
    </w:p>
    <w:p w:rsidR="00CD6EDD" w:rsidRPr="00CC5D59" w:rsidRDefault="00CD6EDD" w:rsidP="00CD6EDD">
      <w:pPr>
        <w:ind w:firstLine="709"/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>г.</w:t>
      </w:r>
      <w:r>
        <w:rPr>
          <w:color w:val="000000"/>
          <w:szCs w:val="28"/>
        </w:rPr>
        <w:t xml:space="preserve"> </w:t>
      </w:r>
      <w:r w:rsidRPr="00CC5D59">
        <w:rPr>
          <w:color w:val="000000"/>
          <w:szCs w:val="28"/>
        </w:rPr>
        <w:t>Димитровград - 16 чел. (18,82%);</w:t>
      </w:r>
    </w:p>
    <w:p w:rsidR="00CD6EDD" w:rsidRPr="00CC5D59" w:rsidRDefault="00CD6EDD" w:rsidP="00CD6EDD">
      <w:pPr>
        <w:ind w:firstLine="709"/>
        <w:jc w:val="both"/>
        <w:rPr>
          <w:color w:val="000000"/>
          <w:szCs w:val="28"/>
        </w:rPr>
      </w:pPr>
      <w:proofErr w:type="spellStart"/>
      <w:r w:rsidRPr="00CC5D59">
        <w:rPr>
          <w:color w:val="000000"/>
          <w:szCs w:val="28"/>
        </w:rPr>
        <w:t>Барышский</w:t>
      </w:r>
      <w:proofErr w:type="spellEnd"/>
      <w:r w:rsidRPr="00CC5D59">
        <w:rPr>
          <w:color w:val="000000"/>
          <w:szCs w:val="28"/>
        </w:rPr>
        <w:t xml:space="preserve"> район - 4 чел. (6,3%).</w:t>
      </w:r>
    </w:p>
    <w:p w:rsidR="00CD6EDD" w:rsidRPr="00CC5D59" w:rsidRDefault="00CD6EDD" w:rsidP="00CD6EDD">
      <w:pPr>
        <w:ind w:firstLine="708"/>
        <w:jc w:val="both"/>
        <w:rPr>
          <w:color w:val="000000"/>
          <w:szCs w:val="28"/>
        </w:rPr>
      </w:pPr>
      <w:r w:rsidRPr="00CC5D59">
        <w:rPr>
          <w:color w:val="000000"/>
          <w:szCs w:val="28"/>
        </w:rPr>
        <w:t xml:space="preserve">Далее следуют: </w:t>
      </w:r>
      <w:proofErr w:type="spellStart"/>
      <w:r w:rsidRPr="00CC5D59">
        <w:rPr>
          <w:color w:val="000000"/>
          <w:szCs w:val="28"/>
        </w:rPr>
        <w:t>Кузоватовский</w:t>
      </w:r>
      <w:proofErr w:type="spellEnd"/>
      <w:r w:rsidRPr="00CC5D59">
        <w:rPr>
          <w:color w:val="000000"/>
          <w:szCs w:val="28"/>
        </w:rPr>
        <w:t xml:space="preserve"> район, </w:t>
      </w:r>
      <w:proofErr w:type="spellStart"/>
      <w:r w:rsidRPr="00CC5D59">
        <w:rPr>
          <w:color w:val="000000"/>
          <w:szCs w:val="28"/>
        </w:rPr>
        <w:t>Новомалыклинский</w:t>
      </w:r>
      <w:proofErr w:type="spellEnd"/>
      <w:r w:rsidRPr="00CC5D59">
        <w:rPr>
          <w:color w:val="000000"/>
          <w:szCs w:val="28"/>
        </w:rPr>
        <w:t xml:space="preserve"> район, </w:t>
      </w:r>
      <w:proofErr w:type="spellStart"/>
      <w:r w:rsidRPr="00CC5D59">
        <w:rPr>
          <w:color w:val="000000"/>
          <w:szCs w:val="28"/>
        </w:rPr>
        <w:t>Сурский</w:t>
      </w:r>
      <w:proofErr w:type="spellEnd"/>
      <w:r w:rsidRPr="00CC5D59">
        <w:rPr>
          <w:color w:val="000000"/>
          <w:szCs w:val="28"/>
        </w:rPr>
        <w:t xml:space="preserve"> район, </w:t>
      </w:r>
      <w:proofErr w:type="spellStart"/>
      <w:r w:rsidRPr="00CC5D59">
        <w:rPr>
          <w:color w:val="000000"/>
          <w:szCs w:val="28"/>
        </w:rPr>
        <w:t>Чердаклинский</w:t>
      </w:r>
      <w:proofErr w:type="spellEnd"/>
      <w:r w:rsidRPr="00CC5D59">
        <w:rPr>
          <w:color w:val="000000"/>
          <w:szCs w:val="28"/>
        </w:rPr>
        <w:t xml:space="preserve"> район по </w:t>
      </w:r>
      <w:r w:rsidRPr="00CC5D59">
        <w:rPr>
          <w:bCs/>
          <w:color w:val="000000"/>
          <w:szCs w:val="28"/>
        </w:rPr>
        <w:t>два</w:t>
      </w:r>
      <w:r w:rsidRPr="00CC5D59">
        <w:rPr>
          <w:color w:val="000000"/>
          <w:szCs w:val="28"/>
        </w:rPr>
        <w:t xml:space="preserve"> 100-бальника в каждом муниципальном образовании, по </w:t>
      </w:r>
      <w:r w:rsidRPr="00CC5D59">
        <w:rPr>
          <w:bCs/>
          <w:color w:val="000000"/>
          <w:szCs w:val="28"/>
        </w:rPr>
        <w:t>одному</w:t>
      </w:r>
      <w:r w:rsidRPr="00CC5D59">
        <w:rPr>
          <w:color w:val="000000"/>
          <w:szCs w:val="28"/>
        </w:rPr>
        <w:t xml:space="preserve"> 100-балльнику в </w:t>
      </w:r>
      <w:proofErr w:type="spellStart"/>
      <w:r w:rsidRPr="00CC5D59">
        <w:rPr>
          <w:color w:val="000000"/>
          <w:szCs w:val="28"/>
        </w:rPr>
        <w:t>Карсунском</w:t>
      </w:r>
      <w:proofErr w:type="spellEnd"/>
      <w:r w:rsidRPr="00CC5D59">
        <w:rPr>
          <w:color w:val="000000"/>
          <w:szCs w:val="28"/>
        </w:rPr>
        <w:t xml:space="preserve"> районе и </w:t>
      </w:r>
      <w:proofErr w:type="spellStart"/>
      <w:r w:rsidRPr="00CC5D59">
        <w:rPr>
          <w:color w:val="000000"/>
          <w:szCs w:val="28"/>
        </w:rPr>
        <w:t>г</w:t>
      </w:r>
      <w:proofErr w:type="gramStart"/>
      <w:r w:rsidRPr="00CC5D59">
        <w:rPr>
          <w:color w:val="000000"/>
          <w:szCs w:val="28"/>
        </w:rPr>
        <w:t>.Н</w:t>
      </w:r>
      <w:proofErr w:type="gramEnd"/>
      <w:r w:rsidRPr="00CC5D59">
        <w:rPr>
          <w:color w:val="000000"/>
          <w:szCs w:val="28"/>
        </w:rPr>
        <w:t>овоульяновске</w:t>
      </w:r>
      <w:proofErr w:type="spellEnd"/>
      <w:r w:rsidRPr="00CC5D59">
        <w:rPr>
          <w:color w:val="000000"/>
          <w:szCs w:val="28"/>
        </w:rPr>
        <w:t>.</w:t>
      </w:r>
    </w:p>
    <w:p w:rsidR="00CD6EDD" w:rsidRPr="00CC5D59" w:rsidRDefault="00CD6EDD" w:rsidP="00CD6EDD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5D59">
        <w:rPr>
          <w:rFonts w:ascii="Times New Roman" w:hAnsi="Times New Roman"/>
          <w:bCs/>
          <w:color w:val="000000"/>
          <w:sz w:val="28"/>
          <w:szCs w:val="28"/>
        </w:rPr>
        <w:t>Одной из форм подготовки учащихся к ЕГЭ на территории области является ГИА-9 в новой форме, которая в 2013 году была апробирована в</w:t>
      </w:r>
      <w:r w:rsidRPr="00CC5D59">
        <w:rPr>
          <w:rFonts w:ascii="Times New Roman" w:hAnsi="Times New Roman"/>
          <w:color w:val="000000"/>
          <w:sz w:val="28"/>
          <w:szCs w:val="28"/>
        </w:rPr>
        <w:t xml:space="preserve"> четвёртый раз. Соответственно закономерно максимальное приведение организационно-технологической модели ГИА-9 с моделью организации и проведения ЕГЭ. </w:t>
      </w:r>
      <w:proofErr w:type="gramStart"/>
      <w:r w:rsidRPr="00CC5D59">
        <w:rPr>
          <w:rFonts w:ascii="Times New Roman" w:hAnsi="Times New Roman"/>
          <w:color w:val="000000"/>
          <w:sz w:val="28"/>
          <w:szCs w:val="28"/>
        </w:rPr>
        <w:t>(</w:t>
      </w:r>
      <w:r w:rsidRPr="00CC5D59">
        <w:rPr>
          <w:rFonts w:ascii="Times New Roman" w:hAnsi="Times New Roman"/>
          <w:i/>
          <w:color w:val="000000"/>
          <w:sz w:val="28"/>
          <w:szCs w:val="28"/>
        </w:rPr>
        <w:t>В ГИА-9 в новой форме приняли участие выпускники всех 24 муниципальных образований Ульяновской области (100%).</w:t>
      </w:r>
      <w:proofErr w:type="gramEnd"/>
    </w:p>
    <w:p w:rsidR="00CD6EDD" w:rsidRPr="00CC5D59" w:rsidRDefault="00CD6EDD" w:rsidP="00CD6EDD">
      <w:pPr>
        <w:tabs>
          <w:tab w:val="left" w:pos="4680"/>
        </w:tabs>
        <w:jc w:val="both"/>
        <w:rPr>
          <w:bCs/>
          <w:color w:val="000000"/>
          <w:szCs w:val="28"/>
        </w:rPr>
      </w:pPr>
      <w:r w:rsidRPr="00CC5D59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</w:t>
      </w:r>
      <w:r w:rsidRPr="00CC5D59">
        <w:rPr>
          <w:color w:val="000000"/>
          <w:szCs w:val="28"/>
        </w:rPr>
        <w:t xml:space="preserve">Анализ результатов ГИА-9 в новой форме в 2013 году показал, что результаты </w:t>
      </w:r>
      <w:r w:rsidRPr="00CC5D59">
        <w:rPr>
          <w:bCs/>
          <w:color w:val="000000"/>
          <w:szCs w:val="28"/>
        </w:rPr>
        <w:t xml:space="preserve">по 11 (кроме английского языка и литературы) из 13 </w:t>
      </w:r>
      <w:r w:rsidRPr="00CC5D59">
        <w:rPr>
          <w:bCs/>
          <w:color w:val="000000"/>
          <w:szCs w:val="28"/>
        </w:rPr>
        <w:lastRenderedPageBreak/>
        <w:t>общеобразовательных предметов выше среднестатистических региональных показателей 2012 года.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b/>
          <w:szCs w:val="28"/>
        </w:rPr>
        <w:t xml:space="preserve">В связи с укрупнением образовательных организаций появляется возможность реализации профильного обучения, создания профильных классов, позволяющих обеспечить подготовку учащихся к выбору будущей профессии </w:t>
      </w:r>
      <w:r w:rsidRPr="00CC5D59">
        <w:rPr>
          <w:szCs w:val="28"/>
        </w:rPr>
        <w:t>и соответственно учреждений профессионального образования (среднего и высшего), в которых учащиеся продолжат обучение по окончании школы.</w:t>
      </w:r>
    </w:p>
    <w:p w:rsidR="00CD6EDD" w:rsidRPr="00CC5D59" w:rsidRDefault="00CD6EDD" w:rsidP="00CD6EDD">
      <w:pPr>
        <w:shd w:val="clear" w:color="auto" w:fill="FFFFFF"/>
        <w:ind w:firstLine="708"/>
        <w:jc w:val="both"/>
        <w:rPr>
          <w:szCs w:val="28"/>
        </w:rPr>
      </w:pPr>
      <w:r w:rsidRPr="00CC5D59">
        <w:rPr>
          <w:b/>
          <w:szCs w:val="28"/>
        </w:rPr>
        <w:t>В общеобразовательных организациях Ульяновской области 38</w:t>
      </w:r>
      <w:r w:rsidRPr="00CC5D59">
        <w:rPr>
          <w:b/>
          <w:bCs/>
          <w:szCs w:val="28"/>
        </w:rPr>
        <w:t xml:space="preserve"> %  школьных библиотек преобразовано </w:t>
      </w:r>
      <w:r w:rsidRPr="00CC5D59">
        <w:rPr>
          <w:b/>
          <w:szCs w:val="28"/>
        </w:rPr>
        <w:t>в статус информационно-библиотечных центров, из</w:t>
      </w:r>
      <w:r w:rsidRPr="00CC5D59">
        <w:rPr>
          <w:b/>
          <w:bCs/>
          <w:szCs w:val="28"/>
        </w:rPr>
        <w:t xml:space="preserve"> </w:t>
      </w:r>
      <w:r w:rsidRPr="00CC5D59">
        <w:rPr>
          <w:b/>
          <w:szCs w:val="28"/>
        </w:rPr>
        <w:t>действующих 422 школьных библиотек</w:t>
      </w:r>
      <w:r w:rsidRPr="00CC5D59">
        <w:rPr>
          <w:szCs w:val="28"/>
        </w:rPr>
        <w:t xml:space="preserve">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b/>
          <w:szCs w:val="28"/>
        </w:rPr>
        <w:t xml:space="preserve">С целью предоставления доступного и качественного образования детям-инвалидам </w:t>
      </w:r>
      <w:r w:rsidRPr="00CC5D59">
        <w:rPr>
          <w:b/>
          <w:bCs/>
          <w:szCs w:val="28"/>
        </w:rPr>
        <w:t>Ульяновской области</w:t>
      </w:r>
      <w:r w:rsidRPr="00CC5D59">
        <w:rPr>
          <w:b/>
          <w:szCs w:val="28"/>
        </w:rPr>
        <w:t xml:space="preserve"> с</w:t>
      </w:r>
      <w:r w:rsidRPr="00CC5D59">
        <w:rPr>
          <w:b/>
          <w:bCs/>
          <w:szCs w:val="28"/>
        </w:rPr>
        <w:t>оздаются все необходимые условия для дистанционного обучения.</w:t>
      </w:r>
      <w:r w:rsidRPr="00CC5D59">
        <w:rPr>
          <w:bCs/>
          <w:szCs w:val="28"/>
        </w:rPr>
        <w:t xml:space="preserve"> </w:t>
      </w:r>
      <w:r w:rsidRPr="00CC5D59">
        <w:rPr>
          <w:szCs w:val="28"/>
        </w:rPr>
        <w:t xml:space="preserve">484 детей-инвалидов, находящихся на индивидуальном </w:t>
      </w:r>
      <w:proofErr w:type="gramStart"/>
      <w:r w:rsidRPr="00CC5D59">
        <w:rPr>
          <w:szCs w:val="28"/>
        </w:rPr>
        <w:t>обучении</w:t>
      </w:r>
      <w:proofErr w:type="gramEnd"/>
      <w:r w:rsidRPr="00CC5D59">
        <w:rPr>
          <w:szCs w:val="28"/>
        </w:rPr>
        <w:t xml:space="preserve"> на дому и не имеющих медицинских противопоказаний, обучаются с использованием дистанционных образовательных технологий в 185 общеобразовательных организациях Ульяновской области.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Несколько слов о </w:t>
      </w:r>
      <w:r w:rsidRPr="00CC5D59">
        <w:rPr>
          <w:b/>
          <w:szCs w:val="28"/>
        </w:rPr>
        <w:t>дополнительном образовании</w:t>
      </w:r>
      <w:r w:rsidRPr="00CC5D59">
        <w:rPr>
          <w:szCs w:val="28"/>
        </w:rPr>
        <w:t>. Сегодня мы серьёзно пересматриваем содержание и функционирование системы дополнительного образования</w:t>
      </w:r>
      <w:r w:rsidRPr="00CC5D59">
        <w:rPr>
          <w:color w:val="FF0000"/>
          <w:szCs w:val="28"/>
        </w:rPr>
        <w:t>.</w:t>
      </w:r>
      <w:r w:rsidRPr="00CC5D59">
        <w:rPr>
          <w:szCs w:val="28"/>
        </w:rPr>
        <w:t xml:space="preserve"> К середине 2014 года Федеральное министерство планирует подготовить проект программы развития дополнительного образования в России. Вы знаете, что Указами Президента РФ установлено значение в 75% к 20-му году охвата дополнительным образованием. В  нашем регионе общее количество детей, получающих услуги дополнительного образования составляет 66,4%  от общей численности детей в возрасте от 5 до 18 лет (план – 59%).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Анализируя систему ДОД в муниципальных образованиях области, необходимо отметить, что в отдельных муниципальных образованиях удалось сохранить систему полностью и добиться 100%-го охвата, учитывая детей, занимающихся в 2-х и более кружках, в </w:t>
      </w:r>
      <w:proofErr w:type="spellStart"/>
      <w:r w:rsidRPr="00CC5D59">
        <w:rPr>
          <w:szCs w:val="28"/>
        </w:rPr>
        <w:t>Мелекесском</w:t>
      </w:r>
      <w:proofErr w:type="spellEnd"/>
      <w:r w:rsidRPr="00CC5D59">
        <w:rPr>
          <w:szCs w:val="28"/>
        </w:rPr>
        <w:t xml:space="preserve">, Павловском, </w:t>
      </w:r>
      <w:proofErr w:type="spellStart"/>
      <w:r w:rsidRPr="00CC5D59">
        <w:rPr>
          <w:szCs w:val="28"/>
        </w:rPr>
        <w:t>Старокулаткинском</w:t>
      </w:r>
      <w:proofErr w:type="spellEnd"/>
      <w:r w:rsidRPr="00CC5D59">
        <w:rPr>
          <w:szCs w:val="28"/>
        </w:rPr>
        <w:t xml:space="preserve"> районах.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Показателем </w:t>
      </w:r>
      <w:proofErr w:type="gramStart"/>
      <w:r w:rsidRPr="00CC5D59">
        <w:rPr>
          <w:szCs w:val="28"/>
        </w:rPr>
        <w:t>эффективности деятельности учреждений дополнительного образования детей</w:t>
      </w:r>
      <w:proofErr w:type="gramEnd"/>
      <w:r w:rsidRPr="00CC5D59">
        <w:rPr>
          <w:szCs w:val="28"/>
        </w:rPr>
        <w:t xml:space="preserve"> является реализация дополнительных образовательных программ </w:t>
      </w:r>
      <w:proofErr w:type="spellStart"/>
      <w:r w:rsidRPr="00CC5D59">
        <w:rPr>
          <w:szCs w:val="28"/>
        </w:rPr>
        <w:t>допрофессиональной</w:t>
      </w:r>
      <w:proofErr w:type="spellEnd"/>
      <w:r w:rsidRPr="00CC5D59">
        <w:rPr>
          <w:szCs w:val="28"/>
        </w:rPr>
        <w:t xml:space="preserve"> подготовки и профессиональной ориентации школьников.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Так, в  областном Дворце творчества детей и молодёжи созданы и успешно действуют </w:t>
      </w:r>
      <w:r w:rsidRPr="00CC5D59">
        <w:rPr>
          <w:b/>
          <w:szCs w:val="28"/>
        </w:rPr>
        <w:t xml:space="preserve">Детская ядерная медицинская академия и Молодёжная правовая академия. </w:t>
      </w:r>
      <w:r w:rsidRPr="00CC5D59">
        <w:rPr>
          <w:szCs w:val="28"/>
        </w:rPr>
        <w:t>Высокий уровень</w:t>
      </w:r>
      <w:r w:rsidRPr="00CC5D59">
        <w:rPr>
          <w:b/>
          <w:szCs w:val="28"/>
        </w:rPr>
        <w:t xml:space="preserve"> </w:t>
      </w:r>
      <w:r w:rsidRPr="00CC5D59">
        <w:rPr>
          <w:szCs w:val="28"/>
        </w:rPr>
        <w:t>предоставления услуг обеспечено привлечением  к обучению научных сотрудников ВУЗов. В течение года слушатели привлекались  к участию в научно-практических конференциях, к разработке индивидуальных и коллективных проектов, а также к участию  в международных, всероссийских и областных конкурсах научно-технического и исследовательского характера. В 2013 году состоялся первый выпу</w:t>
      </w:r>
      <w:proofErr w:type="gramStart"/>
      <w:r w:rsidRPr="00CC5D59">
        <w:rPr>
          <w:szCs w:val="28"/>
        </w:rPr>
        <w:t>ск в дв</w:t>
      </w:r>
      <w:proofErr w:type="gramEnd"/>
      <w:r w:rsidRPr="00CC5D59">
        <w:rPr>
          <w:szCs w:val="28"/>
        </w:rPr>
        <w:t xml:space="preserve">ух Академиях для </w:t>
      </w:r>
      <w:r w:rsidRPr="00CC5D59">
        <w:rPr>
          <w:b/>
          <w:szCs w:val="28"/>
        </w:rPr>
        <w:t>160 с</w:t>
      </w:r>
      <w:r w:rsidRPr="00CC5D59">
        <w:rPr>
          <w:szCs w:val="28"/>
        </w:rPr>
        <w:t>лушателей.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b/>
          <w:szCs w:val="28"/>
        </w:rPr>
        <w:t xml:space="preserve">Интересный и амбициозный </w:t>
      </w:r>
      <w:proofErr w:type="gramStart"/>
      <w:r w:rsidRPr="00CC5D59">
        <w:rPr>
          <w:b/>
          <w:szCs w:val="28"/>
        </w:rPr>
        <w:t>проект</w:t>
      </w:r>
      <w:proofErr w:type="gramEnd"/>
      <w:r w:rsidRPr="00CC5D59">
        <w:rPr>
          <w:b/>
          <w:szCs w:val="28"/>
        </w:rPr>
        <w:t xml:space="preserve"> над которым мы работаем</w:t>
      </w:r>
      <w:r w:rsidRPr="00CC5D59">
        <w:rPr>
          <w:szCs w:val="28"/>
        </w:rPr>
        <w:t xml:space="preserve"> – создание в Ульяновской области целостной системы по работе с </w:t>
      </w:r>
      <w:r w:rsidRPr="00CC5D59">
        <w:rPr>
          <w:szCs w:val="28"/>
        </w:rPr>
        <w:lastRenderedPageBreak/>
        <w:t xml:space="preserve">одарёнными детьми и молодежью на всех уровнях образования; сбалансированности основных направлений деятельности по формированию интереса к техническим, </w:t>
      </w:r>
      <w:proofErr w:type="spellStart"/>
      <w:r w:rsidRPr="00CC5D59">
        <w:rPr>
          <w:szCs w:val="28"/>
        </w:rPr>
        <w:t>естественно-научным</w:t>
      </w:r>
      <w:proofErr w:type="spellEnd"/>
      <w:r w:rsidRPr="00CC5D59">
        <w:rPr>
          <w:szCs w:val="28"/>
        </w:rPr>
        <w:t xml:space="preserve"> дисциплинам, научно-исследовательской деятельности и профессиональной ориентации детей и молодежи является </w:t>
      </w:r>
      <w:r w:rsidRPr="00CC5D59">
        <w:rPr>
          <w:b/>
          <w:szCs w:val="28"/>
        </w:rPr>
        <w:t>детский научный комплекс «ДНК»</w:t>
      </w:r>
      <w:r w:rsidRPr="00CC5D59">
        <w:rPr>
          <w:szCs w:val="28"/>
        </w:rPr>
        <w:t>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В основу этого проекта положен опыт научного Центра «Эврика» Финляндии, других уникальных мировых детских научных центров. Данная методика позволит создать непрерывную систему образовательного процесса: дошкольное образование – общее образование – дополнительное образование – профессиональное образование – профессиональное образование (практика) – профессиональная реализация (например, изобретение новых экспонатов).</w:t>
      </w:r>
      <w:r w:rsidRPr="00CC5D59">
        <w:rPr>
          <w:color w:val="000000"/>
          <w:szCs w:val="28"/>
        </w:rPr>
        <w:t xml:space="preserve">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Особое место в системе дополнительного образования занимает деятельность </w:t>
      </w:r>
      <w:r w:rsidRPr="00CC5D59">
        <w:rPr>
          <w:b/>
          <w:szCs w:val="28"/>
        </w:rPr>
        <w:t xml:space="preserve">по выявлению, поддержке и развитию молодых талантов. </w:t>
      </w:r>
      <w:r w:rsidRPr="00CC5D59">
        <w:rPr>
          <w:szCs w:val="28"/>
        </w:rPr>
        <w:t>На решение данной задачи</w:t>
      </w:r>
      <w:r w:rsidRPr="00CC5D59">
        <w:rPr>
          <w:b/>
          <w:szCs w:val="28"/>
        </w:rPr>
        <w:t xml:space="preserve"> </w:t>
      </w:r>
      <w:r w:rsidRPr="00CC5D59">
        <w:rPr>
          <w:szCs w:val="28"/>
        </w:rPr>
        <w:t xml:space="preserve">направлен областной проект «Ковровая дорожка», связующим звеном которого </w:t>
      </w:r>
      <w:r w:rsidRPr="00CC5D59">
        <w:rPr>
          <w:rStyle w:val="apple-style-span"/>
          <w:color w:val="000000"/>
          <w:szCs w:val="28"/>
        </w:rPr>
        <w:t xml:space="preserve">является реализация </w:t>
      </w:r>
      <w:r w:rsidRPr="00CC5D59">
        <w:rPr>
          <w:szCs w:val="28"/>
        </w:rPr>
        <w:t xml:space="preserve">комплексной программы «Ковровая дорожка» по реализации эффективных механизмов поиска и поддержки талантливых детей и молодежи в Ульяновской области на 2012-2015 годы, утверждённой распоряжением Правительства Ульяновской области 14 мая </w:t>
      </w:r>
      <w:smartTag w:uri="urn:schemas-microsoft-com:office:smarttags" w:element="metricconverter">
        <w:smartTagPr>
          <w:attr w:name="ProductID" w:val="2012 г"/>
        </w:smartTagPr>
        <w:r w:rsidRPr="00CC5D59">
          <w:rPr>
            <w:szCs w:val="28"/>
          </w:rPr>
          <w:t>2012 г</w:t>
        </w:r>
      </w:smartTag>
      <w:r w:rsidRPr="00CC5D59">
        <w:rPr>
          <w:szCs w:val="28"/>
        </w:rPr>
        <w:t>. № 22/313-пр.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szCs w:val="28"/>
        </w:rPr>
        <w:t xml:space="preserve">В течение 2013 года в рамках проекта более 10 000 </w:t>
      </w:r>
      <w:proofErr w:type="gramStart"/>
      <w:r w:rsidRPr="00CC5D59">
        <w:rPr>
          <w:szCs w:val="28"/>
        </w:rPr>
        <w:t>обучающимся</w:t>
      </w:r>
      <w:proofErr w:type="gramEnd"/>
      <w:r w:rsidRPr="00CC5D59">
        <w:rPr>
          <w:szCs w:val="28"/>
        </w:rPr>
        <w:t xml:space="preserve"> общеобразовательных организаций оказаны различные меры поддержки: 8500 отличников получили ежегодную премию, 100 лауреатов Ассамблеи талантливой молодёжи награждены Губернаторскими премиями в размере  20000 рублей, награждены премиями в размере 3 и 5 тысяч призёры заключительного этапа Всероссийской предметной олимпиады школьников. 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>40 молодых представителей Ульяновской области награждены Президентскими премиями по поддержке талантливой молодёжи (2012 году – 36 чел.).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В течение года проведено более 100 областных конкурсных мероприятий. Ключевым мероприятием в данной системе является открытый межрегиональный конкурс «Ученик года». В 2013 году конку</w:t>
      </w:r>
      <w:proofErr w:type="gramStart"/>
      <w:r w:rsidRPr="00CC5D59">
        <w:rPr>
          <w:szCs w:val="28"/>
        </w:rPr>
        <w:t>рс вкл</w:t>
      </w:r>
      <w:proofErr w:type="gramEnd"/>
      <w:r w:rsidRPr="00CC5D59">
        <w:rPr>
          <w:szCs w:val="28"/>
        </w:rPr>
        <w:t xml:space="preserve">ючён в Календарь Всероссийских массовых мероприятий со школьниками. В конкурсе в текущем году приняли участие старшеклассники 23 регионов России. Победитель конкурса награждён премией в размере 100 тысяч рублей.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По проблеме детской одаренности в 2013 году действовали 4 </w:t>
      </w:r>
      <w:proofErr w:type="spellStart"/>
      <w:r w:rsidRPr="00CC5D59">
        <w:rPr>
          <w:szCs w:val="28"/>
        </w:rPr>
        <w:t>стажировочных</w:t>
      </w:r>
      <w:proofErr w:type="spellEnd"/>
      <w:r w:rsidRPr="00CC5D59">
        <w:rPr>
          <w:szCs w:val="28"/>
        </w:rPr>
        <w:t xml:space="preserve"> площадки на базе Городской гимназии </w:t>
      </w:r>
      <w:proofErr w:type="gramStart"/>
      <w:r w:rsidRPr="00CC5D59">
        <w:rPr>
          <w:szCs w:val="28"/>
        </w:rPr>
        <w:t>г</w:t>
      </w:r>
      <w:proofErr w:type="gramEnd"/>
      <w:r w:rsidRPr="00CC5D59">
        <w:rPr>
          <w:szCs w:val="28"/>
        </w:rPr>
        <w:t xml:space="preserve">. Димитровграда, Центра детского творчества № 6 и СОШ № </w:t>
      </w:r>
      <w:smartTag w:uri="urn:schemas-microsoft-com:office:smarttags" w:element="metricconverter">
        <w:smartTagPr>
          <w:attr w:name="ProductID" w:val="62 г"/>
        </w:smartTagPr>
        <w:r w:rsidRPr="00CC5D59">
          <w:rPr>
            <w:szCs w:val="28"/>
          </w:rPr>
          <w:t>62 г</w:t>
        </w:r>
      </w:smartTag>
      <w:r w:rsidRPr="00CC5D59">
        <w:rPr>
          <w:szCs w:val="28"/>
        </w:rPr>
        <w:t xml:space="preserve">. Ульяновска, на базе Центра развития ребёнка – детского сада № 178 «Облако», Центре детского творчества № </w:t>
      </w:r>
      <w:smartTag w:uri="urn:schemas-microsoft-com:office:smarttags" w:element="metricconverter">
        <w:smartTagPr>
          <w:attr w:name="ProductID" w:val="7 г"/>
        </w:smartTagPr>
        <w:r w:rsidRPr="00CC5D59">
          <w:rPr>
            <w:szCs w:val="28"/>
          </w:rPr>
          <w:t>7 г</w:t>
        </w:r>
      </w:smartTag>
      <w:r w:rsidRPr="00CC5D59">
        <w:rPr>
          <w:szCs w:val="28"/>
        </w:rPr>
        <w:t>. Ульяновска.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Разработана и утверждена </w:t>
      </w:r>
      <w:r w:rsidRPr="00CC5D59">
        <w:rPr>
          <w:b/>
          <w:szCs w:val="28"/>
        </w:rPr>
        <w:t>Областная Программа развития воспитания в образовательных организациях Ульяновской области на 2012-2015 годы.</w:t>
      </w:r>
      <w:r w:rsidRPr="00CC5D59">
        <w:rPr>
          <w:szCs w:val="28"/>
        </w:rPr>
        <w:t xml:space="preserve"> В рамках данной Программы воспитательная работа организована по 10 направлениям, которые определены Программой. Приоритетными направлениями являются гражданско-патриотическое </w:t>
      </w:r>
      <w:r w:rsidRPr="00CC5D59">
        <w:rPr>
          <w:szCs w:val="28"/>
        </w:rPr>
        <w:lastRenderedPageBreak/>
        <w:t xml:space="preserve">направление «Моя родина – Ульяновская область», духовно-нравственное воспитание «Истоки духовности», формирование здорового образа жизни и профилактики вредных привычек у несовершеннолетних.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b/>
          <w:szCs w:val="28"/>
        </w:rPr>
        <w:t>Вместе с тем, анализ доступности ДОД позволяет сделать вывод о том, что оно остаётся недостаточно доступным для детей с ограниченными возможностями здоровья, учащихся НПО (СПО),  проживающими в сельской местности</w:t>
      </w:r>
      <w:r w:rsidRPr="00CC5D59">
        <w:rPr>
          <w:szCs w:val="28"/>
        </w:rPr>
        <w:t>. Таким образом, полностью решить задачу обеспечения равного доступа ДОД для детей с разными потребностями и возможностями, независимо от места их жительства, пока не удалось.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b/>
          <w:szCs w:val="28"/>
        </w:rPr>
        <w:t xml:space="preserve">Серьёзно меняется и профессиональное образование. Очевидно, что новые экономические условия диктуют иные требования к  кадрам. </w:t>
      </w:r>
      <w:r w:rsidRPr="00CC5D59">
        <w:rPr>
          <w:szCs w:val="28"/>
        </w:rPr>
        <w:t>Основные усилия Министерства образования и науки Ульяновской области, особенно, в последний год были направлены на обеспечение тесной связи системы образования с реальным сектором экономики. В этом направлении успешно реализуется несколько проектов: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szCs w:val="28"/>
        </w:rPr>
        <w:t xml:space="preserve"> </w:t>
      </w:r>
      <w:r w:rsidRPr="00CC5D59">
        <w:rPr>
          <w:szCs w:val="28"/>
        </w:rPr>
        <w:tab/>
        <w:t>Победа Ульяновской области в конкурсном отборе региональных программ профессионального образования позволила получить из федерального бюджета с 2011 по 2013 годы более 50 млн. рублей на развитие образовательного направления в Атомно-энергопромышленном комплексе.</w:t>
      </w:r>
    </w:p>
    <w:p w:rsidR="00CD6EDD" w:rsidRPr="00CC5D59" w:rsidRDefault="00CD6EDD" w:rsidP="00CD6EDD">
      <w:pPr>
        <w:jc w:val="both"/>
        <w:rPr>
          <w:szCs w:val="28"/>
        </w:rPr>
      </w:pPr>
      <w:r w:rsidRPr="00CC5D59">
        <w:rPr>
          <w:b/>
          <w:szCs w:val="28"/>
        </w:rPr>
        <w:t xml:space="preserve"> </w:t>
      </w:r>
      <w:r w:rsidRPr="00CC5D59">
        <w:rPr>
          <w:b/>
          <w:szCs w:val="28"/>
        </w:rPr>
        <w:tab/>
        <w:t xml:space="preserve"> 21 ноября </w:t>
      </w:r>
      <w:smartTag w:uri="urn:schemas-microsoft-com:office:smarttags" w:element="metricconverter">
        <w:smartTagPr>
          <w:attr w:name="ProductID" w:val="2013 г"/>
        </w:smartTagPr>
        <w:r w:rsidRPr="00CC5D59">
          <w:rPr>
            <w:b/>
            <w:szCs w:val="28"/>
          </w:rPr>
          <w:t>2013 г</w:t>
        </w:r>
      </w:smartTag>
      <w:r w:rsidRPr="00CC5D59">
        <w:rPr>
          <w:b/>
          <w:szCs w:val="28"/>
        </w:rPr>
        <w:t xml:space="preserve">. Ульяновская область вошла в число победителей конкурса </w:t>
      </w:r>
      <w:r w:rsidRPr="00CC5D59">
        <w:rPr>
          <w:szCs w:val="28"/>
        </w:rPr>
        <w:t xml:space="preserve">по направлению «Совершенствование комплексных региональных программ развития профессионального образования с учетом опыта их реализации». </w:t>
      </w:r>
      <w:r>
        <w:rPr>
          <w:szCs w:val="28"/>
        </w:rPr>
        <w:t>Программа</w:t>
      </w:r>
      <w:r w:rsidRPr="00CC5D59">
        <w:rPr>
          <w:szCs w:val="28"/>
        </w:rPr>
        <w:t xml:space="preserve"> реализ</w:t>
      </w:r>
      <w:r>
        <w:rPr>
          <w:szCs w:val="28"/>
        </w:rPr>
        <w:t>уется</w:t>
      </w:r>
      <w:r w:rsidRPr="00CC5D59">
        <w:rPr>
          <w:szCs w:val="28"/>
        </w:rPr>
        <w:t xml:space="preserve"> в части организации обеспечения квалифицированными кадрами и специалистами среднего звена авиационного кластера региона.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proofErr w:type="spellStart"/>
      <w:r w:rsidRPr="00CC5D59">
        <w:rPr>
          <w:szCs w:val="28"/>
        </w:rPr>
        <w:t>Софинансирование</w:t>
      </w:r>
      <w:proofErr w:type="spellEnd"/>
      <w:r w:rsidRPr="00CC5D59">
        <w:rPr>
          <w:szCs w:val="28"/>
        </w:rPr>
        <w:t xml:space="preserve"> данной программы будет осуществляться из федерального бюджета в 2014-2015 годы и позволит создать ресурсный центр, в составе которого будут осуществлять образовательную деятельность Ульяновский технический колледж и Ульяновский авиационный колледж, который также будет являться межрегиональным отраслевым ресурсным центром, центром сетевого взаимодействия и коллективного пользования для профессиональных образовательных организаций регионов России.</w:t>
      </w:r>
    </w:p>
    <w:p w:rsidR="00CD6EDD" w:rsidRPr="00CC5D59" w:rsidRDefault="00CD6EDD" w:rsidP="00CD6EDD">
      <w:pPr>
        <w:jc w:val="both"/>
        <w:rPr>
          <w:b/>
          <w:szCs w:val="28"/>
        </w:rPr>
      </w:pPr>
      <w:r w:rsidRPr="00CC5D59">
        <w:rPr>
          <w:szCs w:val="28"/>
        </w:rPr>
        <w:t xml:space="preserve"> </w:t>
      </w:r>
      <w:r w:rsidRPr="00CC5D59">
        <w:rPr>
          <w:szCs w:val="28"/>
        </w:rPr>
        <w:tab/>
        <w:t xml:space="preserve">Другим важным направлением модернизации региональной системы профессионального образования является реализация плана по </w:t>
      </w:r>
      <w:r w:rsidRPr="00CC5D59">
        <w:rPr>
          <w:b/>
          <w:szCs w:val="28"/>
        </w:rPr>
        <w:t>созданию в Ульяновской области сети многофункциональных центров прикладных квалификаций на базе профессиональных образовательных организаций.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В сентябре 2013 года на базе </w:t>
      </w:r>
      <w:proofErr w:type="spellStart"/>
      <w:r w:rsidRPr="00CC5D59">
        <w:rPr>
          <w:szCs w:val="28"/>
        </w:rPr>
        <w:t>Димитровградского</w:t>
      </w:r>
      <w:proofErr w:type="spellEnd"/>
      <w:r w:rsidRPr="00CC5D59">
        <w:rPr>
          <w:szCs w:val="28"/>
        </w:rPr>
        <w:t xml:space="preserve"> технического колледжа в качестве структурного подразделения образован первый такой центр. Он создан с целью кадрового обеспечения ядерно-инновационного и </w:t>
      </w:r>
      <w:proofErr w:type="spellStart"/>
      <w:r w:rsidRPr="00CC5D59">
        <w:rPr>
          <w:szCs w:val="28"/>
        </w:rPr>
        <w:t>транспортно-логистического</w:t>
      </w:r>
      <w:proofErr w:type="spellEnd"/>
      <w:r w:rsidRPr="00CC5D59">
        <w:rPr>
          <w:szCs w:val="28"/>
        </w:rPr>
        <w:t xml:space="preserve"> кластеров высококвалифицированными кадрами.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Большие надежды в решении вопросов взаимодействия профессиональных образовательных организаций и предприятий региона </w:t>
      </w:r>
      <w:r w:rsidRPr="00CC5D59">
        <w:rPr>
          <w:szCs w:val="28"/>
        </w:rPr>
        <w:lastRenderedPageBreak/>
        <w:t xml:space="preserve">мы связываем </w:t>
      </w:r>
      <w:r w:rsidRPr="00CC5D59">
        <w:rPr>
          <w:b/>
          <w:szCs w:val="28"/>
        </w:rPr>
        <w:t>с внедрением дуальной формы обучения</w:t>
      </w:r>
      <w:r w:rsidRPr="00CC5D59">
        <w:rPr>
          <w:szCs w:val="28"/>
        </w:rPr>
        <w:t xml:space="preserve">. Особенность этой системы обучения, заключается в том, что она отвечает интересам всех участвующих в ней сторон - предприятий, образовательных организаций студентов и государства.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В октябре 2013 года распоряжением «О проведении эксперимента по внедрению дуальной формы обучения в систему профессионального образования в Ульяновской области» определены экспериментальные площадки - Ульяновский технический колледж; Ульяновский авиационный колледж; Ульяновский техникум приборостроения. В соответствии с дорожной картой </w:t>
      </w:r>
      <w:proofErr w:type="gramStart"/>
      <w:r w:rsidRPr="00CC5D59">
        <w:rPr>
          <w:szCs w:val="28"/>
        </w:rPr>
        <w:t>обучение по</w:t>
      </w:r>
      <w:proofErr w:type="gramEnd"/>
      <w:r w:rsidRPr="00CC5D59">
        <w:rPr>
          <w:szCs w:val="28"/>
        </w:rPr>
        <w:t xml:space="preserve"> дуальной системе в этих образовательных организациях начнется 1 сентября 2014 года.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Напомню, переход на дуальную систему образования был поддержан Президентом Российской Федерации Владимиром Путиным </w:t>
      </w:r>
      <w:hyperlink r:id="rId6" w:tgtFrame="_blank" w:history="1">
        <w:r w:rsidRPr="00CC5D59">
          <w:rPr>
            <w:rStyle w:val="a9"/>
            <w:color w:val="auto"/>
            <w:szCs w:val="28"/>
            <w:u w:val="none"/>
          </w:rPr>
          <w:t>на заседании наблюдательного совета</w:t>
        </w:r>
      </w:hyperlink>
      <w:r w:rsidRPr="00CC5D59">
        <w:rPr>
          <w:szCs w:val="28"/>
        </w:rPr>
        <w:t xml:space="preserve"> Агентства стратегических инициатив 14 ноября 2013 года. </w:t>
      </w:r>
    </w:p>
    <w:p w:rsidR="00CD6EDD" w:rsidRPr="00CC5D59" w:rsidRDefault="00CD6EDD" w:rsidP="00CD6EDD">
      <w:pPr>
        <w:ind w:firstLine="708"/>
        <w:jc w:val="both"/>
        <w:rPr>
          <w:b/>
          <w:szCs w:val="28"/>
        </w:rPr>
      </w:pPr>
      <w:r w:rsidRPr="00CC5D59">
        <w:rPr>
          <w:b/>
          <w:szCs w:val="28"/>
        </w:rPr>
        <w:t xml:space="preserve">В текущем году состоялось вступление Ульяновской области в движение </w:t>
      </w:r>
      <w:proofErr w:type="spellStart"/>
      <w:r w:rsidRPr="00CC5D59">
        <w:rPr>
          <w:b/>
          <w:szCs w:val="28"/>
        </w:rPr>
        <w:t>WorldSkills</w:t>
      </w:r>
      <w:proofErr w:type="spellEnd"/>
      <w:r w:rsidRPr="00CC5D59">
        <w:rPr>
          <w:b/>
          <w:szCs w:val="28"/>
        </w:rPr>
        <w:t xml:space="preserve"> </w:t>
      </w:r>
      <w:proofErr w:type="spellStart"/>
      <w:r w:rsidRPr="00CC5D59">
        <w:rPr>
          <w:b/>
          <w:szCs w:val="28"/>
        </w:rPr>
        <w:t>Russia</w:t>
      </w:r>
      <w:proofErr w:type="spellEnd"/>
      <w:r w:rsidRPr="00CC5D59">
        <w:rPr>
          <w:b/>
          <w:szCs w:val="28"/>
        </w:rPr>
        <w:t xml:space="preserve">, таким образом, сделан важный шаг в повышение статуса профессионального образования региона и его привлекательности для бизнеса. </w:t>
      </w:r>
    </w:p>
    <w:p w:rsidR="00CD6EDD" w:rsidRPr="00CC5D59" w:rsidRDefault="00CD6EDD" w:rsidP="00CD6EDD">
      <w:pPr>
        <w:jc w:val="both"/>
        <w:rPr>
          <w:i/>
          <w:szCs w:val="28"/>
        </w:rPr>
      </w:pPr>
      <w:r w:rsidRPr="00CC5D59">
        <w:rPr>
          <w:i/>
          <w:szCs w:val="28"/>
          <w:u w:val="single"/>
        </w:rPr>
        <w:t>Для справки</w:t>
      </w:r>
      <w:r w:rsidRPr="00CC5D59">
        <w:rPr>
          <w:i/>
          <w:szCs w:val="28"/>
        </w:rPr>
        <w:t>: Зимой 2013 проведен первый региональный чемпионат Ульяновской области по профессиональному мастерству «WORLDSKILLS RUSSIA – 2013». А уже в апреле 2013 команда участников и экспертов от Ульяновской области приняла участие в</w:t>
      </w:r>
      <w:proofErr w:type="gramStart"/>
      <w:r w:rsidRPr="00CC5D59">
        <w:rPr>
          <w:i/>
          <w:szCs w:val="28"/>
        </w:rPr>
        <w:t xml:space="preserve"> П</w:t>
      </w:r>
      <w:proofErr w:type="gramEnd"/>
      <w:r w:rsidRPr="00CC5D59">
        <w:rPr>
          <w:i/>
          <w:szCs w:val="28"/>
        </w:rPr>
        <w:t xml:space="preserve">ервом национальном первенстве России по профессиональному мастерству </w:t>
      </w:r>
      <w:proofErr w:type="spellStart"/>
      <w:r w:rsidRPr="00CC5D59">
        <w:rPr>
          <w:i/>
          <w:szCs w:val="28"/>
        </w:rPr>
        <w:t>Worldskills</w:t>
      </w:r>
      <w:proofErr w:type="spellEnd"/>
      <w:r w:rsidRPr="00CC5D59">
        <w:rPr>
          <w:i/>
          <w:szCs w:val="28"/>
        </w:rPr>
        <w:t xml:space="preserve"> </w:t>
      </w:r>
      <w:proofErr w:type="spellStart"/>
      <w:r w:rsidRPr="00CC5D59">
        <w:rPr>
          <w:i/>
          <w:szCs w:val="28"/>
        </w:rPr>
        <w:t>Russia</w:t>
      </w:r>
      <w:proofErr w:type="spellEnd"/>
      <w:r w:rsidRPr="00CC5D59">
        <w:rPr>
          <w:i/>
          <w:szCs w:val="28"/>
        </w:rPr>
        <w:t xml:space="preserve">, который состоялся в городе Тольятти, Самарской области. Студент механико-технологического колледжа р.п. Старая Кулатка </w:t>
      </w:r>
      <w:proofErr w:type="spellStart"/>
      <w:r w:rsidRPr="00CC5D59">
        <w:rPr>
          <w:i/>
          <w:szCs w:val="28"/>
        </w:rPr>
        <w:t>Милюткин</w:t>
      </w:r>
      <w:proofErr w:type="spellEnd"/>
      <w:r w:rsidRPr="00CC5D59">
        <w:rPr>
          <w:i/>
          <w:szCs w:val="28"/>
        </w:rPr>
        <w:t xml:space="preserve"> Дмитрий в этом чемпионате занял первое место по компетенции «Автомеханика», вошёл в состав национальной сборной России и принял участие в мировом чемпионате </w:t>
      </w:r>
      <w:proofErr w:type="spellStart"/>
      <w:r w:rsidRPr="00CC5D59">
        <w:rPr>
          <w:i/>
          <w:szCs w:val="28"/>
        </w:rPr>
        <w:t>World</w:t>
      </w:r>
      <w:proofErr w:type="spellEnd"/>
      <w:r w:rsidRPr="00CC5D59">
        <w:rPr>
          <w:i/>
          <w:szCs w:val="28"/>
        </w:rPr>
        <w:t xml:space="preserve"> </w:t>
      </w:r>
      <w:proofErr w:type="spellStart"/>
      <w:r w:rsidRPr="00CC5D59">
        <w:rPr>
          <w:i/>
          <w:szCs w:val="28"/>
        </w:rPr>
        <w:t>Skills</w:t>
      </w:r>
      <w:proofErr w:type="spellEnd"/>
      <w:r w:rsidRPr="00CC5D59">
        <w:rPr>
          <w:i/>
          <w:szCs w:val="28"/>
        </w:rPr>
        <w:t xml:space="preserve"> </w:t>
      </w:r>
      <w:proofErr w:type="spellStart"/>
      <w:r w:rsidRPr="00CC5D59">
        <w:rPr>
          <w:i/>
          <w:szCs w:val="28"/>
        </w:rPr>
        <w:t>International</w:t>
      </w:r>
      <w:proofErr w:type="spellEnd"/>
      <w:r w:rsidRPr="00CC5D59">
        <w:rPr>
          <w:i/>
          <w:szCs w:val="28"/>
        </w:rPr>
        <w:t xml:space="preserve"> в </w:t>
      </w:r>
      <w:proofErr w:type="gramStart"/>
      <w:r w:rsidRPr="00CC5D59">
        <w:rPr>
          <w:i/>
          <w:szCs w:val="28"/>
        </w:rPr>
        <w:t>г</w:t>
      </w:r>
      <w:proofErr w:type="gramEnd"/>
      <w:r w:rsidRPr="00CC5D59">
        <w:rPr>
          <w:i/>
          <w:szCs w:val="28"/>
        </w:rPr>
        <w:t>. Лейпциге (Германия), который состоялся 02.07.2013 - 07.07.2013.</w:t>
      </w:r>
    </w:p>
    <w:p w:rsidR="00CD6EDD" w:rsidRPr="00CC5D59" w:rsidRDefault="00CD6EDD" w:rsidP="00CD6EDD">
      <w:pPr>
        <w:ind w:firstLine="708"/>
        <w:jc w:val="both"/>
        <w:rPr>
          <w:i/>
          <w:szCs w:val="28"/>
        </w:rPr>
      </w:pPr>
      <w:r w:rsidRPr="00CC5D59">
        <w:rPr>
          <w:i/>
          <w:szCs w:val="28"/>
        </w:rPr>
        <w:t xml:space="preserve">В ноябре 2014 года сборная команда нашего региона принимала участие во II открытом чемпионате Москвы по профессиональному мастерству </w:t>
      </w:r>
      <w:proofErr w:type="spellStart"/>
      <w:r w:rsidRPr="00CC5D59">
        <w:rPr>
          <w:i/>
          <w:szCs w:val="28"/>
        </w:rPr>
        <w:t>WorldSkills</w:t>
      </w:r>
      <w:proofErr w:type="spellEnd"/>
      <w:r w:rsidRPr="00CC5D59">
        <w:rPr>
          <w:i/>
          <w:szCs w:val="28"/>
        </w:rPr>
        <w:t xml:space="preserve">. Ульяновскую область по компетенции автомеханика представлял Лёвин Антон, по компетенции </w:t>
      </w:r>
      <w:proofErr w:type="spellStart"/>
      <w:r w:rsidRPr="00CC5D59">
        <w:rPr>
          <w:i/>
          <w:szCs w:val="28"/>
        </w:rPr>
        <w:t>веб-дизайн</w:t>
      </w:r>
      <w:proofErr w:type="spellEnd"/>
      <w:r w:rsidRPr="00CC5D59">
        <w:rPr>
          <w:i/>
          <w:szCs w:val="28"/>
        </w:rPr>
        <w:t xml:space="preserve"> – Иванов Иван - студенты Механико-технологического колледжа р.п. Старая Кулатка, по компетенции поварское дело – Кувшинова Наталья, студентка Ульяновского техникума питания и торговли. Антон Лёвин успешно справился с заданием, </w:t>
      </w:r>
      <w:proofErr w:type="gramStart"/>
      <w:r w:rsidRPr="00CC5D59">
        <w:rPr>
          <w:i/>
          <w:szCs w:val="28"/>
        </w:rPr>
        <w:t>набрав в общей сумме 55,2 баллов и занял</w:t>
      </w:r>
      <w:proofErr w:type="gramEnd"/>
      <w:r w:rsidRPr="00CC5D59">
        <w:rPr>
          <w:i/>
          <w:szCs w:val="28"/>
        </w:rPr>
        <w:t xml:space="preserve"> третье место.</w:t>
      </w:r>
    </w:p>
    <w:p w:rsidR="00CD6EDD" w:rsidRPr="00CC5D59" w:rsidRDefault="00CD6EDD" w:rsidP="00CD6EDD">
      <w:pPr>
        <w:ind w:firstLine="708"/>
        <w:jc w:val="both"/>
        <w:rPr>
          <w:i/>
          <w:szCs w:val="28"/>
        </w:rPr>
      </w:pPr>
      <w:r w:rsidRPr="00CC5D59">
        <w:rPr>
          <w:i/>
          <w:szCs w:val="28"/>
        </w:rPr>
        <w:t xml:space="preserve">По итогам 2013 года наиболее успешными были выступления студентов Механико-технологического техникума р.п. Старая Кулатка по компетенции автомеханика. И закономерно, что в рамках реализации проекта </w:t>
      </w:r>
      <w:proofErr w:type="spellStart"/>
      <w:r w:rsidRPr="00CC5D59">
        <w:rPr>
          <w:i/>
          <w:szCs w:val="28"/>
        </w:rPr>
        <w:t>World</w:t>
      </w:r>
      <w:proofErr w:type="spellEnd"/>
      <w:r w:rsidRPr="00CC5D59">
        <w:rPr>
          <w:i/>
          <w:szCs w:val="28"/>
        </w:rPr>
        <w:t xml:space="preserve"> </w:t>
      </w:r>
      <w:proofErr w:type="spellStart"/>
      <w:r w:rsidRPr="00CC5D59">
        <w:rPr>
          <w:i/>
          <w:szCs w:val="28"/>
        </w:rPr>
        <w:t>Skills</w:t>
      </w:r>
      <w:proofErr w:type="spellEnd"/>
      <w:r w:rsidRPr="00CC5D59">
        <w:rPr>
          <w:i/>
          <w:szCs w:val="28"/>
        </w:rPr>
        <w:t xml:space="preserve"> </w:t>
      </w:r>
      <w:proofErr w:type="spellStart"/>
      <w:r w:rsidRPr="00CC5D59">
        <w:rPr>
          <w:i/>
          <w:szCs w:val="28"/>
        </w:rPr>
        <w:t>Russia</w:t>
      </w:r>
      <w:proofErr w:type="spellEnd"/>
      <w:r w:rsidRPr="00CC5D59">
        <w:rPr>
          <w:i/>
          <w:szCs w:val="28"/>
        </w:rPr>
        <w:t xml:space="preserve"> на базе этого техникума в 2014 году будет создан специализированный центр компетенции «Автомеханика», что позволит в дальнейшем осуществлять подготовку квалифицированных кадров </w:t>
      </w:r>
      <w:proofErr w:type="gramStart"/>
      <w:r w:rsidRPr="00CC5D59">
        <w:rPr>
          <w:i/>
          <w:szCs w:val="28"/>
        </w:rPr>
        <w:t>по</w:t>
      </w:r>
      <w:proofErr w:type="gramEnd"/>
      <w:r w:rsidRPr="00CC5D59">
        <w:rPr>
          <w:i/>
          <w:szCs w:val="28"/>
        </w:rPr>
        <w:t xml:space="preserve"> данной компетенций с учетом требований международных стандартов. </w:t>
      </w:r>
    </w:p>
    <w:p w:rsidR="00CD6EDD" w:rsidRPr="00CC5D59" w:rsidRDefault="00CD6EDD" w:rsidP="00CD6EDD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З</w:t>
      </w:r>
      <w:r w:rsidRPr="00CC5D59">
        <w:rPr>
          <w:b/>
          <w:szCs w:val="28"/>
        </w:rPr>
        <w:t xml:space="preserve">адачи, которые мы ставим перед собой на </w:t>
      </w:r>
      <w:r>
        <w:rPr>
          <w:b/>
          <w:szCs w:val="28"/>
        </w:rPr>
        <w:t>ближайший год</w:t>
      </w:r>
      <w:r w:rsidRPr="00CC5D59">
        <w:rPr>
          <w:b/>
          <w:szCs w:val="28"/>
        </w:rPr>
        <w:t>: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1.Совершенствовать региональную систему образования в рамках реализации новых федеральных государственных образовательных стандартов и системы выявления и поддержки одарённых детей.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CC5D59">
        <w:rPr>
          <w:szCs w:val="28"/>
        </w:rPr>
        <w:t xml:space="preserve">Внедрить лучший образовательный опыт, накопленный в современном мире, для создания прорывных направлений инновационного развития (международный </w:t>
      </w:r>
      <w:proofErr w:type="spellStart"/>
      <w:r w:rsidRPr="00CC5D59">
        <w:rPr>
          <w:szCs w:val="28"/>
        </w:rPr>
        <w:t>бакалавриат</w:t>
      </w:r>
      <w:proofErr w:type="spellEnd"/>
      <w:r w:rsidRPr="00CC5D59">
        <w:rPr>
          <w:szCs w:val="28"/>
        </w:rPr>
        <w:t xml:space="preserve">, школа РОСНАНО, </w:t>
      </w:r>
      <w:proofErr w:type="spellStart"/>
      <w:r w:rsidRPr="00CC5D59">
        <w:rPr>
          <w:szCs w:val="28"/>
        </w:rPr>
        <w:t>Росатом</w:t>
      </w:r>
      <w:proofErr w:type="spellEnd"/>
      <w:r w:rsidRPr="00CC5D59">
        <w:rPr>
          <w:szCs w:val="28"/>
        </w:rPr>
        <w:t xml:space="preserve"> и др.).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CC5D59">
        <w:rPr>
          <w:szCs w:val="28"/>
        </w:rPr>
        <w:t xml:space="preserve">Внедрить дистанционные образовательные технологии и сетевое взаимодействие организаций системы образования с целью обеспечения </w:t>
      </w:r>
      <w:proofErr w:type="spellStart"/>
      <w:r w:rsidRPr="00CC5D59">
        <w:rPr>
          <w:szCs w:val="28"/>
        </w:rPr>
        <w:t>предпрофильного</w:t>
      </w:r>
      <w:proofErr w:type="spellEnd"/>
      <w:r w:rsidRPr="00CC5D59">
        <w:rPr>
          <w:szCs w:val="28"/>
        </w:rPr>
        <w:t xml:space="preserve"> и профильного образования в соответствии с задачами социально-экономического развития региона.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 xml:space="preserve">4.Реализовать комплекса мер по сокращению излишнего документооборота. 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CC5D59">
        <w:rPr>
          <w:szCs w:val="28"/>
        </w:rPr>
        <w:t>Нам необходимо в самые короткие сроки разработать и внедрить новую модель взаимодействия профессионального образования и работодателей, концепцию дуальной формы профессионального образования; нам нужны современные образовательные организации по подготовке рабочих кадров и специалистов среднего звена.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CC5D59">
        <w:rPr>
          <w:szCs w:val="28"/>
        </w:rPr>
        <w:t>Переформатировать систему аттестации педагогических работников.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7</w:t>
      </w:r>
      <w:r>
        <w:rPr>
          <w:szCs w:val="28"/>
        </w:rPr>
        <w:t>.</w:t>
      </w:r>
      <w:r w:rsidRPr="00CC5D59">
        <w:rPr>
          <w:szCs w:val="28"/>
        </w:rPr>
        <w:t>Продолжить модернизацию системы дошкольного образования.</w:t>
      </w:r>
    </w:p>
    <w:p w:rsidR="00CD6EDD" w:rsidRPr="00CC5D59" w:rsidRDefault="00CD6EDD" w:rsidP="00CD6EDD">
      <w:pPr>
        <w:ind w:firstLine="708"/>
        <w:jc w:val="both"/>
        <w:rPr>
          <w:szCs w:val="28"/>
        </w:rPr>
      </w:pPr>
      <w:r w:rsidRPr="00CC5D59">
        <w:rPr>
          <w:szCs w:val="28"/>
        </w:rPr>
        <w:t>8.В</w:t>
      </w:r>
      <w:r w:rsidRPr="00CC5D59">
        <w:rPr>
          <w:color w:val="000000"/>
          <w:szCs w:val="28"/>
        </w:rPr>
        <w:t>ыполнить работы по строительству, реконструкции и капитальным ремонтам на 47 объектах дошкольного образования и создать 3041 место.  По предварительным расчётам на реализацию составленного перечня необходимо 1 488 530,5 тыс. рублей.</w:t>
      </w: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CD6EDD">
      <w:pPr>
        <w:tabs>
          <w:tab w:val="left" w:pos="709"/>
          <w:tab w:val="left" w:pos="1017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2</w:t>
      </w:r>
    </w:p>
    <w:p w:rsidR="00CD6EDD" w:rsidRDefault="00CD6EDD" w:rsidP="009C7457">
      <w:pPr>
        <w:tabs>
          <w:tab w:val="left" w:pos="709"/>
          <w:tab w:val="left" w:pos="1017"/>
        </w:tabs>
        <w:jc w:val="both"/>
        <w:rPr>
          <w:b/>
          <w:sz w:val="26"/>
          <w:szCs w:val="26"/>
        </w:rPr>
      </w:pPr>
    </w:p>
    <w:p w:rsidR="00CD6EDD" w:rsidRDefault="00CD6EDD" w:rsidP="00CD6EDD">
      <w:pPr>
        <w:ind w:firstLine="720"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>
        <w:rPr>
          <w:b/>
          <w:bCs/>
          <w:kern w:val="36"/>
          <w:sz w:val="32"/>
          <w:szCs w:val="32"/>
          <w:lang w:eastAsia="ru-RU"/>
        </w:rPr>
        <w:t>О</w:t>
      </w:r>
      <w:r w:rsidRPr="00BB0145">
        <w:rPr>
          <w:b/>
          <w:bCs/>
          <w:kern w:val="36"/>
          <w:sz w:val="32"/>
          <w:szCs w:val="32"/>
          <w:lang w:eastAsia="ru-RU"/>
        </w:rPr>
        <w:t>тчёт</w:t>
      </w:r>
      <w:r>
        <w:rPr>
          <w:b/>
          <w:bCs/>
          <w:kern w:val="36"/>
          <w:sz w:val="32"/>
          <w:szCs w:val="32"/>
          <w:lang w:eastAsia="ru-RU"/>
        </w:rPr>
        <w:t xml:space="preserve"> Заместителя Губернатора Ульяновской области М.А.Сычева по вопросам деятельности М</w:t>
      </w:r>
      <w:r w:rsidRPr="00BB0145">
        <w:rPr>
          <w:b/>
          <w:bCs/>
          <w:kern w:val="36"/>
          <w:sz w:val="32"/>
          <w:szCs w:val="32"/>
          <w:lang w:eastAsia="ru-RU"/>
        </w:rPr>
        <w:t>инистерства</w:t>
      </w:r>
    </w:p>
    <w:p w:rsidR="00CD6EDD" w:rsidRPr="00BB0145" w:rsidRDefault="00CD6EDD" w:rsidP="00CD6EDD">
      <w:pPr>
        <w:ind w:firstLine="720"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 w:rsidRPr="00BB0145">
        <w:rPr>
          <w:b/>
          <w:bCs/>
          <w:kern w:val="36"/>
          <w:sz w:val="32"/>
          <w:szCs w:val="32"/>
          <w:lang w:eastAsia="ru-RU"/>
        </w:rPr>
        <w:t>внутренней политики</w:t>
      </w:r>
      <w:r>
        <w:rPr>
          <w:b/>
          <w:bCs/>
          <w:kern w:val="36"/>
          <w:sz w:val="32"/>
          <w:szCs w:val="32"/>
          <w:lang w:eastAsia="ru-RU"/>
        </w:rPr>
        <w:t xml:space="preserve"> У</w:t>
      </w:r>
      <w:r w:rsidRPr="00BB0145">
        <w:rPr>
          <w:b/>
          <w:bCs/>
          <w:kern w:val="36"/>
          <w:sz w:val="32"/>
          <w:szCs w:val="32"/>
          <w:lang w:eastAsia="ru-RU"/>
        </w:rPr>
        <w:t>льяновской области за 201</w:t>
      </w:r>
      <w:r>
        <w:rPr>
          <w:b/>
          <w:bCs/>
          <w:kern w:val="36"/>
          <w:sz w:val="32"/>
          <w:szCs w:val="32"/>
          <w:lang w:eastAsia="ru-RU"/>
        </w:rPr>
        <w:t>3</w:t>
      </w:r>
      <w:r w:rsidRPr="00BB0145">
        <w:rPr>
          <w:b/>
          <w:bCs/>
          <w:kern w:val="36"/>
          <w:sz w:val="32"/>
          <w:szCs w:val="32"/>
          <w:lang w:eastAsia="ru-RU"/>
        </w:rPr>
        <w:t xml:space="preserve"> год</w:t>
      </w:r>
    </w:p>
    <w:p w:rsidR="00CD6EDD" w:rsidRPr="00A3328B" w:rsidRDefault="00CD6EDD" w:rsidP="00CD6EDD">
      <w:pPr>
        <w:ind w:firstLine="720"/>
        <w:jc w:val="both"/>
        <w:outlineLvl w:val="0"/>
        <w:rPr>
          <w:b/>
          <w:bCs/>
          <w:kern w:val="36"/>
          <w:szCs w:val="28"/>
          <w:lang w:eastAsia="ru-RU"/>
        </w:rPr>
      </w:pPr>
    </w:p>
    <w:p w:rsidR="00CD6EDD" w:rsidRDefault="00CD6EDD" w:rsidP="00CD6EDD">
      <w:pPr>
        <w:ind w:firstLine="720"/>
        <w:jc w:val="center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Уважаемые коллеги!</w:t>
      </w:r>
    </w:p>
    <w:p w:rsidR="00CD6EDD" w:rsidRDefault="00CD6EDD" w:rsidP="00CD6EDD">
      <w:pPr>
        <w:ind w:firstLine="720"/>
        <w:jc w:val="center"/>
        <w:outlineLvl w:val="0"/>
        <w:rPr>
          <w:bCs/>
          <w:kern w:val="36"/>
          <w:szCs w:val="28"/>
          <w:lang w:eastAsia="ru-RU"/>
        </w:rPr>
      </w:pPr>
    </w:p>
    <w:p w:rsidR="00CD6EDD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 xml:space="preserve">Основной функцией Министерства </w:t>
      </w:r>
      <w:r w:rsidRPr="00A3328B">
        <w:rPr>
          <w:bCs/>
          <w:kern w:val="36"/>
          <w:szCs w:val="28"/>
          <w:lang w:eastAsia="ru-RU"/>
        </w:rPr>
        <w:t xml:space="preserve">внутренней политики </w:t>
      </w:r>
      <w:r>
        <w:rPr>
          <w:bCs/>
          <w:kern w:val="36"/>
          <w:szCs w:val="28"/>
          <w:lang w:eastAsia="ru-RU"/>
        </w:rPr>
        <w:t>являлось осуществление</w:t>
      </w:r>
      <w:r w:rsidRPr="00A3328B">
        <w:rPr>
          <w:bCs/>
          <w:kern w:val="36"/>
          <w:szCs w:val="28"/>
          <w:lang w:eastAsia="ru-RU"/>
        </w:rPr>
        <w:t xml:space="preserve"> на терри</w:t>
      </w:r>
      <w:r>
        <w:rPr>
          <w:bCs/>
          <w:kern w:val="36"/>
          <w:szCs w:val="28"/>
          <w:lang w:eastAsia="ru-RU"/>
        </w:rPr>
        <w:t>тории</w:t>
      </w:r>
      <w:r w:rsidRPr="00A3328B">
        <w:rPr>
          <w:bCs/>
          <w:kern w:val="36"/>
          <w:szCs w:val="28"/>
          <w:lang w:eastAsia="ru-RU"/>
        </w:rPr>
        <w:t xml:space="preserve"> Ульяновской области</w:t>
      </w:r>
      <w:r>
        <w:rPr>
          <w:szCs w:val="28"/>
          <w:lang w:eastAsia="ru-RU"/>
        </w:rPr>
        <w:t xml:space="preserve"> государственного </w:t>
      </w:r>
      <w:r w:rsidRPr="00A3328B">
        <w:rPr>
          <w:szCs w:val="28"/>
          <w:lang w:eastAsia="ru-RU"/>
        </w:rPr>
        <w:t xml:space="preserve">управления </w:t>
      </w:r>
      <w:r>
        <w:rPr>
          <w:szCs w:val="28"/>
          <w:lang w:eastAsia="ru-RU"/>
        </w:rPr>
        <w:t>по следующим направлениям:</w:t>
      </w:r>
      <w:r w:rsidRPr="00A3328B">
        <w:rPr>
          <w:bCs/>
          <w:kern w:val="36"/>
          <w:szCs w:val="28"/>
          <w:lang w:eastAsia="ru-RU"/>
        </w:rPr>
        <w:t xml:space="preserve"> </w:t>
      </w:r>
    </w:p>
    <w:p w:rsidR="00CD6EDD" w:rsidRPr="00F835EE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- развитие</w:t>
      </w:r>
      <w:r w:rsidRPr="00F835EE">
        <w:rPr>
          <w:bCs/>
          <w:kern w:val="36"/>
          <w:szCs w:val="28"/>
          <w:lang w:eastAsia="ru-RU"/>
        </w:rPr>
        <w:t xml:space="preserve"> массовых коммуникаци</w:t>
      </w:r>
      <w:r>
        <w:rPr>
          <w:bCs/>
          <w:kern w:val="36"/>
          <w:szCs w:val="28"/>
          <w:lang w:eastAsia="ru-RU"/>
        </w:rPr>
        <w:t>й и средств массовой информации</w:t>
      </w:r>
      <w:r w:rsidRPr="00F835EE">
        <w:rPr>
          <w:bCs/>
          <w:kern w:val="36"/>
          <w:szCs w:val="28"/>
          <w:lang w:eastAsia="ru-RU"/>
        </w:rPr>
        <w:t>;</w:t>
      </w:r>
    </w:p>
    <w:p w:rsidR="00CD6EDD" w:rsidRPr="00F835EE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- развитие</w:t>
      </w:r>
      <w:r w:rsidRPr="00F835EE">
        <w:rPr>
          <w:bCs/>
          <w:kern w:val="36"/>
          <w:szCs w:val="28"/>
          <w:lang w:eastAsia="ru-RU"/>
        </w:rPr>
        <w:t xml:space="preserve"> местного самоуправления;</w:t>
      </w:r>
    </w:p>
    <w:p w:rsidR="00CD6EDD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- предоставление</w:t>
      </w:r>
      <w:r w:rsidRPr="00F835EE">
        <w:rPr>
          <w:bCs/>
          <w:kern w:val="36"/>
          <w:szCs w:val="28"/>
          <w:lang w:eastAsia="ru-RU"/>
        </w:rPr>
        <w:t xml:space="preserve"> поддер</w:t>
      </w:r>
      <w:r>
        <w:rPr>
          <w:bCs/>
          <w:kern w:val="36"/>
          <w:szCs w:val="28"/>
          <w:lang w:eastAsia="ru-RU"/>
        </w:rPr>
        <w:t>жки некоммерческим организациям;</w:t>
      </w:r>
    </w:p>
    <w:p w:rsidR="00CD6EDD" w:rsidRPr="00F835EE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 xml:space="preserve">- обеспечение гармонизации </w:t>
      </w:r>
      <w:proofErr w:type="spellStart"/>
      <w:r>
        <w:rPr>
          <w:bCs/>
          <w:kern w:val="36"/>
          <w:szCs w:val="28"/>
          <w:lang w:eastAsia="ru-RU"/>
        </w:rPr>
        <w:t>этноконфессиональных</w:t>
      </w:r>
      <w:proofErr w:type="spellEnd"/>
      <w:r>
        <w:rPr>
          <w:bCs/>
          <w:kern w:val="36"/>
          <w:szCs w:val="28"/>
          <w:lang w:eastAsia="ru-RU"/>
        </w:rPr>
        <w:t xml:space="preserve"> отношений;</w:t>
      </w:r>
    </w:p>
    <w:p w:rsidR="00CD6EDD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-</w:t>
      </w:r>
      <w:r w:rsidRPr="00F835EE">
        <w:rPr>
          <w:bCs/>
          <w:kern w:val="36"/>
          <w:szCs w:val="28"/>
          <w:lang w:eastAsia="ru-RU"/>
        </w:rPr>
        <w:t xml:space="preserve"> </w:t>
      </w:r>
      <w:r>
        <w:rPr>
          <w:bCs/>
          <w:kern w:val="36"/>
          <w:szCs w:val="28"/>
          <w:lang w:eastAsia="ru-RU"/>
        </w:rPr>
        <w:t>реализация</w:t>
      </w:r>
      <w:r w:rsidRPr="00F835EE">
        <w:rPr>
          <w:bCs/>
          <w:kern w:val="36"/>
          <w:szCs w:val="28"/>
          <w:lang w:eastAsia="ru-RU"/>
        </w:rPr>
        <w:t xml:space="preserve"> государственной молодежной политики.</w:t>
      </w:r>
    </w:p>
    <w:p w:rsidR="00CD6EDD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</w:p>
    <w:p w:rsidR="00CD6EDD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В целом работа была направлена на комплексное обеспечение внутриполитической стабильности в регионе через развитие информационной открытости власти, взаимодействия органов государственной власти, органов местного самоуправления и институтов гражданского общества, в том числе молодежных организаций.</w:t>
      </w:r>
    </w:p>
    <w:p w:rsidR="00CD6EDD" w:rsidRDefault="00CD6EDD" w:rsidP="00CD6EDD">
      <w:pPr>
        <w:ind w:firstLine="720"/>
        <w:jc w:val="both"/>
        <w:outlineLvl w:val="0"/>
        <w:rPr>
          <w:bCs/>
          <w:kern w:val="36"/>
          <w:szCs w:val="28"/>
          <w:lang w:eastAsia="ru-RU"/>
        </w:rPr>
      </w:pPr>
    </w:p>
    <w:p w:rsidR="00CD6EDD" w:rsidRDefault="00CD6EDD" w:rsidP="00CD6EDD">
      <w:pPr>
        <w:ind w:firstLine="720"/>
        <w:jc w:val="both"/>
        <w:outlineLvl w:val="0"/>
        <w:rPr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>Что касается непосредственной деятельности по каждой из указанных</w:t>
      </w:r>
      <w:r w:rsidRPr="00A3328B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сфер, хочу остановиться на следующих основных процессах.</w:t>
      </w:r>
    </w:p>
    <w:p w:rsidR="00CD6EDD" w:rsidRPr="00A3328B" w:rsidRDefault="00CD6EDD" w:rsidP="00CD6EDD">
      <w:pPr>
        <w:ind w:firstLine="720"/>
        <w:jc w:val="both"/>
        <w:outlineLvl w:val="0"/>
        <w:rPr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szCs w:val="28"/>
          <w:lang w:eastAsia="ru-RU"/>
        </w:rPr>
      </w:pPr>
      <w:smartTag w:uri="urn:schemas-microsoft-com:office:smarttags" w:element="place">
        <w:r>
          <w:rPr>
            <w:b/>
            <w:szCs w:val="28"/>
            <w:lang w:val="en-US" w:eastAsia="ru-RU"/>
          </w:rPr>
          <w:t>I</w:t>
        </w:r>
        <w:r w:rsidRPr="00CC0414">
          <w:rPr>
            <w:b/>
            <w:szCs w:val="28"/>
            <w:lang w:eastAsia="ru-RU"/>
          </w:rPr>
          <w:t>.</w:t>
        </w:r>
      </w:smartTag>
      <w:r w:rsidRPr="00CC0414">
        <w:rPr>
          <w:b/>
          <w:szCs w:val="28"/>
          <w:lang w:eastAsia="ru-RU"/>
        </w:rPr>
        <w:t xml:space="preserve"> </w:t>
      </w:r>
      <w:r w:rsidRPr="008A14EF">
        <w:rPr>
          <w:b/>
          <w:szCs w:val="28"/>
          <w:lang w:eastAsia="ru-RU"/>
        </w:rPr>
        <w:t xml:space="preserve">В сфере </w:t>
      </w:r>
      <w:r w:rsidRPr="008A14EF">
        <w:rPr>
          <w:b/>
          <w:bCs/>
          <w:kern w:val="36"/>
          <w:szCs w:val="28"/>
          <w:lang w:eastAsia="ru-RU"/>
        </w:rPr>
        <w:t>развитие массовых коммуникаций и средств массовой информации</w:t>
      </w:r>
      <w:r>
        <w:rPr>
          <w:b/>
          <w:bCs/>
          <w:kern w:val="36"/>
          <w:szCs w:val="28"/>
          <w:lang w:eastAsia="ru-RU"/>
        </w:rPr>
        <w:t xml:space="preserve"> основными задачами были:</w:t>
      </w:r>
      <w:r w:rsidRPr="008A14EF">
        <w:rPr>
          <w:szCs w:val="28"/>
          <w:lang w:eastAsia="ru-RU"/>
        </w:rPr>
        <w:t xml:space="preserve"> </w:t>
      </w:r>
    </w:p>
    <w:p w:rsidR="00CD6EDD" w:rsidRPr="008A14EF" w:rsidRDefault="00CD6EDD" w:rsidP="00CD6EDD">
      <w:pPr>
        <w:ind w:firstLine="720"/>
        <w:jc w:val="both"/>
        <w:rPr>
          <w:b/>
          <w:bCs/>
          <w:kern w:val="36"/>
          <w:szCs w:val="28"/>
          <w:lang w:eastAsia="ru-RU"/>
        </w:rPr>
      </w:pPr>
    </w:p>
    <w:p w:rsidR="00CD6EDD" w:rsidRPr="0049548B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1. </w:t>
      </w:r>
      <w:r w:rsidRPr="0049548B">
        <w:rPr>
          <w:rFonts w:eastAsia="Times New Roman"/>
          <w:b/>
          <w:szCs w:val="28"/>
          <w:lang w:eastAsia="ru-RU"/>
        </w:rPr>
        <w:t xml:space="preserve">Обеспечение права граждан на оперативное получение достоверных сведений о деятельности Губернатора, Правительства и исполнительных органов государственной власти Ульяновской области.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2. </w:t>
      </w:r>
      <w:r w:rsidRPr="0049548B">
        <w:rPr>
          <w:rFonts w:eastAsia="Times New Roman"/>
          <w:b/>
          <w:szCs w:val="28"/>
          <w:lang w:eastAsia="ru-RU"/>
        </w:rPr>
        <w:t>Повышение уровня информированности населения региона о деятельности Губернатора, Правительства и исполнительных органов государственной власти Ульяновской области</w:t>
      </w:r>
      <w:r w:rsidRPr="0049548B">
        <w:rPr>
          <w:rFonts w:eastAsia="Times New Roman"/>
          <w:szCs w:val="28"/>
          <w:lang w:eastAsia="ru-RU"/>
        </w:rPr>
        <w:t xml:space="preserve"> </w:t>
      </w:r>
    </w:p>
    <w:p w:rsidR="00CD6EDD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49548B">
        <w:rPr>
          <w:rFonts w:eastAsia="Times New Roman"/>
          <w:b/>
          <w:szCs w:val="28"/>
          <w:lang w:eastAsia="ru-RU"/>
        </w:rPr>
        <w:t xml:space="preserve">3. Совершенствование структуры и системы управления государственными средствами массовой информации Ульяновской области. </w:t>
      </w:r>
    </w:p>
    <w:p w:rsidR="00CD6EDD" w:rsidRPr="00A3328B" w:rsidRDefault="00CD6EDD" w:rsidP="00CD6EDD">
      <w:pPr>
        <w:ind w:firstLine="720"/>
        <w:jc w:val="both"/>
        <w:rPr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8A14EF">
        <w:rPr>
          <w:rFonts w:eastAsia="Times New Roman"/>
          <w:szCs w:val="28"/>
          <w:lang w:eastAsia="ru-RU"/>
        </w:rPr>
        <w:t xml:space="preserve">Более подробно остановлюсь </w:t>
      </w:r>
      <w:r>
        <w:rPr>
          <w:rFonts w:eastAsia="Times New Roman"/>
          <w:szCs w:val="28"/>
          <w:lang w:eastAsia="ru-RU"/>
        </w:rPr>
        <w:t>на том, что было сделано для решения этих задач.</w:t>
      </w:r>
    </w:p>
    <w:p w:rsidR="00CD6EDD" w:rsidRPr="008A14EF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b/>
          <w:szCs w:val="28"/>
          <w:lang w:eastAsia="ru-RU"/>
        </w:rPr>
        <w:t>В целях о</w:t>
      </w:r>
      <w:r w:rsidRPr="0049548B">
        <w:rPr>
          <w:rFonts w:eastAsia="Times New Roman"/>
          <w:b/>
          <w:szCs w:val="28"/>
          <w:lang w:eastAsia="ru-RU"/>
        </w:rPr>
        <w:t>беспечение права граждан на оперативное получение достоверных сведений о деятельности Губернатора</w:t>
      </w:r>
      <w:r>
        <w:rPr>
          <w:rFonts w:eastAsia="Times New Roman"/>
          <w:b/>
          <w:szCs w:val="28"/>
          <w:lang w:eastAsia="ru-RU"/>
        </w:rPr>
        <w:t xml:space="preserve"> и </w:t>
      </w:r>
      <w:r w:rsidRPr="0049548B">
        <w:rPr>
          <w:rFonts w:eastAsia="Times New Roman"/>
          <w:b/>
          <w:szCs w:val="28"/>
          <w:lang w:eastAsia="ru-RU"/>
        </w:rPr>
        <w:t>исполнительных органов государственной власти</w:t>
      </w:r>
      <w:r>
        <w:rPr>
          <w:rFonts w:eastAsia="Times New Roman"/>
          <w:b/>
          <w:szCs w:val="28"/>
          <w:lang w:eastAsia="ru-RU"/>
        </w:rPr>
        <w:t>:</w:t>
      </w:r>
      <w:r w:rsidRPr="0049548B">
        <w:rPr>
          <w:rFonts w:eastAsia="Times New Roman"/>
          <w:b/>
          <w:szCs w:val="28"/>
          <w:lang w:eastAsia="ru-RU"/>
        </w:rPr>
        <w:t xml:space="preserve">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Проводились мероприятия по </w:t>
      </w:r>
      <w:r w:rsidRPr="008A14EF">
        <w:rPr>
          <w:rFonts w:eastAsia="Times New Roman"/>
          <w:b/>
          <w:szCs w:val="28"/>
          <w:lang w:eastAsia="ru-RU"/>
        </w:rPr>
        <w:t>развитию регионального информационного агентства «Медиа73».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 xml:space="preserve">В течение 2013 года число </w:t>
      </w:r>
      <w:r w:rsidRPr="0049548B">
        <w:rPr>
          <w:rFonts w:eastAsia="Times New Roman"/>
          <w:szCs w:val="28"/>
          <w:lang w:eastAsia="ru-RU"/>
        </w:rPr>
        <w:lastRenderedPageBreak/>
        <w:t>уникальных посетителей сайта Информационного агентства «</w:t>
      </w:r>
      <w:proofErr w:type="spellStart"/>
      <w:r w:rsidRPr="0049548B">
        <w:rPr>
          <w:rFonts w:eastAsia="Times New Roman"/>
          <w:szCs w:val="28"/>
          <w:lang w:eastAsia="ru-RU"/>
        </w:rPr>
        <w:t>Медиа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73», входящего в Корпорацию государственных СМИ «Медиа73», выросло до 3000 в сутки.</w:t>
      </w:r>
      <w:r w:rsidRPr="0049548B">
        <w:rPr>
          <w:rFonts w:eastAsia="Times New Roman"/>
          <w:sz w:val="24"/>
          <w:lang w:eastAsia="ru-RU"/>
        </w:rPr>
        <w:t xml:space="preserve">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8A14EF">
        <w:rPr>
          <w:rFonts w:eastAsia="Times New Roman"/>
          <w:b/>
          <w:szCs w:val="28"/>
          <w:lang w:eastAsia="ru-RU"/>
        </w:rPr>
        <w:t>Запущен в работу интернет–портал «</w:t>
      </w:r>
      <w:proofErr w:type="spellStart"/>
      <w:r w:rsidRPr="008A14EF">
        <w:rPr>
          <w:rFonts w:eastAsia="Times New Roman"/>
          <w:b/>
          <w:szCs w:val="28"/>
          <w:lang w:val="en-US" w:eastAsia="ru-RU"/>
        </w:rPr>
        <w:t>Ulpravda</w:t>
      </w:r>
      <w:proofErr w:type="spellEnd"/>
      <w:r w:rsidRPr="008A14EF">
        <w:rPr>
          <w:rFonts w:eastAsia="Times New Roman"/>
          <w:b/>
          <w:szCs w:val="28"/>
          <w:lang w:eastAsia="ru-RU"/>
        </w:rPr>
        <w:t>.</w:t>
      </w:r>
      <w:r w:rsidRPr="008A14EF">
        <w:rPr>
          <w:rFonts w:eastAsia="Times New Roman"/>
          <w:b/>
          <w:szCs w:val="28"/>
          <w:lang w:val="en-US" w:eastAsia="ru-RU"/>
        </w:rPr>
        <w:t>ru</w:t>
      </w:r>
      <w:r w:rsidRPr="008A14EF">
        <w:rPr>
          <w:rFonts w:eastAsia="Times New Roman"/>
          <w:b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- это </w:t>
      </w:r>
      <w:proofErr w:type="spellStart"/>
      <w:r>
        <w:rPr>
          <w:rFonts w:eastAsia="Times New Roman"/>
          <w:szCs w:val="28"/>
          <w:lang w:eastAsia="ru-RU"/>
        </w:rPr>
        <w:t>м</w:t>
      </w:r>
      <w:r w:rsidRPr="0049548B">
        <w:rPr>
          <w:rFonts w:eastAsia="Times New Roman"/>
          <w:szCs w:val="28"/>
          <w:lang w:eastAsia="ru-RU"/>
        </w:rPr>
        <w:t>ультимедийный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(текстовая, вид</w:t>
      </w:r>
      <w:proofErr w:type="gramStart"/>
      <w:r w:rsidRPr="0049548B">
        <w:rPr>
          <w:rFonts w:eastAsia="Times New Roman"/>
          <w:szCs w:val="28"/>
          <w:lang w:eastAsia="ru-RU"/>
        </w:rPr>
        <w:t>ео и ау</w:t>
      </w:r>
      <w:proofErr w:type="gramEnd"/>
      <w:r w:rsidRPr="0049548B">
        <w:rPr>
          <w:rFonts w:eastAsia="Times New Roman"/>
          <w:szCs w:val="28"/>
          <w:lang w:eastAsia="ru-RU"/>
        </w:rPr>
        <w:t xml:space="preserve">дио версии) и </w:t>
      </w:r>
      <w:proofErr w:type="spellStart"/>
      <w:r w:rsidRPr="0049548B">
        <w:rPr>
          <w:rFonts w:eastAsia="Times New Roman"/>
          <w:szCs w:val="28"/>
          <w:lang w:eastAsia="ru-RU"/>
        </w:rPr>
        <w:t>мультиформатный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(информация представляется и отрабатывается во всех форматах «потребления» её пользователем, в том числе и </w:t>
      </w:r>
      <w:proofErr w:type="spellStart"/>
      <w:r w:rsidRPr="0049548B">
        <w:rPr>
          <w:rFonts w:eastAsia="Times New Roman"/>
          <w:szCs w:val="28"/>
          <w:lang w:eastAsia="ru-RU"/>
        </w:rPr>
        <w:t>аудиоверсии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текстовых материалов для слабовидящей категории граждан и во всех социальных сетях) интернет-портал</w:t>
      </w:r>
      <w:r>
        <w:rPr>
          <w:rFonts w:eastAsia="Times New Roman"/>
          <w:szCs w:val="28"/>
          <w:lang w:eastAsia="ru-RU"/>
        </w:rPr>
        <w:t>.</w:t>
      </w:r>
      <w:r w:rsidRPr="0049548B">
        <w:rPr>
          <w:rFonts w:eastAsia="Times New Roman"/>
          <w:szCs w:val="28"/>
          <w:lang w:eastAsia="ru-RU"/>
        </w:rPr>
        <w:t xml:space="preserve"> В перспективе портал планируется сделать </w:t>
      </w:r>
      <w:proofErr w:type="spellStart"/>
      <w:r w:rsidRPr="0049548B">
        <w:rPr>
          <w:rFonts w:eastAsia="Times New Roman"/>
          <w:szCs w:val="28"/>
          <w:lang w:eastAsia="ru-RU"/>
        </w:rPr>
        <w:t>кроссплатформенным</w:t>
      </w:r>
      <w:proofErr w:type="spellEnd"/>
      <w:r w:rsidRPr="0049548B">
        <w:rPr>
          <w:rFonts w:eastAsia="Times New Roman"/>
          <w:szCs w:val="28"/>
          <w:lang w:eastAsia="ru-RU"/>
        </w:rPr>
        <w:t>, т.е. его можно будет просматривать на любых типах мобильных устрой</w:t>
      </w:r>
      <w:proofErr w:type="gramStart"/>
      <w:r w:rsidRPr="0049548B">
        <w:rPr>
          <w:rFonts w:eastAsia="Times New Roman"/>
          <w:szCs w:val="28"/>
          <w:lang w:eastAsia="ru-RU"/>
        </w:rPr>
        <w:t>ств гр</w:t>
      </w:r>
      <w:proofErr w:type="gramEnd"/>
      <w:r w:rsidRPr="0049548B">
        <w:rPr>
          <w:rFonts w:eastAsia="Times New Roman"/>
          <w:szCs w:val="28"/>
          <w:lang w:eastAsia="ru-RU"/>
        </w:rPr>
        <w:t xml:space="preserve">аждан: от сотовых телефонов и смартфонов до планшетных компьютеров.  </w:t>
      </w:r>
    </w:p>
    <w:p w:rsidR="00CD6EDD" w:rsidRDefault="00CD6EDD" w:rsidP="00CD6EDD">
      <w:pPr>
        <w:ind w:firstLine="720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Также традиционным направлением является </w:t>
      </w:r>
      <w:r w:rsidRPr="008A14EF">
        <w:rPr>
          <w:rFonts w:eastAsia="Times New Roman"/>
          <w:b/>
          <w:color w:val="000000"/>
          <w:szCs w:val="28"/>
          <w:shd w:val="clear" w:color="auto" w:fill="FFFFFF"/>
          <w:lang w:eastAsia="ru-RU"/>
        </w:rPr>
        <w:t>работа по увеличению числа подписчиков на областные государственные и муниципальные СМИ.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 р</w:t>
      </w:r>
      <w:r w:rsidRPr="00DC553D">
        <w:rPr>
          <w:rFonts w:eastAsia="Times New Roman"/>
          <w:color w:val="000000"/>
          <w:szCs w:val="28"/>
          <w:shd w:val="clear" w:color="auto" w:fill="FFFFFF"/>
          <w:lang w:eastAsia="ru-RU"/>
        </w:rPr>
        <w:t>езультат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е</w:t>
      </w:r>
      <w:r w:rsidRPr="00DC553D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49548B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на первое полугодие 2014 года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подписная компания </w:t>
      </w:r>
      <w:r w:rsidRPr="0049548B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была проведена успешно и составила почти 80 тысяч экземпляров. </w:t>
      </w:r>
    </w:p>
    <w:p w:rsidR="00CD6EDD" w:rsidRPr="00FE7A51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Кроме того, в</w:t>
      </w:r>
      <w:r w:rsidRPr="0049548B">
        <w:rPr>
          <w:rFonts w:eastAsia="Times New Roman"/>
          <w:szCs w:val="28"/>
          <w:lang w:eastAsia="ru-RU"/>
        </w:rPr>
        <w:t>озобновлен выпуск муниципально</w:t>
      </w:r>
      <w:r>
        <w:rPr>
          <w:rFonts w:eastAsia="Times New Roman"/>
          <w:szCs w:val="28"/>
          <w:lang w:eastAsia="ru-RU"/>
        </w:rPr>
        <w:t xml:space="preserve">й газеты в </w:t>
      </w:r>
      <w:proofErr w:type="spellStart"/>
      <w:r>
        <w:rPr>
          <w:rFonts w:eastAsia="Times New Roman"/>
          <w:szCs w:val="28"/>
          <w:lang w:eastAsia="ru-RU"/>
        </w:rPr>
        <w:t>Старомайнском</w:t>
      </w:r>
      <w:proofErr w:type="spellEnd"/>
      <w:r>
        <w:rPr>
          <w:rFonts w:eastAsia="Times New Roman"/>
          <w:szCs w:val="28"/>
          <w:lang w:eastAsia="ru-RU"/>
        </w:rPr>
        <w:t xml:space="preserve"> районе.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Для  повышения</w:t>
      </w:r>
      <w:r w:rsidRPr="0049548B">
        <w:rPr>
          <w:rFonts w:eastAsia="Times New Roman"/>
          <w:b/>
          <w:szCs w:val="28"/>
          <w:lang w:eastAsia="ru-RU"/>
        </w:rPr>
        <w:t xml:space="preserve"> уровня информированности населения региона о деятельности Губернатора, Правительства и исполнительных органов государственной власти Ульяновской области</w:t>
      </w:r>
      <w:r>
        <w:rPr>
          <w:rFonts w:eastAsia="Times New Roman"/>
          <w:b/>
          <w:szCs w:val="28"/>
          <w:lang w:eastAsia="ru-RU"/>
        </w:rPr>
        <w:t>:</w:t>
      </w:r>
      <w:r w:rsidRPr="0049548B">
        <w:rPr>
          <w:rFonts w:eastAsia="Times New Roman"/>
          <w:szCs w:val="28"/>
          <w:lang w:eastAsia="ru-RU"/>
        </w:rPr>
        <w:t xml:space="preserve">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в</w:t>
      </w:r>
      <w:r w:rsidRPr="0049548B">
        <w:rPr>
          <w:rFonts w:eastAsia="Times New Roman"/>
          <w:szCs w:val="28"/>
          <w:lang w:eastAsia="ru-RU"/>
        </w:rPr>
        <w:t xml:space="preserve"> 2013 году был</w:t>
      </w:r>
      <w:r>
        <w:rPr>
          <w:rFonts w:eastAsia="Times New Roman"/>
          <w:szCs w:val="28"/>
          <w:lang w:eastAsia="ru-RU"/>
        </w:rPr>
        <w:t xml:space="preserve"> сформирован </w:t>
      </w:r>
      <w:r w:rsidRPr="00FE7A51">
        <w:rPr>
          <w:rFonts w:eastAsia="Times New Roman"/>
          <w:b/>
          <w:szCs w:val="28"/>
          <w:lang w:eastAsia="ru-RU"/>
        </w:rPr>
        <w:t>государственный заказ для размещения информации, освещающей социально значимые</w:t>
      </w:r>
      <w:r w:rsidRPr="0049548B">
        <w:rPr>
          <w:rFonts w:eastAsia="Times New Roman"/>
          <w:szCs w:val="28"/>
          <w:lang w:eastAsia="ru-RU"/>
        </w:rPr>
        <w:t xml:space="preserve"> темы в СМИ всех уровней вне зависимости от форм собственности</w:t>
      </w:r>
      <w:r>
        <w:rPr>
          <w:rFonts w:eastAsia="Times New Roman"/>
          <w:szCs w:val="28"/>
          <w:lang w:eastAsia="ru-RU"/>
        </w:rPr>
        <w:t xml:space="preserve">. </w:t>
      </w:r>
      <w:proofErr w:type="gramStart"/>
      <w:r>
        <w:rPr>
          <w:rFonts w:eastAsia="Times New Roman"/>
          <w:szCs w:val="28"/>
          <w:lang w:eastAsia="ru-RU"/>
        </w:rPr>
        <w:t>В рамках этого были</w:t>
      </w:r>
      <w:r w:rsidRPr="0049548B">
        <w:rPr>
          <w:rFonts w:eastAsia="Times New Roman"/>
          <w:szCs w:val="28"/>
          <w:lang w:eastAsia="ru-RU"/>
        </w:rPr>
        <w:t xml:space="preserve"> задействованы информационные ресурсы различных уровней – от местного до межрегионального и федерального (центральные ТВ и радиоканалы, периодические печатные издания, ведущие информационные агентства)</w:t>
      </w:r>
      <w:r>
        <w:rPr>
          <w:rFonts w:eastAsia="Times New Roman"/>
          <w:szCs w:val="28"/>
          <w:lang w:eastAsia="ru-RU"/>
        </w:rPr>
        <w:t xml:space="preserve">. </w:t>
      </w:r>
      <w:proofErr w:type="gramEnd"/>
    </w:p>
    <w:p w:rsidR="00CD6EDD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- </w:t>
      </w:r>
      <w:proofErr w:type="gramStart"/>
      <w:r>
        <w:rPr>
          <w:rFonts w:eastAsia="Times New Roman"/>
          <w:b/>
          <w:szCs w:val="28"/>
          <w:lang w:eastAsia="ru-RU"/>
        </w:rPr>
        <w:t>р</w:t>
      </w:r>
      <w:proofErr w:type="gramEnd"/>
      <w:r>
        <w:rPr>
          <w:rFonts w:eastAsia="Times New Roman"/>
          <w:b/>
          <w:szCs w:val="28"/>
          <w:lang w:eastAsia="ru-RU"/>
        </w:rPr>
        <w:t xml:space="preserve">еализуется проект создания </w:t>
      </w:r>
      <w:r w:rsidRPr="0049548B">
        <w:rPr>
          <w:rFonts w:eastAsia="Times New Roman"/>
          <w:b/>
          <w:szCs w:val="28"/>
          <w:lang w:eastAsia="ru-RU"/>
        </w:rPr>
        <w:t>областного телевидения на базе ООО «Арсенал» как базовой площадки для создания регионального канала третьего мультиплекса цифрового телевидения</w:t>
      </w:r>
      <w:r>
        <w:rPr>
          <w:rFonts w:eastAsia="Times New Roman"/>
          <w:b/>
          <w:szCs w:val="28"/>
          <w:lang w:eastAsia="ru-RU"/>
        </w:rPr>
        <w:t>.</w:t>
      </w:r>
      <w:r w:rsidRPr="0049548B">
        <w:rPr>
          <w:rFonts w:eastAsia="Times New Roman"/>
          <w:b/>
          <w:szCs w:val="28"/>
          <w:lang w:eastAsia="ru-RU"/>
        </w:rPr>
        <w:t xml:space="preserve">    </w:t>
      </w:r>
    </w:p>
    <w:p w:rsidR="00CD6EDD" w:rsidRPr="0049548B" w:rsidRDefault="00CD6EDD" w:rsidP="00CD6EDD">
      <w:pPr>
        <w:ind w:firstLine="720"/>
        <w:contextualSpacing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Cs w:val="28"/>
          <w:lang w:eastAsia="ru-RU"/>
        </w:rPr>
        <w:t>В 2013 году в состав ООО</w:t>
      </w:r>
      <w:r w:rsidRPr="0049548B">
        <w:rPr>
          <w:rFonts w:eastAsia="Times New Roman"/>
          <w:szCs w:val="28"/>
          <w:lang w:eastAsia="ru-RU"/>
        </w:rPr>
        <w:t xml:space="preserve"> «Арсенал» </w:t>
      </w:r>
      <w:r>
        <w:rPr>
          <w:rFonts w:eastAsia="Times New Roman"/>
          <w:szCs w:val="28"/>
          <w:lang w:eastAsia="ru-RU"/>
        </w:rPr>
        <w:t>вошла</w:t>
      </w:r>
      <w:r w:rsidRPr="0049548B">
        <w:rPr>
          <w:rFonts w:eastAsia="Times New Roman"/>
          <w:szCs w:val="28"/>
          <w:lang w:eastAsia="ru-RU"/>
        </w:rPr>
        <w:t xml:space="preserve"> «Государственная корпорация СМИ «</w:t>
      </w:r>
      <w:proofErr w:type="spellStart"/>
      <w:r w:rsidRPr="0049548B">
        <w:rPr>
          <w:rFonts w:eastAsia="Times New Roman"/>
          <w:szCs w:val="28"/>
          <w:lang w:eastAsia="ru-RU"/>
        </w:rPr>
        <w:t>Медиа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73»</w:t>
      </w:r>
      <w:r>
        <w:rPr>
          <w:rFonts w:eastAsia="Times New Roman"/>
          <w:szCs w:val="28"/>
          <w:lang w:eastAsia="ru-RU"/>
        </w:rPr>
        <w:t xml:space="preserve">. </w:t>
      </w:r>
    </w:p>
    <w:p w:rsidR="00CD6EDD" w:rsidRPr="00A1705B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- р</w:t>
      </w:r>
      <w:r w:rsidRPr="0049548B">
        <w:rPr>
          <w:rFonts w:eastAsia="Times New Roman"/>
          <w:b/>
          <w:szCs w:val="28"/>
          <w:lang w:eastAsia="ru-RU"/>
        </w:rPr>
        <w:t>азви</w:t>
      </w:r>
      <w:r>
        <w:rPr>
          <w:rFonts w:eastAsia="Times New Roman"/>
          <w:b/>
          <w:szCs w:val="28"/>
          <w:lang w:eastAsia="ru-RU"/>
        </w:rPr>
        <w:t>вается радиовещание</w:t>
      </w:r>
      <w:r w:rsidRPr="0049548B">
        <w:rPr>
          <w:rFonts w:eastAsia="Times New Roman"/>
          <w:b/>
          <w:szCs w:val="28"/>
          <w:lang w:eastAsia="ru-RU"/>
        </w:rPr>
        <w:t xml:space="preserve"> в Ульяновской области.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>Задачу расширения и качественного регионального и местного радиовещания в районах области запланировано решить в ближайшие 3 года посредством внедрения технологической инновации: заменить устаревшую аналоговую радиорелейную передачу сигнала «Ульяновск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 xml:space="preserve">районы области» на передачу цифрового сигнала по Интернет с организацией муниципальной сети вещания с единым центром управления в ЗАО «Телекомпания «Русский проект».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49548B">
        <w:rPr>
          <w:rFonts w:eastAsia="Times New Roman"/>
          <w:szCs w:val="28"/>
          <w:lang w:eastAsia="ru-RU"/>
        </w:rPr>
        <w:t>В 2013 году осуществлена закупка необходимого оборудования для запуска вещания «Милицейской волны» в г.г. Барыш, Инза, р.п</w:t>
      </w:r>
      <w:proofErr w:type="gramStart"/>
      <w:r w:rsidRPr="0049548B">
        <w:rPr>
          <w:rFonts w:eastAsia="Times New Roman"/>
          <w:szCs w:val="28"/>
          <w:lang w:eastAsia="ru-RU"/>
        </w:rPr>
        <w:t>.К</w:t>
      </w:r>
      <w:proofErr w:type="gramEnd"/>
      <w:r w:rsidRPr="0049548B">
        <w:rPr>
          <w:rFonts w:eastAsia="Times New Roman"/>
          <w:szCs w:val="28"/>
          <w:lang w:eastAsia="ru-RU"/>
        </w:rPr>
        <w:t>узоватово, Павловка, Старая Кулатка.</w:t>
      </w:r>
      <w:r>
        <w:rPr>
          <w:rFonts w:eastAsia="Times New Roman"/>
          <w:szCs w:val="28"/>
          <w:lang w:eastAsia="ru-RU"/>
        </w:rPr>
        <w:t xml:space="preserve"> Однако</w:t>
      </w:r>
      <w:proofErr w:type="gramStart"/>
      <w:r>
        <w:rPr>
          <w:rFonts w:eastAsia="Times New Roman"/>
          <w:szCs w:val="28"/>
          <w:lang w:eastAsia="ru-RU"/>
        </w:rPr>
        <w:t>,</w:t>
      </w:r>
      <w:proofErr w:type="gramEnd"/>
      <w:r>
        <w:rPr>
          <w:rFonts w:eastAsia="Times New Roman"/>
          <w:szCs w:val="28"/>
          <w:lang w:eastAsia="ru-RU"/>
        </w:rPr>
        <w:t xml:space="preserve"> о</w:t>
      </w:r>
      <w:r w:rsidRPr="0049548B">
        <w:rPr>
          <w:rFonts w:eastAsia="Times New Roman"/>
          <w:szCs w:val="28"/>
          <w:lang w:eastAsia="ru-RU"/>
        </w:rPr>
        <w:t xml:space="preserve">тсутствие необходимого финансирования не позволило в 2013 году  произвести монтаж оборудования и запуск вещания в указанных муниципальных районах </w:t>
      </w:r>
      <w:r w:rsidRPr="0049548B">
        <w:rPr>
          <w:rFonts w:eastAsia="Times New Roman"/>
          <w:szCs w:val="28"/>
          <w:lang w:eastAsia="ru-RU"/>
        </w:rPr>
        <w:lastRenderedPageBreak/>
        <w:t>Ульяновской области.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 xml:space="preserve">Данная проблема осталась и в 2014 году. Объем необходимых средств составляет 5 млн. рублей. 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49548B">
        <w:rPr>
          <w:rFonts w:eastAsia="Times New Roman"/>
          <w:szCs w:val="28"/>
          <w:lang w:eastAsia="ru-RU"/>
        </w:rPr>
        <w:t>Несмотря на финансовые сложности, стратегическая задача не меняется: к концу 2015 года организовать региональную сеть вещания с единым центром управления с технологией передачи сигнала по Интернет и техническим охватом не менее 80% территории Ульяновской области, с представительством в районах (не менее 3х студ</w:t>
      </w:r>
      <w:r>
        <w:rPr>
          <w:rFonts w:eastAsia="Times New Roman"/>
          <w:szCs w:val="28"/>
          <w:lang w:eastAsia="ru-RU"/>
        </w:rPr>
        <w:t>ий), с объемом вещания не менее 32 часов</w:t>
      </w:r>
      <w:r w:rsidRPr="0049548B">
        <w:rPr>
          <w:rFonts w:eastAsia="Times New Roman"/>
          <w:szCs w:val="28"/>
          <w:lang w:eastAsia="ru-RU"/>
        </w:rPr>
        <w:t xml:space="preserve"> в неделю.</w:t>
      </w:r>
      <w:proofErr w:type="gramEnd"/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 целях совершенствования</w:t>
      </w:r>
      <w:r w:rsidRPr="0049548B">
        <w:rPr>
          <w:rFonts w:eastAsia="Times New Roman"/>
          <w:b/>
          <w:szCs w:val="28"/>
          <w:lang w:eastAsia="ru-RU"/>
        </w:rPr>
        <w:t xml:space="preserve"> структуры и системы управления государственными средствами массовой информации Ульяновской области</w:t>
      </w:r>
      <w:r>
        <w:rPr>
          <w:rFonts w:eastAsia="Times New Roman"/>
          <w:b/>
          <w:szCs w:val="28"/>
          <w:lang w:eastAsia="ru-RU"/>
        </w:rPr>
        <w:t xml:space="preserve">: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- </w:t>
      </w:r>
      <w:r w:rsidRPr="00A1705B">
        <w:rPr>
          <w:rFonts w:eastAsia="Times New Roman"/>
          <w:b/>
          <w:szCs w:val="28"/>
          <w:lang w:eastAsia="ru-RU"/>
        </w:rPr>
        <w:t>подготовлен План мероприятий «Комплексное развитие печатных средств массовой информации,</w:t>
      </w:r>
      <w:r w:rsidRPr="0049548B">
        <w:rPr>
          <w:rFonts w:eastAsia="Times New Roman"/>
          <w:szCs w:val="28"/>
          <w:lang w:eastAsia="ru-RU"/>
        </w:rPr>
        <w:t xml:space="preserve"> учредителями которых являются органы государственной власти Ульяновской области, в 2014 – 2017 годах». Данный План был утвержден распоряжением Правительства Ульяновской области №11-пр от 15.01.2014 года.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49548B">
        <w:rPr>
          <w:rFonts w:eastAsia="Times New Roman"/>
          <w:szCs w:val="28"/>
          <w:lang w:eastAsia="ru-RU"/>
        </w:rPr>
        <w:t>Реализация всего комплекса утвержденных мероприятий позволит не только создать СМИ нового образца формата «2020», но и вывести его в реальные лидеры регионального информационного и рекламного рынков, что даст возможность к 2017 году существенно снизить нагрузку на региональный бюджет и, возможно, вообще отказаться от бюджетной поддержки и перевести областные государственные СМИ в режим полной самоокупаемости.</w:t>
      </w:r>
      <w:proofErr w:type="gramEnd"/>
    </w:p>
    <w:p w:rsidR="00CD6EDD" w:rsidRPr="0049548B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proofErr w:type="gramStart"/>
      <w:r>
        <w:rPr>
          <w:rFonts w:eastAsia="Times New Roman"/>
          <w:b/>
          <w:szCs w:val="28"/>
          <w:lang w:eastAsia="ru-RU"/>
        </w:rPr>
        <w:t>р</w:t>
      </w:r>
      <w:proofErr w:type="gramEnd"/>
      <w:r w:rsidRPr="0049548B">
        <w:rPr>
          <w:rFonts w:eastAsia="Times New Roman"/>
          <w:b/>
          <w:szCs w:val="28"/>
          <w:lang w:eastAsia="ru-RU"/>
        </w:rPr>
        <w:t>азработа</w:t>
      </w:r>
      <w:r>
        <w:rPr>
          <w:rFonts w:eastAsia="Times New Roman"/>
          <w:b/>
          <w:szCs w:val="28"/>
          <w:lang w:eastAsia="ru-RU"/>
        </w:rPr>
        <w:t>на</w:t>
      </w:r>
      <w:r w:rsidRPr="0049548B">
        <w:rPr>
          <w:rFonts w:eastAsia="Times New Roman"/>
          <w:b/>
          <w:szCs w:val="28"/>
          <w:lang w:eastAsia="ru-RU"/>
        </w:rPr>
        <w:t xml:space="preserve"> программ</w:t>
      </w:r>
      <w:r>
        <w:rPr>
          <w:rFonts w:eastAsia="Times New Roman"/>
          <w:b/>
          <w:szCs w:val="28"/>
          <w:lang w:eastAsia="ru-RU"/>
        </w:rPr>
        <w:t>а</w:t>
      </w:r>
      <w:r w:rsidRPr="0049548B">
        <w:rPr>
          <w:rFonts w:eastAsia="Times New Roman"/>
          <w:b/>
          <w:szCs w:val="28"/>
          <w:lang w:eastAsia="ru-RU"/>
        </w:rPr>
        <w:t xml:space="preserve"> развития «Народной газеты»</w:t>
      </w:r>
      <w:r>
        <w:rPr>
          <w:rFonts w:eastAsia="Times New Roman"/>
          <w:b/>
          <w:szCs w:val="28"/>
          <w:lang w:eastAsia="ru-RU"/>
        </w:rPr>
        <w:t xml:space="preserve">. </w:t>
      </w:r>
      <w:r w:rsidRPr="0049548B">
        <w:rPr>
          <w:rFonts w:eastAsia="Times New Roman"/>
          <w:szCs w:val="28"/>
          <w:lang w:eastAsia="ru-RU"/>
        </w:rPr>
        <w:t>Единый еженедельный региональный выпуск «Народной газеты» трансформировался в 4 межрайонных выпуска, основа которых (80% содержания) едина для всех, а остальные 20%  газетной площади отданы информации из групп муниципалитетов, условно поделенных на зоны межрайонного обслуживания.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 xml:space="preserve">По итогам реализации программы </w:t>
      </w:r>
      <w:proofErr w:type="spellStart"/>
      <w:r>
        <w:rPr>
          <w:rFonts w:eastAsia="Times New Roman"/>
          <w:b/>
          <w:szCs w:val="28"/>
          <w:lang w:eastAsia="ru-RU"/>
        </w:rPr>
        <w:t>полученны</w:t>
      </w:r>
      <w:proofErr w:type="spellEnd"/>
      <w:r>
        <w:rPr>
          <w:rFonts w:eastAsia="Times New Roman"/>
          <w:b/>
          <w:szCs w:val="28"/>
          <w:lang w:eastAsia="ru-RU"/>
        </w:rPr>
        <w:t xml:space="preserve"> следующие результаты: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49548B">
        <w:rPr>
          <w:rFonts w:eastAsia="Times New Roman"/>
          <w:b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 xml:space="preserve">отказ от </w:t>
      </w:r>
      <w:proofErr w:type="spellStart"/>
      <w:r w:rsidRPr="0049548B">
        <w:rPr>
          <w:rFonts w:eastAsia="Times New Roman"/>
          <w:szCs w:val="28"/>
          <w:lang w:eastAsia="ru-RU"/>
        </w:rPr>
        <w:t>общерегиональной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подписки по федеральным каталогам в пользу муниципальной позволи</w:t>
      </w:r>
      <w:r>
        <w:rPr>
          <w:rFonts w:eastAsia="Times New Roman"/>
          <w:szCs w:val="28"/>
          <w:lang w:eastAsia="ru-RU"/>
        </w:rPr>
        <w:t>л</w:t>
      </w:r>
      <w:r w:rsidRPr="0049548B">
        <w:rPr>
          <w:rFonts w:eastAsia="Times New Roman"/>
          <w:szCs w:val="28"/>
          <w:lang w:eastAsia="ru-RU"/>
        </w:rPr>
        <w:t xml:space="preserve"> за счет снижения тарифов получить дополнительный доход до 1 млн. рублей в год без роста подписной цены на газету и за счет этого перейти к изданию полностью цветной газеты.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49548B">
        <w:rPr>
          <w:rFonts w:eastAsia="Times New Roman"/>
          <w:szCs w:val="28"/>
          <w:lang w:eastAsia="ru-RU"/>
        </w:rPr>
        <w:t xml:space="preserve"> </w:t>
      </w:r>
      <w:proofErr w:type="gramStart"/>
      <w:r w:rsidRPr="0049548B">
        <w:rPr>
          <w:rFonts w:eastAsia="Times New Roman"/>
          <w:szCs w:val="28"/>
          <w:lang w:eastAsia="ru-RU"/>
        </w:rPr>
        <w:t>п</w:t>
      </w:r>
      <w:proofErr w:type="gramEnd"/>
      <w:r w:rsidRPr="0049548B">
        <w:rPr>
          <w:rFonts w:eastAsia="Times New Roman"/>
          <w:szCs w:val="28"/>
          <w:lang w:eastAsia="ru-RU"/>
        </w:rPr>
        <w:t>овышение интереса читателей к газете за счет получения информации о жизни «соседей»</w:t>
      </w:r>
      <w:r>
        <w:rPr>
          <w:rFonts w:eastAsia="Times New Roman"/>
          <w:szCs w:val="28"/>
          <w:lang w:eastAsia="ru-RU"/>
        </w:rPr>
        <w:t xml:space="preserve"> что дало совокупный </w:t>
      </w:r>
      <w:r w:rsidRPr="0049548B">
        <w:rPr>
          <w:rFonts w:eastAsia="Times New Roman"/>
          <w:szCs w:val="28"/>
          <w:lang w:eastAsia="ru-RU"/>
        </w:rPr>
        <w:t>рост тиражей на 15-20% в течение года.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49548B">
        <w:rPr>
          <w:rFonts w:eastAsia="Times New Roman"/>
          <w:szCs w:val="28"/>
          <w:lang w:eastAsia="ru-RU"/>
        </w:rPr>
        <w:t xml:space="preserve"> </w:t>
      </w:r>
      <w:proofErr w:type="gramStart"/>
      <w:r w:rsidRPr="0049548B">
        <w:rPr>
          <w:rFonts w:eastAsia="Times New Roman"/>
          <w:szCs w:val="28"/>
          <w:lang w:eastAsia="ru-RU"/>
        </w:rPr>
        <w:t>с</w:t>
      </w:r>
      <w:proofErr w:type="gramEnd"/>
      <w:r w:rsidRPr="0049548B">
        <w:rPr>
          <w:rFonts w:eastAsia="Times New Roman"/>
          <w:szCs w:val="28"/>
          <w:lang w:eastAsia="ru-RU"/>
        </w:rPr>
        <w:t>оздание «кустовых» корреспондентских пунктов в интересах всех областных государственных СМИ, возможность проведения целевого качественного обучения персонала.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49548B">
        <w:rPr>
          <w:rFonts w:eastAsia="Times New Roman"/>
          <w:szCs w:val="28"/>
          <w:lang w:eastAsia="ru-RU"/>
        </w:rPr>
        <w:t xml:space="preserve"> организация творческих «профессиональных лифтов» в областных государственных СМИ: получение реальной возможности журналистам районных газет регулярно публиковаться на страницах региональной прессы, заявлять о себе.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49548B">
        <w:rPr>
          <w:rFonts w:eastAsia="Times New Roman"/>
          <w:szCs w:val="28"/>
          <w:lang w:eastAsia="ru-RU"/>
        </w:rPr>
        <w:t>Дополнительных бюджетных ассигнований реализация проекта не потреб</w:t>
      </w:r>
      <w:r>
        <w:rPr>
          <w:rFonts w:eastAsia="Times New Roman"/>
          <w:szCs w:val="28"/>
          <w:lang w:eastAsia="ru-RU"/>
        </w:rPr>
        <w:t>овала</w:t>
      </w:r>
      <w:r w:rsidRPr="0049548B">
        <w:rPr>
          <w:rFonts w:eastAsia="Times New Roman"/>
          <w:szCs w:val="28"/>
          <w:lang w:eastAsia="ru-RU"/>
        </w:rPr>
        <w:t xml:space="preserve">.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- п</w:t>
      </w:r>
      <w:r w:rsidRPr="0049548B">
        <w:rPr>
          <w:rFonts w:eastAsia="Times New Roman"/>
          <w:b/>
          <w:szCs w:val="28"/>
          <w:lang w:eastAsia="ru-RU"/>
        </w:rPr>
        <w:t xml:space="preserve">овышение </w:t>
      </w:r>
      <w:proofErr w:type="gramStart"/>
      <w:r w:rsidRPr="0049548B">
        <w:rPr>
          <w:rFonts w:eastAsia="Times New Roman"/>
          <w:b/>
          <w:szCs w:val="28"/>
          <w:lang w:eastAsia="ru-RU"/>
        </w:rPr>
        <w:t>квалификации работников средств массовой информации Ульяновской области</w:t>
      </w:r>
      <w:proofErr w:type="gramEnd"/>
      <w:r w:rsidRPr="0049548B">
        <w:rPr>
          <w:rFonts w:eastAsia="Times New Roman"/>
          <w:b/>
          <w:szCs w:val="28"/>
          <w:lang w:eastAsia="ru-RU"/>
        </w:rPr>
        <w:t xml:space="preserve">. </w:t>
      </w:r>
      <w:r w:rsidRPr="0002680A">
        <w:rPr>
          <w:rFonts w:eastAsia="Times New Roman"/>
          <w:szCs w:val="28"/>
          <w:lang w:eastAsia="ru-RU"/>
        </w:rPr>
        <w:t>В течени</w:t>
      </w:r>
      <w:proofErr w:type="gramStart"/>
      <w:r w:rsidRPr="0002680A">
        <w:rPr>
          <w:rFonts w:eastAsia="Times New Roman"/>
          <w:szCs w:val="28"/>
          <w:lang w:eastAsia="ru-RU"/>
        </w:rPr>
        <w:t>и</w:t>
      </w:r>
      <w:proofErr w:type="gramEnd"/>
      <w:r w:rsidRPr="0002680A">
        <w:rPr>
          <w:rFonts w:eastAsia="Times New Roman"/>
          <w:szCs w:val="28"/>
          <w:lang w:eastAsia="ru-RU"/>
        </w:rPr>
        <w:t xml:space="preserve"> года</w:t>
      </w:r>
      <w:r w:rsidRPr="0049548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проводились обучающие мероприятия для </w:t>
      </w:r>
      <w:r w:rsidRPr="0049548B">
        <w:rPr>
          <w:rFonts w:eastAsia="Times New Roman"/>
          <w:szCs w:val="28"/>
          <w:lang w:eastAsia="ru-RU"/>
        </w:rPr>
        <w:t>работников средств массовых к</w:t>
      </w:r>
      <w:r>
        <w:rPr>
          <w:rFonts w:eastAsia="Times New Roman"/>
          <w:szCs w:val="28"/>
          <w:lang w:eastAsia="ru-RU"/>
        </w:rPr>
        <w:t>оммуникаций</w:t>
      </w:r>
      <w:r w:rsidRPr="0049548B">
        <w:rPr>
          <w:rFonts w:eastAsia="Times New Roman"/>
          <w:szCs w:val="28"/>
          <w:lang w:eastAsia="ru-RU"/>
        </w:rPr>
        <w:t>, пресс-секретарей исполнительных органов государственной власти и специалистов по связям с общественностью блоков общественных коммуникаций администраций муниципальных образований Ульяновской области.</w:t>
      </w:r>
      <w:r>
        <w:rPr>
          <w:rFonts w:eastAsia="Times New Roman"/>
          <w:szCs w:val="28"/>
          <w:lang w:eastAsia="ru-RU"/>
        </w:rPr>
        <w:t xml:space="preserve"> Семинары-практикумы проводили известные федеральные эксперты - В</w:t>
      </w:r>
      <w:r w:rsidRPr="0049548B">
        <w:rPr>
          <w:rFonts w:eastAsia="Times New Roman"/>
          <w:szCs w:val="28"/>
          <w:lang w:eastAsia="ru-RU"/>
        </w:rPr>
        <w:t>ице-президент Международной Евразийской академии телевидения и р</w:t>
      </w:r>
      <w:r>
        <w:rPr>
          <w:rFonts w:eastAsia="Times New Roman"/>
          <w:szCs w:val="28"/>
          <w:lang w:eastAsia="ru-RU"/>
        </w:rPr>
        <w:t>адио, Академик РАЕН, К.</w:t>
      </w:r>
      <w:r w:rsidRPr="0049548B">
        <w:rPr>
          <w:rFonts w:eastAsia="Times New Roman"/>
          <w:szCs w:val="28"/>
          <w:lang w:eastAsia="ru-RU"/>
        </w:rPr>
        <w:t xml:space="preserve">А. </w:t>
      </w:r>
      <w:proofErr w:type="spellStart"/>
      <w:r w:rsidRPr="0049548B">
        <w:rPr>
          <w:rFonts w:eastAsia="Times New Roman"/>
          <w:szCs w:val="28"/>
          <w:lang w:eastAsia="ru-RU"/>
        </w:rPr>
        <w:t>Мажейка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(апрель 2013г.)</w:t>
      </w:r>
      <w:r>
        <w:rPr>
          <w:rFonts w:eastAsia="Times New Roman"/>
          <w:szCs w:val="28"/>
          <w:lang w:eastAsia="ru-RU"/>
        </w:rPr>
        <w:t>. Д</w:t>
      </w:r>
      <w:r w:rsidRPr="0049548B">
        <w:rPr>
          <w:rFonts w:eastAsia="Times New Roman"/>
          <w:szCs w:val="28"/>
          <w:lang w:eastAsia="ru-RU"/>
        </w:rPr>
        <w:t xml:space="preserve">иректор по продвижению территорий Коммуникационного агентства </w:t>
      </w:r>
      <w:proofErr w:type="gramStart"/>
      <w:r w:rsidRPr="0049548B">
        <w:rPr>
          <w:rFonts w:eastAsia="Times New Roman"/>
          <w:szCs w:val="28"/>
          <w:lang w:eastAsia="ru-RU"/>
        </w:rPr>
        <w:t>A</w:t>
      </w:r>
      <w:proofErr w:type="gramEnd"/>
      <w:r w:rsidRPr="0049548B">
        <w:rPr>
          <w:rFonts w:eastAsia="Times New Roman"/>
          <w:szCs w:val="28"/>
          <w:lang w:eastAsia="ru-RU"/>
        </w:rPr>
        <w:t>ГТ, секретарь комитета РАСО по региональному развитию и продвижению территорий (г.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>Москва) В.В.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Шулаев</w:t>
      </w:r>
      <w:proofErr w:type="spellEnd"/>
      <w:r>
        <w:rPr>
          <w:rFonts w:eastAsia="Times New Roman"/>
          <w:szCs w:val="28"/>
          <w:lang w:eastAsia="ru-RU"/>
        </w:rPr>
        <w:t xml:space="preserve"> (июль 2013г.)</w:t>
      </w:r>
      <w:r w:rsidRPr="0049548B">
        <w:rPr>
          <w:rFonts w:eastAsia="Times New Roman"/>
          <w:szCs w:val="28"/>
          <w:lang w:eastAsia="ru-RU"/>
        </w:rPr>
        <w:t xml:space="preserve"> секретарь Союза журналистов РФ Р.А.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>Серебряный (декабрь 2013г).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5B58EF">
        <w:rPr>
          <w:rFonts w:eastAsia="Times New Roman"/>
          <w:b/>
          <w:szCs w:val="28"/>
          <w:lang w:eastAsia="ru-RU"/>
        </w:rPr>
        <w:t>Для совершенствования работы в сфере массовых коммуникаций в 2014 году планируется</w:t>
      </w:r>
      <w:r>
        <w:rPr>
          <w:rFonts w:eastAsia="Times New Roman"/>
          <w:b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</w:t>
      </w:r>
    </w:p>
    <w:p w:rsidR="00CD6EDD" w:rsidRPr="00CC0414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для решения проблемы</w:t>
      </w:r>
      <w:r w:rsidRPr="00CC0414">
        <w:rPr>
          <w:rFonts w:eastAsia="Times New Roman"/>
          <w:szCs w:val="28"/>
          <w:lang w:eastAsia="ru-RU"/>
        </w:rPr>
        <w:t xml:space="preserve"> дефицита </w:t>
      </w:r>
      <w:proofErr w:type="gramStart"/>
      <w:r w:rsidRPr="00CC0414">
        <w:rPr>
          <w:rFonts w:eastAsia="Times New Roman"/>
          <w:szCs w:val="28"/>
          <w:lang w:eastAsia="ru-RU"/>
        </w:rPr>
        <w:t>профессиональный</w:t>
      </w:r>
      <w:proofErr w:type="gramEnd"/>
      <w:r w:rsidRPr="00CC0414">
        <w:rPr>
          <w:rFonts w:eastAsia="Times New Roman"/>
          <w:szCs w:val="28"/>
          <w:lang w:eastAsia="ru-RU"/>
        </w:rPr>
        <w:t xml:space="preserve"> кадров</w:t>
      </w:r>
      <w:r>
        <w:rPr>
          <w:rFonts w:eastAsia="Times New Roman"/>
          <w:szCs w:val="28"/>
          <w:lang w:eastAsia="ru-RU"/>
        </w:rPr>
        <w:t xml:space="preserve"> продолжить работу по подготовке и </w:t>
      </w:r>
      <w:r w:rsidRPr="00CC0414">
        <w:rPr>
          <w:rFonts w:eastAsia="Times New Roman"/>
          <w:szCs w:val="28"/>
          <w:lang w:eastAsia="ru-RU"/>
        </w:rPr>
        <w:t xml:space="preserve">повышение профессионального уровня журналистики Ульяновской области. В первую очередь, это касается муниципальных печатных изданий.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49548B">
        <w:rPr>
          <w:rFonts w:eastAsia="Times New Roman"/>
          <w:szCs w:val="28"/>
          <w:lang w:eastAsia="ru-RU"/>
        </w:rPr>
        <w:t>развитие технических мощностей действующих сегодня полиграфических предприятий – ОАО «Областная типография «Печатный двор» и ОАО «</w:t>
      </w:r>
      <w:proofErr w:type="spellStart"/>
      <w:r w:rsidRPr="0049548B">
        <w:rPr>
          <w:rFonts w:eastAsia="Times New Roman"/>
          <w:szCs w:val="28"/>
          <w:lang w:eastAsia="ru-RU"/>
        </w:rPr>
        <w:t>Димитровградская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типография». Это связано с обозначившейся в последние годы проблемой печати областных и муниципальных газет в </w:t>
      </w:r>
      <w:proofErr w:type="spellStart"/>
      <w:r w:rsidRPr="0049548B">
        <w:rPr>
          <w:rFonts w:eastAsia="Times New Roman"/>
          <w:szCs w:val="28"/>
          <w:lang w:eastAsia="ru-RU"/>
        </w:rPr>
        <w:t>полноцветном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формате. Из-за отсутствия данного оборудования в подведомственных предприятиях полиграфической отрасли большинство районных изданий печатается в типографии </w:t>
      </w:r>
      <w:proofErr w:type="gramStart"/>
      <w:r w:rsidRPr="0049548B">
        <w:rPr>
          <w:rFonts w:eastAsia="Times New Roman"/>
          <w:szCs w:val="28"/>
          <w:lang w:eastAsia="ru-RU"/>
        </w:rPr>
        <w:t>г</w:t>
      </w:r>
      <w:proofErr w:type="gramEnd"/>
      <w:r w:rsidRPr="0049548B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49548B">
        <w:rPr>
          <w:rFonts w:eastAsia="Times New Roman"/>
          <w:szCs w:val="28"/>
          <w:lang w:eastAsia="ru-RU"/>
        </w:rPr>
        <w:t xml:space="preserve">Казани.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49548B">
        <w:rPr>
          <w:rFonts w:eastAsia="Times New Roman"/>
          <w:szCs w:val="28"/>
          <w:lang w:eastAsia="ru-RU"/>
        </w:rPr>
        <w:t xml:space="preserve">Путь решения данной проблемы - приобретение уже в 2014 году газетной машины, способной осуществлять </w:t>
      </w:r>
      <w:proofErr w:type="spellStart"/>
      <w:r w:rsidRPr="0049548B">
        <w:rPr>
          <w:rFonts w:eastAsia="Times New Roman"/>
          <w:szCs w:val="28"/>
          <w:lang w:eastAsia="ru-RU"/>
        </w:rPr>
        <w:t>полноцветную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печать, одним из подведомственных полиграфических предприятий – ОАО «</w:t>
      </w:r>
      <w:proofErr w:type="spellStart"/>
      <w:r w:rsidRPr="0049548B">
        <w:rPr>
          <w:rFonts w:eastAsia="Times New Roman"/>
          <w:szCs w:val="28"/>
          <w:lang w:eastAsia="ru-RU"/>
        </w:rPr>
        <w:t>Димитровградская</w:t>
      </w:r>
      <w:proofErr w:type="spellEnd"/>
      <w:r w:rsidRPr="0049548B">
        <w:rPr>
          <w:rFonts w:eastAsia="Times New Roman"/>
          <w:szCs w:val="28"/>
          <w:lang w:eastAsia="ru-RU"/>
        </w:rPr>
        <w:t xml:space="preserve"> типография».  </w:t>
      </w:r>
    </w:p>
    <w:p w:rsidR="00CD6EDD" w:rsidRPr="005B58EF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Кроме того, в 2014 году негативным фактором станет</w:t>
      </w:r>
      <w:r w:rsidRPr="0049548B">
        <w:rPr>
          <w:rFonts w:eastAsia="Times New Roman"/>
          <w:szCs w:val="28"/>
          <w:lang w:eastAsia="ru-RU"/>
        </w:rPr>
        <w:t xml:space="preserve"> повышение тарифов на доставку периодических печатных изданий «Почтой России». </w:t>
      </w:r>
      <w:r w:rsidRPr="0049548B">
        <w:rPr>
          <w:rFonts w:eastAsia="Times New Roman"/>
          <w:bCs/>
          <w:szCs w:val="28"/>
          <w:lang w:eastAsia="ru-RU"/>
        </w:rPr>
        <w:t xml:space="preserve">С 1 апреля 2014 года тарифы на доставку периодических печатных изданий </w:t>
      </w:r>
      <w:r w:rsidRPr="0049548B">
        <w:rPr>
          <w:rFonts w:eastAsia="Times New Roman"/>
          <w:b/>
          <w:bCs/>
          <w:szCs w:val="28"/>
          <w:lang w:eastAsia="ru-RU"/>
        </w:rPr>
        <w:t xml:space="preserve">возросли в 2-2,5 </w:t>
      </w:r>
      <w:r w:rsidRPr="0049548B">
        <w:rPr>
          <w:rFonts w:eastAsia="Times New Roman"/>
          <w:bCs/>
          <w:szCs w:val="28"/>
          <w:lang w:eastAsia="ru-RU"/>
        </w:rPr>
        <w:t xml:space="preserve">раза. Соответственно – подписная цена на газеты существенно возросла.  </w:t>
      </w:r>
      <w:r>
        <w:rPr>
          <w:rFonts w:eastAsia="Times New Roman"/>
          <w:bCs/>
          <w:szCs w:val="28"/>
          <w:lang w:eastAsia="ru-RU"/>
        </w:rPr>
        <w:t>Это связано с</w:t>
      </w:r>
      <w:r w:rsidRPr="0049548B">
        <w:rPr>
          <w:rFonts w:eastAsia="Times New Roman"/>
          <w:bCs/>
          <w:szCs w:val="28"/>
          <w:lang w:eastAsia="ru-RU"/>
        </w:rPr>
        <w:t xml:space="preserve"> т</w:t>
      </w:r>
      <w:r>
        <w:rPr>
          <w:rFonts w:eastAsia="Times New Roman"/>
          <w:bCs/>
          <w:szCs w:val="28"/>
          <w:lang w:eastAsia="ru-RU"/>
        </w:rPr>
        <w:t>е</w:t>
      </w:r>
      <w:r w:rsidRPr="0049548B">
        <w:rPr>
          <w:rFonts w:eastAsia="Times New Roman"/>
          <w:bCs/>
          <w:szCs w:val="28"/>
          <w:lang w:eastAsia="ru-RU"/>
        </w:rPr>
        <w:t xml:space="preserve">м, что Правительство РФ лишило "Почту России" субсидий на доставку периодических изданий, которые ранее составляли 3 млрд. руб. Эти дотации существовали с 2008 года, хотя для «Почты России» они были убыточными.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bCs/>
          <w:szCs w:val="28"/>
          <w:lang w:eastAsia="ru-RU"/>
        </w:rPr>
      </w:pPr>
      <w:r w:rsidRPr="0049548B">
        <w:rPr>
          <w:rFonts w:eastAsia="Times New Roman"/>
          <w:bCs/>
          <w:szCs w:val="28"/>
          <w:lang w:eastAsia="ru-RU"/>
        </w:rPr>
        <w:t xml:space="preserve">В связи с возникшей ситуацией </w:t>
      </w:r>
      <w:r>
        <w:rPr>
          <w:rFonts w:eastAsia="Times New Roman"/>
          <w:bCs/>
          <w:szCs w:val="28"/>
          <w:lang w:eastAsia="ru-RU"/>
        </w:rPr>
        <w:t>будут рассма</w:t>
      </w:r>
      <w:r w:rsidRPr="0049548B">
        <w:rPr>
          <w:rFonts w:eastAsia="Times New Roman"/>
          <w:bCs/>
          <w:szCs w:val="28"/>
          <w:lang w:eastAsia="ru-RU"/>
        </w:rPr>
        <w:t>тр</w:t>
      </w:r>
      <w:r>
        <w:rPr>
          <w:rFonts w:eastAsia="Times New Roman"/>
          <w:bCs/>
          <w:szCs w:val="28"/>
          <w:lang w:eastAsia="ru-RU"/>
        </w:rPr>
        <w:t xml:space="preserve">иваться </w:t>
      </w:r>
      <w:r w:rsidRPr="0049548B">
        <w:rPr>
          <w:rFonts w:eastAsia="Times New Roman"/>
          <w:bCs/>
          <w:szCs w:val="28"/>
          <w:lang w:eastAsia="ru-RU"/>
        </w:rPr>
        <w:t xml:space="preserve">возможность выделения дотаций из областного бюджета Ульяновской области на проведение подписки на региональные периодические печатные издания  (в части снижения каталожной цены).   </w:t>
      </w:r>
    </w:p>
    <w:p w:rsidR="00CD6EDD" w:rsidRPr="0049548B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r>
        <w:rPr>
          <w:rFonts w:eastAsia="Times New Roman"/>
          <w:b/>
          <w:szCs w:val="28"/>
          <w:lang w:eastAsia="ru-RU"/>
        </w:rPr>
        <w:t>. В сфере развития местного самоуправления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Основными целями в сфере развития местного самоуправления в 2013 году являлось создание условий для повышения качества решения вопросов </w:t>
      </w:r>
      <w:r w:rsidRPr="00763B51">
        <w:rPr>
          <w:szCs w:val="28"/>
        </w:rPr>
        <w:lastRenderedPageBreak/>
        <w:t xml:space="preserve">местного значения, повышения эффективности взаимодействия органов государственной власти и органов местного самоуправления, обеспечения открытости органов власти. 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Для реализации данных целей в течение года проводилась работа по решению таких задач, как: </w:t>
      </w:r>
    </w:p>
    <w:p w:rsidR="00CD6EDD" w:rsidRDefault="00CD6EDD" w:rsidP="00CD6EDD">
      <w:pPr>
        <w:ind w:firstLine="720"/>
        <w:jc w:val="both"/>
        <w:rPr>
          <w:b/>
          <w:szCs w:val="28"/>
        </w:rPr>
      </w:pPr>
      <w:r w:rsidRPr="00763B51">
        <w:rPr>
          <w:b/>
          <w:szCs w:val="28"/>
        </w:rPr>
        <w:t xml:space="preserve">1. Повышение эффективности деятельности местных администраций 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>В рамках решения данной задачи в 2013 года проходила реализация распоряжения</w:t>
      </w:r>
      <w:r w:rsidRPr="00763B51">
        <w:t xml:space="preserve"> </w:t>
      </w:r>
      <w:r w:rsidRPr="00763B51">
        <w:rPr>
          <w:szCs w:val="28"/>
        </w:rPr>
        <w:t xml:space="preserve">Правительства Ульяновской области от 14 января 2013 года  №6-пр «О </w:t>
      </w:r>
      <w:r w:rsidRPr="00763B51">
        <w:rPr>
          <w:b/>
          <w:szCs w:val="28"/>
        </w:rPr>
        <w:t xml:space="preserve">плане мероприятий по содействию в решении вопросов социально-экономического развития муниципальных образований </w:t>
      </w:r>
      <w:r w:rsidRPr="00763B51">
        <w:rPr>
          <w:szCs w:val="28"/>
        </w:rPr>
        <w:t>Ульяновской области».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По результатам 2013 года из 154 </w:t>
      </w:r>
      <w:proofErr w:type="gramStart"/>
      <w:r w:rsidRPr="00763B51">
        <w:rPr>
          <w:szCs w:val="28"/>
        </w:rPr>
        <w:t>мероприятий, запланированных на 2013 год  в полном объёме было</w:t>
      </w:r>
      <w:proofErr w:type="gramEnd"/>
      <w:r w:rsidRPr="00763B51">
        <w:rPr>
          <w:szCs w:val="28"/>
        </w:rPr>
        <w:t xml:space="preserve"> выполнено 84 мероприятия (55%), в процессе решения – 70 мероприятий (45%). 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b/>
          <w:szCs w:val="28"/>
        </w:rPr>
        <w:t xml:space="preserve">Основной задачей на 2014 год станет продолжение реализации данного распоряжения. </w:t>
      </w:r>
      <w:r w:rsidRPr="00763B51">
        <w:rPr>
          <w:szCs w:val="28"/>
        </w:rPr>
        <w:t xml:space="preserve"> Акцент будет делаться на решение вопросов социального блока, которые составляют 42% от общего объёма мероприятий, вопросы жилищно-коммунального комплекса – 27%, вопросы дорожно-транспортного комплекса – 12 %.  </w:t>
      </w:r>
    </w:p>
    <w:p w:rsidR="00CD6EDD" w:rsidRPr="00B47BC9" w:rsidRDefault="00CD6EDD" w:rsidP="00CD6EDD">
      <w:pPr>
        <w:ind w:firstLine="720"/>
        <w:jc w:val="both"/>
        <w:rPr>
          <w:b/>
        </w:rPr>
      </w:pPr>
      <w:r w:rsidRPr="00763B51">
        <w:rPr>
          <w:szCs w:val="28"/>
        </w:rPr>
        <w:t xml:space="preserve">Также для </w:t>
      </w:r>
      <w:r w:rsidRPr="00B47BC9">
        <w:rPr>
          <w:szCs w:val="28"/>
        </w:rPr>
        <w:t xml:space="preserve">повышения эффективности работы местных администраций </w:t>
      </w:r>
      <w:r w:rsidRPr="00763B51">
        <w:rPr>
          <w:szCs w:val="28"/>
        </w:rPr>
        <w:t xml:space="preserve">в феврале 2013 года между Правительством Ульяновской области и администрациями муниципалитетов было подписано </w:t>
      </w:r>
      <w:r w:rsidRPr="00B47BC9">
        <w:rPr>
          <w:b/>
          <w:szCs w:val="28"/>
        </w:rPr>
        <w:t xml:space="preserve">Соглашение «О достижении значений показателей, индикаторов  оценки деятельности администраций муниципальных образований на 2013 год». </w:t>
      </w:r>
    </w:p>
    <w:p w:rsidR="00CD6EDD" w:rsidRPr="00763B51" w:rsidRDefault="00CD6EDD" w:rsidP="00CD6EDD">
      <w:pPr>
        <w:ind w:firstLine="720"/>
        <w:jc w:val="both"/>
      </w:pPr>
      <w:r w:rsidRPr="00763B51">
        <w:rPr>
          <w:szCs w:val="28"/>
        </w:rPr>
        <w:t xml:space="preserve">По результатам анализа исполнения Соглашения следует отметить, что достигнуты положительные сдвиги в решении вопросов снижения уровня безработицы и создание новых рабочих мест. Целевые значения по созданию новых рабочих мест достигнуты всеми муниципальными образованиями, обеспечен запланированный рост среднемесячной заработной платы. Сократилась просроченная задолженность по заработной плате, тем не </w:t>
      </w:r>
      <w:proofErr w:type="gramStart"/>
      <w:r w:rsidRPr="00763B51">
        <w:rPr>
          <w:szCs w:val="28"/>
        </w:rPr>
        <w:t>менее</w:t>
      </w:r>
      <w:proofErr w:type="gramEnd"/>
      <w:r w:rsidRPr="00763B51">
        <w:rPr>
          <w:szCs w:val="28"/>
        </w:rPr>
        <w:t xml:space="preserve"> проблемным является индикатор уровня оплаты труда. В большинстве муниципальных образований достигнуты положительные значения сводного индекса развития сельского хозяйства, в строительстве, приняты документы территориального планирования. Исполняются бюджетные показатели планового задания по налоговым и неналоговым доходам. </w:t>
      </w:r>
    </w:p>
    <w:p w:rsidR="00CD6EDD" w:rsidRDefault="00CD6EDD" w:rsidP="00CD6EDD">
      <w:pPr>
        <w:ind w:firstLine="720"/>
        <w:jc w:val="both"/>
        <w:rPr>
          <w:b/>
          <w:szCs w:val="28"/>
        </w:rPr>
      </w:pPr>
      <w:r w:rsidRPr="00763B51">
        <w:rPr>
          <w:b/>
          <w:szCs w:val="28"/>
        </w:rPr>
        <w:t xml:space="preserve">В настоящее время подписано новое Соглашение между Правительством Ульяновской области и администрациями муниципальных районов и городских округов о достижении </w:t>
      </w:r>
      <w:proofErr w:type="gramStart"/>
      <w:r w:rsidRPr="00763B51">
        <w:rPr>
          <w:b/>
          <w:szCs w:val="28"/>
        </w:rPr>
        <w:t>значений показателей оценки деятельности местных администраций</w:t>
      </w:r>
      <w:proofErr w:type="gramEnd"/>
      <w:r w:rsidRPr="00763B51">
        <w:rPr>
          <w:b/>
          <w:szCs w:val="28"/>
        </w:rPr>
        <w:t xml:space="preserve">  на 2014 год. </w:t>
      </w:r>
    </w:p>
    <w:p w:rsidR="00CD6EDD" w:rsidRPr="00763B51" w:rsidRDefault="00CD6EDD" w:rsidP="00CD6EDD">
      <w:pPr>
        <w:ind w:firstLine="720"/>
        <w:jc w:val="both"/>
        <w:rPr>
          <w:b/>
          <w:szCs w:val="28"/>
        </w:rPr>
      </w:pPr>
    </w:p>
    <w:p w:rsidR="00CD6EDD" w:rsidRPr="00763B51" w:rsidRDefault="00CD6EDD" w:rsidP="00CD6EDD">
      <w:pPr>
        <w:ind w:firstLine="720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Pr="00763B51">
        <w:rPr>
          <w:b/>
          <w:szCs w:val="28"/>
        </w:rPr>
        <w:t>В части оптимизации исполнения полномочий</w:t>
      </w:r>
      <w:r w:rsidRPr="00763B51">
        <w:rPr>
          <w:szCs w:val="28"/>
        </w:rPr>
        <w:t xml:space="preserve"> в 2013 году основной задачей было распространение и </w:t>
      </w:r>
      <w:r w:rsidRPr="00763B51">
        <w:rPr>
          <w:b/>
          <w:szCs w:val="28"/>
        </w:rPr>
        <w:t>внедрение в муниципальных образованиях положительного опыта деятельности единых администраций муниципальных районов и их центральных поселений</w:t>
      </w:r>
      <w:r w:rsidRPr="00763B51">
        <w:rPr>
          <w:szCs w:val="28"/>
        </w:rPr>
        <w:t xml:space="preserve"> </w:t>
      </w:r>
      <w:r w:rsidRPr="00763B51">
        <w:rPr>
          <w:szCs w:val="28"/>
        </w:rPr>
        <w:lastRenderedPageBreak/>
        <w:t>(</w:t>
      </w:r>
      <w:proofErr w:type="spellStart"/>
      <w:r w:rsidRPr="00763B51">
        <w:rPr>
          <w:szCs w:val="28"/>
        </w:rPr>
        <w:t>пилотные</w:t>
      </w:r>
      <w:proofErr w:type="spellEnd"/>
      <w:r w:rsidRPr="00763B51">
        <w:rPr>
          <w:szCs w:val="28"/>
        </w:rPr>
        <w:t xml:space="preserve"> проекты были проведены в 2012 году в </w:t>
      </w:r>
      <w:proofErr w:type="spellStart"/>
      <w:r w:rsidRPr="00763B51">
        <w:rPr>
          <w:szCs w:val="28"/>
        </w:rPr>
        <w:t>Барышском</w:t>
      </w:r>
      <w:proofErr w:type="spellEnd"/>
      <w:r w:rsidRPr="00763B51">
        <w:rPr>
          <w:szCs w:val="28"/>
        </w:rPr>
        <w:t xml:space="preserve"> и </w:t>
      </w:r>
      <w:proofErr w:type="spellStart"/>
      <w:r w:rsidRPr="00763B51">
        <w:rPr>
          <w:szCs w:val="28"/>
        </w:rPr>
        <w:t>Сенгилеевском</w:t>
      </w:r>
      <w:proofErr w:type="spellEnd"/>
      <w:r w:rsidRPr="00763B51">
        <w:rPr>
          <w:szCs w:val="28"/>
        </w:rPr>
        <w:t xml:space="preserve"> районах). 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В результате в 19-ти муниципальных районах были созданы единые администрации (исключение составили </w:t>
      </w:r>
      <w:proofErr w:type="spellStart"/>
      <w:r w:rsidRPr="00763B51">
        <w:rPr>
          <w:szCs w:val="28"/>
        </w:rPr>
        <w:t>Мелекесский</w:t>
      </w:r>
      <w:proofErr w:type="spellEnd"/>
      <w:r w:rsidRPr="00763B51">
        <w:rPr>
          <w:szCs w:val="28"/>
        </w:rPr>
        <w:t xml:space="preserve"> и Цильнинский районы).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Реализация проекта позволила как оптимизировать кадровые ресурсы управления, так и высвободить дополнительные финансовые средства на решение вопросов благоустройства поселений, решения вопросов жителей. 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>В результате проведенных преобразований повысился уровень оценки населением качества предоставляемых муниципальных услуг, сократились расходы на содержание органов местного самоуправления, было устранено частичное дублирование функций муниципального района и его центрального поселения.</w:t>
      </w:r>
    </w:p>
    <w:p w:rsidR="00CD6EDD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В целом по Ульяновской области по оценке Министерства финансов Ульяновской области </w:t>
      </w:r>
      <w:r w:rsidRPr="00763B51">
        <w:rPr>
          <w:b/>
          <w:szCs w:val="28"/>
        </w:rPr>
        <w:t>экономический эффект от объединения администраций по области составил около 30 млн</w:t>
      </w:r>
      <w:proofErr w:type="gramStart"/>
      <w:r w:rsidRPr="00763B51">
        <w:rPr>
          <w:b/>
          <w:szCs w:val="28"/>
        </w:rPr>
        <w:t>.р</w:t>
      </w:r>
      <w:proofErr w:type="gramEnd"/>
      <w:r w:rsidRPr="00763B51">
        <w:rPr>
          <w:b/>
          <w:szCs w:val="28"/>
        </w:rPr>
        <w:t>уб.</w:t>
      </w:r>
      <w:r w:rsidRPr="00763B51">
        <w:rPr>
          <w:szCs w:val="28"/>
        </w:rPr>
        <w:t xml:space="preserve"> </w:t>
      </w:r>
    </w:p>
    <w:p w:rsidR="00CD6EDD" w:rsidRDefault="00CD6EDD" w:rsidP="00CD6EDD">
      <w:pPr>
        <w:ind w:firstLine="720"/>
        <w:jc w:val="both"/>
        <w:rPr>
          <w:szCs w:val="28"/>
        </w:rPr>
      </w:pPr>
    </w:p>
    <w:p w:rsidR="00CD6EDD" w:rsidRPr="00B3755F" w:rsidRDefault="00CD6EDD" w:rsidP="00CD6EDD">
      <w:pPr>
        <w:ind w:firstLine="720"/>
        <w:jc w:val="both"/>
      </w:pPr>
      <w:r>
        <w:rPr>
          <w:b/>
          <w:szCs w:val="28"/>
        </w:rPr>
        <w:t xml:space="preserve">3. </w:t>
      </w:r>
      <w:r w:rsidRPr="00763B51">
        <w:rPr>
          <w:b/>
          <w:szCs w:val="28"/>
        </w:rPr>
        <w:t xml:space="preserve">Обеспечение системы взаимодействия органов государственной власти, органов местного самоуправления и населения. </w:t>
      </w:r>
      <w:r>
        <w:rPr>
          <w:szCs w:val="28"/>
        </w:rPr>
        <w:t>Основными</w:t>
      </w:r>
      <w:r w:rsidRPr="00763B51">
        <w:rPr>
          <w:szCs w:val="28"/>
        </w:rPr>
        <w:t xml:space="preserve"> площадк</w:t>
      </w:r>
      <w:r>
        <w:rPr>
          <w:szCs w:val="28"/>
        </w:rPr>
        <w:t>ами</w:t>
      </w:r>
      <w:r w:rsidRPr="00763B51">
        <w:rPr>
          <w:szCs w:val="28"/>
        </w:rPr>
        <w:t xml:space="preserve"> взаимодействия всех ветвей государственной и муниципальной власти в 2013 году выступил</w:t>
      </w:r>
      <w:r>
        <w:rPr>
          <w:szCs w:val="28"/>
        </w:rPr>
        <w:t>и</w:t>
      </w:r>
      <w:r w:rsidRPr="00763B51">
        <w:rPr>
          <w:szCs w:val="28"/>
        </w:rPr>
        <w:t xml:space="preserve"> </w:t>
      </w:r>
      <w:r w:rsidRPr="00763B51">
        <w:rPr>
          <w:b/>
          <w:szCs w:val="28"/>
        </w:rPr>
        <w:t>Совет региональных и местных властей в Ульяновской области</w:t>
      </w:r>
      <w:r>
        <w:rPr>
          <w:b/>
          <w:szCs w:val="28"/>
        </w:rPr>
        <w:t xml:space="preserve">  и </w:t>
      </w:r>
      <w:r w:rsidRPr="00763B51">
        <w:rPr>
          <w:b/>
          <w:szCs w:val="28"/>
        </w:rPr>
        <w:t>Губернаторский совет.</w:t>
      </w:r>
      <w:r>
        <w:rPr>
          <w:b/>
          <w:szCs w:val="28"/>
        </w:rPr>
        <w:t xml:space="preserve"> </w:t>
      </w:r>
      <w:r w:rsidRPr="00763B51">
        <w:rPr>
          <w:szCs w:val="28"/>
        </w:rPr>
        <w:t>Б</w:t>
      </w:r>
      <w:r>
        <w:rPr>
          <w:szCs w:val="28"/>
        </w:rPr>
        <w:t xml:space="preserve">ыло проведено две сессии Совета региональных и местных властей по комплексным вопросам развития и </w:t>
      </w:r>
      <w:r w:rsidRPr="00763B51">
        <w:rPr>
          <w:szCs w:val="28"/>
        </w:rPr>
        <w:t>вопросам совершенствования организации контрольно-надзорной деятельности</w:t>
      </w:r>
      <w:r>
        <w:rPr>
          <w:szCs w:val="28"/>
        </w:rPr>
        <w:t>.</w:t>
      </w:r>
      <w:r w:rsidRPr="00763B51">
        <w:rPr>
          <w:szCs w:val="28"/>
        </w:rPr>
        <w:t xml:space="preserve"> </w:t>
      </w:r>
      <w:r w:rsidRPr="00763B51">
        <w:rPr>
          <w:b/>
          <w:szCs w:val="28"/>
        </w:rPr>
        <w:t>Основным результатом работы стала тенденция к сокращению количества необоснованных проверок.</w:t>
      </w:r>
      <w:r w:rsidRPr="00763B51">
        <w:rPr>
          <w:szCs w:val="28"/>
        </w:rPr>
        <w:t xml:space="preserve"> Так по данным Прокуратуры области из ежегодного сводного плана проведения плановых проверок юридических лиц на </w:t>
      </w:r>
      <w:smartTag w:uri="urn:schemas-microsoft-com:office:smarttags" w:element="metricconverter">
        <w:smartTagPr>
          <w:attr w:name="ProductID" w:val="2014 г"/>
        </w:smartTagPr>
        <w:r w:rsidRPr="00763B51">
          <w:rPr>
            <w:szCs w:val="28"/>
          </w:rPr>
          <w:t>2014 г</w:t>
        </w:r>
      </w:smartTag>
      <w:r w:rsidRPr="00763B51">
        <w:rPr>
          <w:szCs w:val="28"/>
        </w:rPr>
        <w:t>. исключены необоснованные</w:t>
      </w:r>
      <w:r>
        <w:rPr>
          <w:szCs w:val="28"/>
        </w:rPr>
        <w:t xml:space="preserve"> проверки. В целом </w:t>
      </w:r>
      <w:r w:rsidRPr="00763B51">
        <w:rPr>
          <w:szCs w:val="28"/>
        </w:rPr>
        <w:t xml:space="preserve">по итогам текущего года </w:t>
      </w:r>
      <w:r>
        <w:rPr>
          <w:szCs w:val="28"/>
        </w:rPr>
        <w:t xml:space="preserve">снизилось </w:t>
      </w:r>
      <w:r w:rsidRPr="00763B51">
        <w:rPr>
          <w:szCs w:val="28"/>
        </w:rPr>
        <w:t xml:space="preserve">общее количество проверок органов местного самоуправления как контрольно-надзорными органами (на 29,6%), так  прокурорами (на 32%). </w:t>
      </w:r>
      <w:r w:rsidRPr="00763B51">
        <w:rPr>
          <w:b/>
          <w:szCs w:val="28"/>
        </w:rPr>
        <w:t>Работа Губернаторского совета</w:t>
      </w:r>
      <w:r w:rsidRPr="00763B51">
        <w:rPr>
          <w:szCs w:val="28"/>
        </w:rPr>
        <w:t xml:space="preserve"> была сосредоточена на решение задач выполнения майских Указов Президента, исполнения органами местного самоуправления возложенных  на них региональных и федеральных полномочий, рассмотрение и обсуждение перспектив развития муниципальных образований.</w:t>
      </w: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b/>
          <w:szCs w:val="28"/>
        </w:rPr>
        <w:t xml:space="preserve">Основной задачей в 2014 году станет переформатирование работы Губернаторского совета. Создание в его рамках общественно-консультативной комиссии для участия в подготовке и анализе принимаемых решений. </w:t>
      </w:r>
    </w:p>
    <w:p w:rsidR="00CD6EDD" w:rsidRDefault="00CD6EDD" w:rsidP="00CD6EDD">
      <w:pPr>
        <w:ind w:firstLine="720"/>
        <w:jc w:val="both"/>
        <w:rPr>
          <w:b/>
          <w:szCs w:val="28"/>
        </w:rPr>
      </w:pPr>
      <w:r>
        <w:rPr>
          <w:szCs w:val="28"/>
        </w:rPr>
        <w:tab/>
        <w:t xml:space="preserve">Показателем качества работы в сфере муниципального управления можно считать результаты </w:t>
      </w:r>
      <w:r w:rsidRPr="00763B51">
        <w:rPr>
          <w:b/>
          <w:szCs w:val="28"/>
        </w:rPr>
        <w:t>муниципальных выборов.</w:t>
      </w:r>
      <w:r>
        <w:rPr>
          <w:b/>
          <w:szCs w:val="28"/>
        </w:rPr>
        <w:t xml:space="preserve"> </w:t>
      </w:r>
      <w:r w:rsidRPr="00763B51">
        <w:rPr>
          <w:szCs w:val="28"/>
        </w:rPr>
        <w:t>8 сентября 2013 года в городе Димитровград, 18-ти муниципальных районах и в 141 поселении Ульяновской области состоялись муниципальные выборы</w:t>
      </w:r>
      <w:r>
        <w:rPr>
          <w:szCs w:val="28"/>
        </w:rPr>
        <w:t>, которые</w:t>
      </w:r>
      <w:r w:rsidRPr="00763B51">
        <w:rPr>
          <w:szCs w:val="28"/>
        </w:rPr>
        <w:t xml:space="preserve"> </w:t>
      </w:r>
      <w:r w:rsidRPr="00B07C97">
        <w:rPr>
          <w:b/>
          <w:szCs w:val="28"/>
        </w:rPr>
        <w:t>отразили существенную поддержку населением действующих органов власти.</w:t>
      </w:r>
    </w:p>
    <w:p w:rsidR="00CD6EDD" w:rsidRPr="00B07C97" w:rsidRDefault="00CD6EDD" w:rsidP="00CD6EDD">
      <w:pPr>
        <w:ind w:firstLine="720"/>
        <w:jc w:val="both"/>
        <w:rPr>
          <w:b/>
          <w:szCs w:val="28"/>
        </w:rPr>
      </w:pPr>
    </w:p>
    <w:p w:rsidR="00CD6EDD" w:rsidRPr="00763B51" w:rsidRDefault="00CD6EDD" w:rsidP="00CD6EDD">
      <w:pPr>
        <w:ind w:firstLine="720"/>
        <w:jc w:val="both"/>
        <w:rPr>
          <w:szCs w:val="28"/>
        </w:rPr>
      </w:pPr>
      <w:r w:rsidRPr="00763B51">
        <w:rPr>
          <w:szCs w:val="28"/>
        </w:rPr>
        <w:t xml:space="preserve">В целом, обобщая пути решения указанных выше задач, следует </w:t>
      </w:r>
      <w:r w:rsidRPr="00763B51">
        <w:rPr>
          <w:szCs w:val="28"/>
        </w:rPr>
        <w:lastRenderedPageBreak/>
        <w:t xml:space="preserve">отметить, что, </w:t>
      </w:r>
      <w:r w:rsidRPr="00763B51">
        <w:rPr>
          <w:b/>
          <w:szCs w:val="28"/>
        </w:rPr>
        <w:t xml:space="preserve">основной целью работы </w:t>
      </w:r>
      <w:r w:rsidRPr="00B07C97">
        <w:rPr>
          <w:szCs w:val="28"/>
        </w:rPr>
        <w:t xml:space="preserve">государственных органов по взаимодействию с муниципальными образованиями Ульяновской области в </w:t>
      </w:r>
      <w:r w:rsidRPr="00B07C97">
        <w:rPr>
          <w:b/>
          <w:szCs w:val="28"/>
        </w:rPr>
        <w:t>2014 году</w:t>
      </w:r>
      <w:r w:rsidRPr="00B07C97">
        <w:rPr>
          <w:szCs w:val="28"/>
        </w:rPr>
        <w:t xml:space="preserve"> является</w:t>
      </w:r>
      <w:r w:rsidRPr="00763B51">
        <w:rPr>
          <w:b/>
          <w:szCs w:val="28"/>
        </w:rPr>
        <w:t xml:space="preserve"> приближение муниципального уровня власти к населению и повышение качества решений вопросов местного значения.</w:t>
      </w:r>
    </w:p>
    <w:p w:rsidR="00CD6EDD" w:rsidRPr="000F7DCC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933612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0F7DCC">
        <w:rPr>
          <w:rFonts w:eastAsia="Times New Roman"/>
          <w:b/>
          <w:szCs w:val="28"/>
          <w:lang w:eastAsia="ru-RU"/>
        </w:rPr>
        <w:t xml:space="preserve">Основной задачей на 2014 год станет проведение масштабной реформы системы местного самоуправления. </w:t>
      </w:r>
      <w:r w:rsidRPr="00B07C97">
        <w:rPr>
          <w:rFonts w:eastAsia="Times New Roman"/>
          <w:szCs w:val="28"/>
          <w:lang w:eastAsia="ru-RU"/>
        </w:rPr>
        <w:t>Это обусловлено подготовкой к принятию в ближайшее время федерального законопроекта, предусматривающего существенное перераспределение полномочий между уже существующими видами муниципальных образований, создание нового вида муниципальных образований на территории внутригородских районов, а также изменение системы управления в муниципальных районах и городских округах.</w:t>
      </w:r>
    </w:p>
    <w:p w:rsidR="00CD6EDD" w:rsidRPr="00B13573" w:rsidRDefault="00CD6EDD" w:rsidP="00CD6EDD">
      <w:pPr>
        <w:tabs>
          <w:tab w:val="left" w:pos="6360"/>
        </w:tabs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36"/>
          <w:lang w:eastAsia="ru-RU"/>
        </w:rPr>
      </w:pPr>
      <w:r>
        <w:rPr>
          <w:rFonts w:eastAsia="Times New Roman"/>
          <w:b/>
          <w:szCs w:val="36"/>
          <w:lang w:val="en-US" w:eastAsia="ru-RU"/>
        </w:rPr>
        <w:t>III</w:t>
      </w:r>
      <w:r>
        <w:rPr>
          <w:rFonts w:eastAsia="Times New Roman"/>
          <w:b/>
          <w:szCs w:val="36"/>
          <w:lang w:eastAsia="ru-RU"/>
        </w:rPr>
        <w:t>. Р</w:t>
      </w:r>
      <w:r w:rsidRPr="00B3290A">
        <w:rPr>
          <w:rFonts w:eastAsia="Times New Roman"/>
          <w:b/>
          <w:szCs w:val="36"/>
          <w:lang w:eastAsia="ru-RU"/>
        </w:rPr>
        <w:t>азвитие институтов гражданского общества в 2013 году</w:t>
      </w:r>
    </w:p>
    <w:p w:rsidR="00CD6EDD" w:rsidRPr="00D37E97" w:rsidRDefault="00CD6EDD" w:rsidP="00CD6EDD">
      <w:pPr>
        <w:ind w:firstLine="720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Задачи:</w:t>
      </w:r>
      <w:r w:rsidRPr="00D37E97">
        <w:rPr>
          <w:rFonts w:eastAsia="Times New Roman"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1. Развитие профессионального и инновационного потенциала некоммерческого сектора Ульяновской области,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2. Поддержка деятельности НКО и общественных инициатив,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3. Повышение социальной активности населения Ульяновской области.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Источник задачи: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1. 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37E97">
          <w:rPr>
            <w:rFonts w:eastAsia="Times New Roman"/>
            <w:szCs w:val="28"/>
            <w:lang w:eastAsia="ru-RU"/>
          </w:rPr>
          <w:t>2008 г</w:t>
        </w:r>
      </w:smartTag>
      <w:r w:rsidRPr="00D37E97">
        <w:rPr>
          <w:rFonts w:eastAsia="Times New Roman"/>
          <w:szCs w:val="28"/>
          <w:lang w:eastAsia="ru-RU"/>
        </w:rPr>
        <w:t>. № 1662-р),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2. Областная целевая программа «Содействие развитию институтов гражданского общества и поддержка социально ориентированных некоммерческих организаций» на 2012-2014 годы, утверждённая постановлением Правительства Ульяновской области от 29.08.2011 № 42/412-П,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3. Декларации Открытого правительства,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4. Государственная программа «Патриотическое воспитание граждан Российской Федерации на 2011-2015 годы»,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Мероприятия: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lang w:eastAsia="ru-RU"/>
        </w:rPr>
      </w:pPr>
      <w:r w:rsidRPr="00D37E97">
        <w:rPr>
          <w:rFonts w:eastAsia="Times New Roman"/>
          <w:b/>
          <w:i/>
          <w:szCs w:val="28"/>
          <w:lang w:eastAsia="ru-RU"/>
        </w:rPr>
        <w:t xml:space="preserve">1. </w:t>
      </w:r>
      <w:proofErr w:type="gramStart"/>
      <w:r w:rsidRPr="00D37E97">
        <w:rPr>
          <w:rFonts w:eastAsia="Times New Roman"/>
          <w:b/>
          <w:i/>
          <w:szCs w:val="28"/>
          <w:lang w:eastAsia="ru-RU"/>
        </w:rPr>
        <w:t>Проведено два конкурса среди социально ориентированных некоммерческих организаций (далее – СО НКО) на предоставление субсидий из областного и федерального бюджетов Ульяновской области.</w:t>
      </w:r>
      <w:proofErr w:type="gramEnd"/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Конкурсы проводились по следующим номинациям: </w:t>
      </w:r>
    </w:p>
    <w:p w:rsidR="00CD6EDD" w:rsidRPr="00D37E97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 xml:space="preserve">профилактика социального сиротства, поддержка материнства и детства; </w:t>
      </w:r>
    </w:p>
    <w:p w:rsidR="00CD6EDD" w:rsidRPr="00D37E97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 xml:space="preserve">повышение качества жизни людей пожилого возраста; </w:t>
      </w:r>
    </w:p>
    <w:p w:rsidR="00CD6EDD" w:rsidRPr="00D37E97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 xml:space="preserve">социальная адаптация инвалидов и их семей; </w:t>
      </w:r>
    </w:p>
    <w:p w:rsidR="00CD6EDD" w:rsidRPr="00D37E97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 xml:space="preserve">развитие дополнительного образования, научно-технического и </w:t>
      </w:r>
      <w:r w:rsidRPr="00D37E97">
        <w:rPr>
          <w:rFonts w:eastAsia="Times New Roman"/>
          <w:szCs w:val="28"/>
          <w:lang/>
        </w:rPr>
        <w:lastRenderedPageBreak/>
        <w:t xml:space="preserve">художественного творчества, массового спорта, краеведческой и экологической деятельности детей и молодёжи; </w:t>
      </w:r>
    </w:p>
    <w:p w:rsidR="00CD6EDD" w:rsidRPr="00D37E97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 xml:space="preserve">развитие межнационального сотрудничества; </w:t>
      </w:r>
    </w:p>
    <w:p w:rsidR="00CD6EDD" w:rsidRPr="00D37E97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 xml:space="preserve">правовое просвещение населения; </w:t>
      </w:r>
    </w:p>
    <w:p w:rsidR="00CD6EDD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  <w:r w:rsidRPr="00D37E97">
        <w:rPr>
          <w:rFonts w:eastAsia="Times New Roman"/>
          <w:szCs w:val="28"/>
          <w:lang/>
        </w:rPr>
        <w:t>военно-патриотическое воспитание граждан.</w:t>
      </w:r>
    </w:p>
    <w:p w:rsidR="00CD6EDD" w:rsidRPr="003501D5" w:rsidRDefault="00CD6EDD" w:rsidP="00CD6EDD">
      <w:pPr>
        <w:shd w:val="clear" w:color="auto" w:fill="FFFFFF"/>
        <w:ind w:firstLine="720"/>
        <w:jc w:val="both"/>
        <w:textAlignment w:val="baseline"/>
        <w:rPr>
          <w:rFonts w:eastAsia="Times New Roman"/>
          <w:szCs w:val="28"/>
          <w:lang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3501D5">
        <w:rPr>
          <w:rFonts w:eastAsia="Times New Roman"/>
          <w:b/>
          <w:i/>
          <w:szCs w:val="28"/>
          <w:lang w:eastAsia="ru-RU"/>
        </w:rPr>
        <w:t>Первый конкурс</w:t>
      </w:r>
      <w:r w:rsidRPr="00D37E97">
        <w:rPr>
          <w:rFonts w:eastAsia="Times New Roman"/>
          <w:szCs w:val="28"/>
          <w:lang w:eastAsia="ru-RU"/>
        </w:rPr>
        <w:t xml:space="preserve"> проводился с 13.05.2013 по 03.06.2013. Всего было представлено 39 конкурсных проектов. Финансовый фонд составил 2 миллиона рублей. В результате комиссия, в состав которой вошли представители общественных организаций и руководители структурных подразделений Правительства области, отобрала 11 лучших проектов.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3501D5">
        <w:rPr>
          <w:rFonts w:eastAsia="Times New Roman"/>
          <w:b/>
          <w:i/>
          <w:szCs w:val="28"/>
          <w:lang w:eastAsia="ru-RU"/>
        </w:rPr>
        <w:t>Второй конкурс</w:t>
      </w:r>
      <w:r w:rsidRPr="00D37E97">
        <w:rPr>
          <w:rFonts w:eastAsia="Times New Roman"/>
          <w:szCs w:val="28"/>
          <w:lang w:eastAsia="ru-RU"/>
        </w:rPr>
        <w:t xml:space="preserve"> проводился с 25.11.201325 по 15.12.2013. Распределялось </w:t>
      </w:r>
      <w:r w:rsidRPr="00D37E97">
        <w:rPr>
          <w:rFonts w:eastAsia="Times New Roman"/>
          <w:color w:val="000000"/>
          <w:szCs w:val="28"/>
          <w:lang w:eastAsia="ru-RU"/>
        </w:rPr>
        <w:t>10 182 000,00 рублей – субсидии федерального бюджета, полученные по результатам конкурсного отбора Министерства экономического развития Российской Федерации среди субъектов Российской Федерации.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Всего на конкурс было представлено 72 проекта. В результате комиссия, в состав которой вошли представители общественных организаций и руководители структурных подразделений Правительства области, отобрала 23 лучших.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37E97">
        <w:rPr>
          <w:rFonts w:eastAsia="Times New Roman"/>
          <w:szCs w:val="28"/>
          <w:lang w:eastAsia="ru-RU"/>
        </w:rPr>
        <w:t>В период с 05 по 21 августа 2013 года состоялась работа 16 открытых дискуссионных площадок</w:t>
      </w:r>
      <w:r w:rsidRPr="000C132B">
        <w:rPr>
          <w:rFonts w:eastAsia="Times New Roman"/>
          <w:b/>
          <w:i/>
          <w:szCs w:val="28"/>
          <w:lang w:eastAsia="ru-RU"/>
        </w:rPr>
        <w:t xml:space="preserve"> </w:t>
      </w:r>
      <w:r w:rsidRPr="00D37E97">
        <w:rPr>
          <w:rFonts w:eastAsia="Times New Roman"/>
          <w:b/>
          <w:i/>
          <w:szCs w:val="28"/>
          <w:lang w:val="en-US" w:eastAsia="ru-RU"/>
        </w:rPr>
        <w:t>V</w:t>
      </w:r>
      <w:r w:rsidRPr="00D37E97">
        <w:rPr>
          <w:rFonts w:eastAsia="Times New Roman"/>
          <w:b/>
          <w:i/>
          <w:szCs w:val="28"/>
          <w:lang w:eastAsia="ru-RU"/>
        </w:rPr>
        <w:t xml:space="preserve"> Гражданского форума</w:t>
      </w:r>
      <w:r w:rsidRPr="00D37E97">
        <w:rPr>
          <w:rFonts w:eastAsia="Times New Roman"/>
          <w:szCs w:val="28"/>
          <w:lang w:eastAsia="ru-RU"/>
        </w:rPr>
        <w:t>, посвящённых обсуждению социально значимых проблем: активная гражданская экологическая позиция; противодействие коррупции; механизмы и институты развития региона; защита интересов человека труда; использование высоких технологий в лечении опухолевых заболеваний; снижение стоимости жилья для населения области;</w:t>
      </w:r>
      <w:proofErr w:type="gramEnd"/>
      <w:r w:rsidRPr="00D37E97">
        <w:rPr>
          <w:rFonts w:eastAsia="Times New Roman"/>
          <w:szCs w:val="28"/>
          <w:lang w:eastAsia="ru-RU"/>
        </w:rPr>
        <w:t xml:space="preserve"> формирование региональной идентичности; поддержка малого и среднего бизнеса; реформа школьного образования и другие. Работа площадок Гражданского форума была направлена не только на постановку проблем, но и совместный поиск путей их решения.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работе дискуссионных площадок приняло непосредственное участие около 5 000 человек: представители институтов гражданского общества, </w:t>
      </w:r>
      <w:proofErr w:type="spellStart"/>
      <w:proofErr w:type="gramStart"/>
      <w:r w:rsidRPr="00D37E97">
        <w:rPr>
          <w:rFonts w:eastAsia="Times New Roman"/>
          <w:szCs w:val="28"/>
          <w:lang w:eastAsia="ru-RU"/>
        </w:rPr>
        <w:t>бизнес-сообщества</w:t>
      </w:r>
      <w:proofErr w:type="spellEnd"/>
      <w:proofErr w:type="gramEnd"/>
      <w:r w:rsidRPr="00D37E97">
        <w:rPr>
          <w:rFonts w:eastAsia="Times New Roman"/>
          <w:szCs w:val="28"/>
          <w:lang w:eastAsia="ru-RU"/>
        </w:rPr>
        <w:t>, средств массовой информации, федеральных органов государственной власти, исполнительных органов государственной власти региона, органов местного самоуправления, сотрудники учреждений образования, культуры, здравоохранения, социальной сферы.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По итогам работы каждой дискуссионной площадки были приняты резолюции, содержащие обращения, как в адрес органов государственной власти, так и к представителям СМИ, некоммерческих организаций.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Правительство Ульяновской области, присоединившись к Декларации Открытого правительства, согласилось с рядом принципов: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- Граждане региона участвуют в принятии органами власти управленческих решений.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Информация о деятельности органов власти является открытой, а </w:t>
      </w:r>
      <w:r w:rsidRPr="00D37E97">
        <w:rPr>
          <w:rFonts w:eastAsia="Times New Roman"/>
          <w:szCs w:val="28"/>
          <w:lang w:eastAsia="ru-RU"/>
        </w:rPr>
        <w:lastRenderedPageBreak/>
        <w:t xml:space="preserve">сама власть подотчётна жителям региона.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Органы власти ведут открытую кадровую политику.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Повышение прозрачности принятия решений органами власти является гарантией от проявлений коррупции.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Использование новых коммуникационных технологий позволяет органам власти оперативно реагировать на запросы со стороны общества.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рамках реализации проекта «Открытый регион» в части совершенствования системы работы общественных советов подготовлено типовое положение об Общественной палате муниципального образования, как независимого органа, обеспечивающего взаимодействие граждан с органами местного самоуправления соответствующего муниципального образования.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Новизна типового положения об Общественной палате муниципального образования заключается в следующем: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¼ часть численного состава Общественной муниципальной палаты формируется из граждан Российской Федерации, постоянно проживающих на территории муниципального образования Ульяновской области, утверждаемых главой муниципального образования, а ¾ состава из представителей общественных объединений, действующих на территории муниципального образования Ульяновской области;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Подготовлен проект программы реализации Хартии по открытым данным – «Открытость и доверие» на территории Ульяновской области</w:t>
      </w:r>
      <w:r>
        <w:rPr>
          <w:rFonts w:eastAsia="Times New Roman"/>
          <w:szCs w:val="28"/>
          <w:lang w:eastAsia="ru-RU"/>
        </w:rPr>
        <w:t>.</w:t>
      </w:r>
      <w:r w:rsidRPr="00D37E97">
        <w:rPr>
          <w:rFonts w:eastAsia="Times New Roman"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 рамках реализации проектов «Открытое министерство» и «Открытый муниципалитет» нами сформирован рейтинг эффективности региональных органов власти и муниципальных образований с точки зрения открытости данных на их сайтах, включая наличие открытых данных.</w:t>
      </w:r>
    </w:p>
    <w:p w:rsidR="00CD6EDD" w:rsidRPr="00C51238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Во время визита в Ульяновскую область 5 апреля 2014 года министр </w:t>
      </w:r>
      <w:r w:rsidRPr="00C51238">
        <w:rPr>
          <w:rFonts w:eastAsia="Times New Roman"/>
          <w:szCs w:val="28"/>
          <w:lang w:eastAsia="ru-RU"/>
        </w:rPr>
        <w:t>по в</w:t>
      </w:r>
      <w:r>
        <w:rPr>
          <w:rFonts w:eastAsia="Times New Roman"/>
          <w:szCs w:val="28"/>
          <w:lang w:eastAsia="ru-RU"/>
        </w:rPr>
        <w:t xml:space="preserve">опросам Открытого правительства Российской </w:t>
      </w:r>
      <w:smartTag w:uri="urn:schemas-microsoft-com:office:smarttags" w:element="PersonName">
        <w:smartTagPr>
          <w:attr w:name="ProductID" w:val="Федерации Михаил"/>
        </w:smartTagPr>
        <w:r>
          <w:rPr>
            <w:rFonts w:eastAsia="Times New Roman"/>
            <w:szCs w:val="28"/>
            <w:lang w:eastAsia="ru-RU"/>
          </w:rPr>
          <w:t xml:space="preserve">Федерации </w:t>
        </w:r>
        <w:r w:rsidRPr="00C51238">
          <w:rPr>
            <w:rFonts w:eastAsia="Times New Roman"/>
            <w:szCs w:val="28"/>
            <w:lang w:eastAsia="ru-RU"/>
          </w:rPr>
          <w:t>Михаил</w:t>
        </w:r>
      </w:smartTag>
      <w:r w:rsidRPr="00C51238">
        <w:rPr>
          <w:rFonts w:eastAsia="Times New Roman"/>
          <w:szCs w:val="28"/>
          <w:lang w:eastAsia="ru-RU"/>
        </w:rPr>
        <w:t xml:space="preserve"> </w:t>
      </w:r>
      <w:proofErr w:type="spellStart"/>
      <w:r w:rsidRPr="00C51238">
        <w:rPr>
          <w:rFonts w:eastAsia="Times New Roman"/>
          <w:szCs w:val="28"/>
          <w:lang w:eastAsia="ru-RU"/>
        </w:rPr>
        <w:t>Абызов</w:t>
      </w:r>
      <w:proofErr w:type="spellEnd"/>
      <w:r w:rsidRPr="00C51238">
        <w:rPr>
          <w:rFonts w:eastAsia="Times New Roman"/>
          <w:szCs w:val="28"/>
          <w:lang w:eastAsia="ru-RU"/>
        </w:rPr>
        <w:t xml:space="preserve"> дал положительную оценку работе </w:t>
      </w:r>
      <w:r>
        <w:rPr>
          <w:rFonts w:eastAsia="Times New Roman"/>
          <w:szCs w:val="28"/>
          <w:lang w:eastAsia="ru-RU"/>
        </w:rPr>
        <w:t xml:space="preserve">органов </w:t>
      </w:r>
      <w:r w:rsidRPr="00C51238">
        <w:rPr>
          <w:rFonts w:eastAsia="Times New Roman"/>
          <w:szCs w:val="28"/>
          <w:lang w:eastAsia="ru-RU"/>
        </w:rPr>
        <w:t>власт</w:t>
      </w:r>
      <w:r>
        <w:rPr>
          <w:rFonts w:eastAsia="Times New Roman"/>
          <w:szCs w:val="28"/>
          <w:lang w:eastAsia="ru-RU"/>
        </w:rPr>
        <w:t>и</w:t>
      </w:r>
      <w:r w:rsidRPr="00C51238">
        <w:rPr>
          <w:rFonts w:eastAsia="Times New Roman"/>
          <w:szCs w:val="28"/>
          <w:lang w:eastAsia="ru-RU"/>
        </w:rPr>
        <w:t xml:space="preserve"> в </w:t>
      </w:r>
      <w:r>
        <w:rPr>
          <w:rFonts w:eastAsia="Times New Roman"/>
          <w:szCs w:val="28"/>
          <w:lang w:eastAsia="ru-RU"/>
        </w:rPr>
        <w:t>этой сфере. «</w:t>
      </w:r>
      <w:r w:rsidRPr="00C51238">
        <w:rPr>
          <w:rFonts w:eastAsia="Times New Roman"/>
          <w:szCs w:val="28"/>
          <w:lang w:eastAsia="ru-RU"/>
        </w:rPr>
        <w:t xml:space="preserve">Открытость власти в Ульяновской области за короткий период времени из инициативы превратилась в инструмент управления качеством жизни людей. В Ульяновске опыт совместного управления власти и общества строится и дает </w:t>
      </w:r>
      <w:r>
        <w:rPr>
          <w:rFonts w:eastAsia="Times New Roman"/>
          <w:szCs w:val="28"/>
          <w:lang w:eastAsia="ru-RU"/>
        </w:rPr>
        <w:t xml:space="preserve">положительные </w:t>
      </w:r>
      <w:r w:rsidRPr="00C51238">
        <w:rPr>
          <w:rFonts w:eastAsia="Times New Roman"/>
          <w:szCs w:val="28"/>
          <w:lang w:eastAsia="ru-RU"/>
        </w:rPr>
        <w:t>результаты», — сказал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Абызов</w:t>
      </w:r>
      <w:proofErr w:type="spellEnd"/>
      <w:r>
        <w:rPr>
          <w:rFonts w:eastAsia="Times New Roman"/>
          <w:szCs w:val="28"/>
          <w:lang w:eastAsia="ru-RU"/>
        </w:rPr>
        <w:t xml:space="preserve"> федеральным СМИ.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lang w:eastAsia="ru-RU"/>
        </w:rPr>
      </w:pPr>
      <w:r w:rsidRPr="00D37E97">
        <w:rPr>
          <w:rFonts w:eastAsia="Times New Roman"/>
          <w:b/>
          <w:i/>
          <w:szCs w:val="28"/>
          <w:lang w:eastAsia="ru-RU"/>
        </w:rPr>
        <w:t>4. Реализация программы патриотического воспитания населения Ульяновской области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соответствии с поручением </w:t>
      </w:r>
      <w:proofErr w:type="spellStart"/>
      <w:r w:rsidRPr="00D37E97">
        <w:rPr>
          <w:rFonts w:eastAsia="Times New Roman"/>
          <w:szCs w:val="28"/>
          <w:lang w:eastAsia="ru-RU"/>
        </w:rPr>
        <w:t>Росвоенцентра</w:t>
      </w:r>
      <w:proofErr w:type="spellEnd"/>
      <w:r w:rsidRPr="00D37E97">
        <w:rPr>
          <w:rFonts w:eastAsia="Times New Roman"/>
          <w:szCs w:val="28"/>
          <w:lang w:eastAsia="ru-RU"/>
        </w:rPr>
        <w:t xml:space="preserve"> при Правительстве РФ, в настоящее время проведена работа по отбору кандидатур </w:t>
      </w:r>
      <w:r>
        <w:rPr>
          <w:rFonts w:eastAsia="Times New Roman"/>
          <w:szCs w:val="28"/>
          <w:lang w:eastAsia="ru-RU"/>
        </w:rPr>
        <w:t>для</w:t>
      </w:r>
      <w:r w:rsidRPr="00D37E97">
        <w:rPr>
          <w:rFonts w:eastAsia="Times New Roman"/>
          <w:szCs w:val="28"/>
          <w:lang w:eastAsia="ru-RU"/>
        </w:rPr>
        <w:t xml:space="preserve"> награждени</w:t>
      </w:r>
      <w:r>
        <w:rPr>
          <w:rFonts w:eastAsia="Times New Roman"/>
          <w:szCs w:val="28"/>
          <w:lang w:eastAsia="ru-RU"/>
        </w:rPr>
        <w:t>я</w:t>
      </w:r>
      <w:r w:rsidRPr="00D37E97">
        <w:rPr>
          <w:rFonts w:eastAsia="Times New Roman"/>
          <w:szCs w:val="28"/>
          <w:lang w:eastAsia="ru-RU"/>
        </w:rPr>
        <w:t xml:space="preserve"> памятной медалью «Патриот России» и почетным знаком «За активную работу по патриотическому воспитанию граждан РФ».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D37E97">
        <w:rPr>
          <w:rFonts w:eastAsia="Times New Roman"/>
          <w:szCs w:val="28"/>
          <w:lang w:eastAsia="ru-RU"/>
        </w:rPr>
        <w:t>рганизованы торжественные мероприятия в связи с 25-летием вывода</w:t>
      </w:r>
      <w:r>
        <w:rPr>
          <w:rFonts w:eastAsia="Times New Roman"/>
          <w:szCs w:val="28"/>
          <w:lang w:eastAsia="ru-RU"/>
        </w:rPr>
        <w:t xml:space="preserve"> советских войск из Афганистана</w:t>
      </w:r>
      <w:r w:rsidRPr="00D37E97">
        <w:rPr>
          <w:rFonts w:eastAsia="Times New Roman"/>
          <w:szCs w:val="28"/>
          <w:lang w:eastAsia="ru-RU"/>
        </w:rPr>
        <w:t>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Ведётся активная работа по подготовке к проведению празднования 69-ой годовщины Победы в Великой Отечественной войне и к проведению 70-летнего юбилея Победы в Великой Отечественной войне.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настоящее время выполнение региональной программы </w:t>
      </w:r>
      <w:r w:rsidRPr="00D37E97">
        <w:rPr>
          <w:rFonts w:eastAsia="Times New Roman"/>
          <w:szCs w:val="28"/>
          <w:lang w:eastAsia="ru-RU"/>
        </w:rPr>
        <w:lastRenderedPageBreak/>
        <w:t>«Патриотическое воспитание населения Ульяновской области» проходит в соответствии с Планом от 24.12.2013 №351-ПЛ, утвержденным Губернатором-Председателем Правительства Ульяновской области С.И.Морозовым.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D37E97">
        <w:rPr>
          <w:rFonts w:eastAsia="Times New Roman"/>
          <w:szCs w:val="28"/>
          <w:lang w:eastAsia="ru-RU"/>
        </w:rPr>
        <w:t xml:space="preserve"> Ульяновской области </w:t>
      </w:r>
      <w:r>
        <w:rPr>
          <w:rFonts w:eastAsia="Times New Roman"/>
          <w:szCs w:val="28"/>
          <w:lang w:eastAsia="ru-RU"/>
        </w:rPr>
        <w:t>работают</w:t>
      </w:r>
      <w:r w:rsidRPr="00D37E97">
        <w:rPr>
          <w:rFonts w:eastAsia="Times New Roman"/>
          <w:szCs w:val="28"/>
          <w:lang w:eastAsia="ru-RU"/>
        </w:rPr>
        <w:t xml:space="preserve"> 651 патриотическое объединение с общим количеством обучающихся 15351 человек, в том числе:</w:t>
      </w:r>
      <w:r>
        <w:rPr>
          <w:rFonts w:eastAsia="Times New Roman"/>
          <w:szCs w:val="28"/>
          <w:lang w:eastAsia="ru-RU"/>
        </w:rPr>
        <w:t xml:space="preserve"> 222 патриотических клуба, </w:t>
      </w:r>
      <w:r w:rsidRPr="00D37E97">
        <w:rPr>
          <w:rFonts w:eastAsia="Times New Roman"/>
          <w:szCs w:val="28"/>
          <w:lang w:eastAsia="ru-RU"/>
        </w:rPr>
        <w:t>70 кружков патриотической направленности</w:t>
      </w:r>
      <w:r>
        <w:rPr>
          <w:rFonts w:eastAsia="Times New Roman"/>
          <w:szCs w:val="28"/>
          <w:lang w:eastAsia="ru-RU"/>
        </w:rPr>
        <w:t xml:space="preserve">, </w:t>
      </w:r>
      <w:r w:rsidRPr="00D37E97">
        <w:rPr>
          <w:rFonts w:eastAsia="Times New Roman"/>
          <w:szCs w:val="28"/>
          <w:lang w:eastAsia="ru-RU"/>
        </w:rPr>
        <w:t>225 музеев патриотической направленности</w:t>
      </w:r>
      <w:r>
        <w:rPr>
          <w:rFonts w:eastAsia="Times New Roman"/>
          <w:szCs w:val="28"/>
          <w:lang w:eastAsia="ru-RU"/>
        </w:rPr>
        <w:t>, 135 патриотических отрядов</w:t>
      </w:r>
      <w:r w:rsidRPr="00D37E97">
        <w:rPr>
          <w:rFonts w:eastAsia="Times New Roman"/>
          <w:szCs w:val="28"/>
          <w:lang w:eastAsia="ru-RU"/>
        </w:rPr>
        <w:t>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Стоит отметить, что в 2013 году реализация государственной программы «Патриотическое воспитание граждан Российской Федерации на 2011-2015 годы» на территории Ульяновской области  прошла успешно. Выполнено 98% от запланированных мероприятий.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Исполнение программы прошло с широким привлечением общественности и всех представителей гражданского общества: общественными организациями, религиозными </w:t>
      </w:r>
      <w:proofErr w:type="spellStart"/>
      <w:r w:rsidRPr="00D37E97">
        <w:rPr>
          <w:rFonts w:eastAsia="Times New Roman"/>
          <w:szCs w:val="28"/>
          <w:lang w:eastAsia="ru-RU"/>
        </w:rPr>
        <w:t>конфессиями</w:t>
      </w:r>
      <w:proofErr w:type="spellEnd"/>
      <w:r w:rsidRPr="00D37E97">
        <w:rPr>
          <w:rFonts w:eastAsia="Times New Roman"/>
          <w:szCs w:val="28"/>
          <w:lang w:eastAsia="ru-RU"/>
        </w:rPr>
        <w:t xml:space="preserve">, военно-патриотическими клубами, образовательными учреждениями и т.д.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t>Результаты:</w:t>
      </w:r>
      <w:r w:rsidRPr="00D37E97">
        <w:rPr>
          <w:rFonts w:eastAsia="Times New Roman"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Все мероприятия по решению задач в сфере развития институтов гражданского общества в 2013 году, в рамках запланированного финансирования выполнены. Кроме этого разработана и принята новая государственная 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области» на 2014-2018 годы». Данной программой определены основные проблемы и задачи по развитию институтов гражданского общества и поддержка социально ориентированных некоммерческих организаций на территории Ульяновской области в 2014 году.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u w:val="single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t>Проблемы и задачи на 2014:</w:t>
      </w:r>
    </w:p>
    <w:p w:rsidR="00CD6EDD" w:rsidRPr="00D37E97" w:rsidRDefault="00CD6EDD" w:rsidP="00CD6EDD">
      <w:pPr>
        <w:tabs>
          <w:tab w:val="left" w:pos="91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1. В соответствии с </w:t>
      </w:r>
      <w:r w:rsidRPr="00D37E97">
        <w:rPr>
          <w:rFonts w:eastAsia="Times New Roman"/>
          <w:szCs w:val="26"/>
          <w:lang w:eastAsia="ru-RU"/>
        </w:rPr>
        <w:t xml:space="preserve">законом Ульяновской области от 02.12.2013 № 217-ЗО «Об областном бюджете Ульяновской области на 2014 год и на плановый период 2015 и 2016 годов» финансирование </w:t>
      </w:r>
      <w:r w:rsidRPr="00D37E97">
        <w:rPr>
          <w:rFonts w:eastAsia="Times New Roman"/>
          <w:szCs w:val="28"/>
          <w:lang w:eastAsia="ru-RU"/>
        </w:rPr>
        <w:t>государственной программы Ульяновской области в 2014 году составит 2 500,0 тыс. рублей.</w:t>
      </w:r>
    </w:p>
    <w:p w:rsidR="00CD6EDD" w:rsidRPr="00D37E97" w:rsidRDefault="00CD6EDD" w:rsidP="00CD6EDD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6"/>
          <w:lang w:eastAsia="ru-RU"/>
        </w:rPr>
      </w:pPr>
      <w:r w:rsidRPr="00D37E97">
        <w:rPr>
          <w:rFonts w:eastAsia="Times New Roman"/>
          <w:szCs w:val="26"/>
          <w:lang w:eastAsia="ru-RU"/>
        </w:rPr>
        <w:t xml:space="preserve">Данные средства планируется направить </w:t>
      </w:r>
      <w:proofErr w:type="gramStart"/>
      <w:r w:rsidRPr="00D37E97">
        <w:rPr>
          <w:rFonts w:eastAsia="Times New Roman"/>
          <w:szCs w:val="26"/>
          <w:lang w:eastAsia="ru-RU"/>
        </w:rPr>
        <w:t>на</w:t>
      </w:r>
      <w:proofErr w:type="gramEnd"/>
      <w:r w:rsidRPr="00D37E97">
        <w:rPr>
          <w:rFonts w:eastAsia="Times New Roman"/>
          <w:szCs w:val="26"/>
          <w:lang w:eastAsia="ru-RU"/>
        </w:rPr>
        <w:t>:</w:t>
      </w:r>
    </w:p>
    <w:p w:rsidR="00CD6EDD" w:rsidRPr="00D37E97" w:rsidRDefault="00CD6EDD" w:rsidP="00CD6EDD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6"/>
          <w:lang w:eastAsia="ru-RU"/>
        </w:rPr>
      </w:pPr>
      <w:r w:rsidRPr="00D37E97">
        <w:rPr>
          <w:rFonts w:eastAsia="Times New Roman"/>
          <w:bCs/>
          <w:szCs w:val="26"/>
          <w:lang w:eastAsia="ru-RU"/>
        </w:rPr>
        <w:t>– Предоставление субсидий СО НКО в размере 2 000,0 тыс. рублей по результатам конкурсного отбора,</w:t>
      </w:r>
    </w:p>
    <w:p w:rsidR="00CD6EDD" w:rsidRPr="00D37E97" w:rsidRDefault="00CD6EDD" w:rsidP="00CD6EDD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6"/>
          <w:lang w:eastAsia="ru-RU"/>
        </w:rPr>
      </w:pPr>
      <w:r w:rsidRPr="00D37E97">
        <w:rPr>
          <w:rFonts w:eastAsia="Times New Roman"/>
          <w:bCs/>
          <w:szCs w:val="26"/>
          <w:lang w:eastAsia="ru-RU"/>
        </w:rPr>
        <w:t>– Организаци</w:t>
      </w:r>
      <w:r>
        <w:rPr>
          <w:rFonts w:eastAsia="Times New Roman"/>
          <w:bCs/>
          <w:szCs w:val="26"/>
          <w:lang w:eastAsia="ru-RU"/>
        </w:rPr>
        <w:t>ю и п</w:t>
      </w:r>
      <w:r w:rsidRPr="00D37E97">
        <w:rPr>
          <w:rFonts w:eastAsia="Times New Roman"/>
          <w:bCs/>
          <w:szCs w:val="26"/>
          <w:lang w:eastAsia="ru-RU"/>
        </w:rPr>
        <w:t>оведение Гражданского форума в размере 500,0 тыс. рублей.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bCs/>
          <w:szCs w:val="26"/>
          <w:lang w:eastAsia="ru-RU"/>
        </w:rPr>
        <w:t xml:space="preserve">2. </w:t>
      </w:r>
      <w:r w:rsidRPr="00D37E97">
        <w:rPr>
          <w:rFonts w:eastAsia="Times New Roman"/>
          <w:szCs w:val="28"/>
          <w:lang w:eastAsia="ru-RU"/>
        </w:rPr>
        <w:t>В этом году нам предстоит перестроить систему работу общественных советов при ИОГВ и муниципальных образованиях. Внедрить систему отбора через Общественную палату и усилить контроль со стороны гражданского общества с помощью созданной Палаты справедливости и общественного контроля.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bCs/>
          <w:szCs w:val="26"/>
          <w:lang w:eastAsia="ru-RU"/>
        </w:rPr>
        <w:t>3. Задачи на</w:t>
      </w:r>
      <w:r w:rsidRPr="00D37E97">
        <w:rPr>
          <w:rFonts w:eastAsia="Times New Roman"/>
          <w:szCs w:val="28"/>
          <w:lang w:eastAsia="ru-RU"/>
        </w:rPr>
        <w:t xml:space="preserve"> 2014 год по патриотическому воспитанию граждан.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рамках мероприятий по патриотическому воспитанию населения </w:t>
      </w:r>
      <w:r w:rsidRPr="00D37E97">
        <w:rPr>
          <w:rFonts w:eastAsia="Times New Roman"/>
          <w:szCs w:val="28"/>
          <w:lang w:eastAsia="ru-RU"/>
        </w:rPr>
        <w:lastRenderedPageBreak/>
        <w:t>Ульяновской области, в образовательных учреждениях Ульяновской области проходят уроки мужества, семинары для преподавателей основ безопасности жизнедеятельности и т.д.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По</w:t>
      </w:r>
      <w:r>
        <w:rPr>
          <w:rFonts w:eastAsia="Times New Roman"/>
          <w:szCs w:val="28"/>
          <w:lang w:eastAsia="ru-RU"/>
        </w:rPr>
        <w:t>ка</w:t>
      </w:r>
      <w:r w:rsidRPr="00D37E97">
        <w:rPr>
          <w:rFonts w:eastAsia="Times New Roman"/>
          <w:szCs w:val="28"/>
          <w:lang w:eastAsia="ru-RU"/>
        </w:rPr>
        <w:t xml:space="preserve"> остаются проблемы по реализации программы в производственных и сельскохозяйственных коллективах, в сфере предпринимательства и бизнеса.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Для решения поставленных задач необходимо совершенствование системы патриотического воспитания: запланировано проведение областных творческих конкурсов, семинаров, конференций, реализация ряда социальных проектов, будет продолжена работа поисковых отрядов, организованы военно-спортивные и торжественные мероприятия, юбилейные и памятные дат и многое другое.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IV</w:t>
      </w:r>
      <w:r w:rsidRPr="00032C67">
        <w:rPr>
          <w:rFonts w:eastAsia="Times New Roman"/>
          <w:b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lang w:eastAsia="ru-RU"/>
        </w:rPr>
        <w:t>Р</w:t>
      </w:r>
      <w:r w:rsidRPr="00B3290A">
        <w:rPr>
          <w:rFonts w:eastAsia="Times New Roman"/>
          <w:b/>
          <w:szCs w:val="28"/>
          <w:lang w:eastAsia="ru-RU"/>
        </w:rPr>
        <w:t>еализация государст</w:t>
      </w:r>
      <w:r>
        <w:rPr>
          <w:rFonts w:eastAsia="Times New Roman"/>
          <w:b/>
          <w:szCs w:val="28"/>
          <w:lang w:eastAsia="ru-RU"/>
        </w:rPr>
        <w:t>венной национальной политики в У</w:t>
      </w:r>
      <w:r w:rsidRPr="00B3290A">
        <w:rPr>
          <w:rFonts w:eastAsia="Times New Roman"/>
          <w:b/>
          <w:szCs w:val="28"/>
          <w:lang w:eastAsia="ru-RU"/>
        </w:rPr>
        <w:t>льяновской области в 2013 году.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 xml:space="preserve">Задача: </w:t>
      </w:r>
      <w:r w:rsidRPr="00B3290A">
        <w:rPr>
          <w:rFonts w:eastAsia="Times New Roman"/>
          <w:color w:val="000000"/>
          <w:szCs w:val="28"/>
          <w:shd w:val="clear" w:color="auto" w:fill="FFFFFF"/>
          <w:lang w:eastAsia="ru-RU"/>
        </w:rPr>
        <w:t>Общими задачами реализации государственной национальной политики в 2013 году являлись: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1) реализация на территории Ульяновской области Стратегии государственной национальной </w:t>
      </w:r>
      <w:proofErr w:type="gramStart"/>
      <w:r w:rsidRPr="00B3290A">
        <w:rPr>
          <w:rFonts w:eastAsia="Times New Roman"/>
          <w:szCs w:val="28"/>
          <w:lang w:eastAsia="ru-RU"/>
        </w:rPr>
        <w:t>политики на период</w:t>
      </w:r>
      <w:proofErr w:type="gramEnd"/>
      <w:r w:rsidRPr="00B3290A">
        <w:rPr>
          <w:rFonts w:eastAsia="Times New Roman"/>
          <w:szCs w:val="28"/>
          <w:lang w:eastAsia="ru-RU"/>
        </w:rPr>
        <w:t xml:space="preserve"> до 2025 года и </w:t>
      </w:r>
      <w:bookmarkStart w:id="1" w:name="__DdeLink__565_1483232717"/>
      <w:r w:rsidRPr="00B3290A">
        <w:rPr>
          <w:rFonts w:eastAsia="Times New Roman"/>
          <w:szCs w:val="28"/>
          <w:lang w:eastAsia="ru-RU"/>
        </w:rPr>
        <w:t>Концепции государственной миграционной политики</w:t>
      </w:r>
      <w:bookmarkEnd w:id="1"/>
      <w:r w:rsidRPr="00B3290A">
        <w:rPr>
          <w:rFonts w:eastAsia="Times New Roman"/>
          <w:szCs w:val="28"/>
          <w:lang w:eastAsia="ru-RU"/>
        </w:rPr>
        <w:t xml:space="preserve"> Российской Федерации на период до 2025 года;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2) укрепление единства многонационального российского народа, проживающего на территории Ульяновской области;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3) создание условий для глубокого изучения русского языка, поддержки и популяризации русского языка, реализации программы по продвижению чтения;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4) разработка комплекса мер, направленных на совершенствование работы органов государственной власти Ульяновской области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и межконфессиональных отношений;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5) активизация работы по недопущению проявлений национального и религиозного экстремизма;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6) совершенствование нормативной правовой базы, регулирующей правоотношения в сфере межнациональных отношений.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tabs>
          <w:tab w:val="center" w:pos="4677"/>
          <w:tab w:val="right" w:pos="9355"/>
        </w:tabs>
        <w:ind w:firstLine="720"/>
        <w:jc w:val="both"/>
        <w:textAlignment w:val="baseline"/>
        <w:rPr>
          <w:rFonts w:eastAsia="Times New Roman"/>
          <w:color w:val="00000A"/>
          <w:kern w:val="1"/>
          <w:szCs w:val="28"/>
          <w:lang w:eastAsia="ru-RU"/>
        </w:rPr>
      </w:pPr>
      <w:r w:rsidRPr="00B3290A">
        <w:rPr>
          <w:rFonts w:eastAsia="Times New Roman"/>
          <w:b/>
          <w:color w:val="00000A"/>
          <w:kern w:val="1"/>
          <w:szCs w:val="28"/>
          <w:lang w:eastAsia="ru-RU"/>
        </w:rPr>
        <w:t xml:space="preserve">Источники задач: </w:t>
      </w:r>
      <w:r w:rsidRPr="00B3290A">
        <w:rPr>
          <w:rFonts w:eastAsia="Times New Roman"/>
          <w:color w:val="00000A"/>
          <w:kern w:val="1"/>
          <w:szCs w:val="28"/>
          <w:lang w:eastAsia="ru-RU"/>
        </w:rPr>
        <w:t>Основу правовой базы в сфере реализации государственной национальной и конфессиональной политики на территории Ульяновской области в 2013 году составляли:</w:t>
      </w:r>
    </w:p>
    <w:p w:rsidR="00CD6EDD" w:rsidRPr="00B3290A" w:rsidRDefault="00CD6EDD" w:rsidP="00CD6EDD">
      <w:pPr>
        <w:tabs>
          <w:tab w:val="center" w:pos="4677"/>
          <w:tab w:val="right" w:pos="9355"/>
        </w:tabs>
        <w:ind w:firstLine="720"/>
        <w:jc w:val="both"/>
        <w:textAlignment w:val="baseline"/>
        <w:rPr>
          <w:rFonts w:eastAsia="Times New Roman"/>
          <w:color w:val="00000A"/>
          <w:kern w:val="1"/>
          <w:szCs w:val="28"/>
          <w:lang w:eastAsia="ru-RU"/>
        </w:rPr>
      </w:pPr>
      <w:r w:rsidRPr="00B3290A">
        <w:rPr>
          <w:rFonts w:eastAsia="Times New Roman"/>
          <w:color w:val="00000A"/>
          <w:kern w:val="1"/>
          <w:szCs w:val="28"/>
          <w:lang w:eastAsia="ru-RU"/>
        </w:rPr>
        <w:t>- Указ Президента Российской Федерации от 07.05.2012 № 602 «Об обеспечении межнационального согласия»;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- распоряжение Правительства Российской Федерации от 15.07.2013 </w:t>
      </w:r>
      <w:r w:rsidRPr="00B3290A">
        <w:rPr>
          <w:rFonts w:eastAsia="Times New Roman"/>
          <w:szCs w:val="28"/>
          <w:lang w:eastAsia="ru-RU"/>
        </w:rPr>
        <w:lastRenderedPageBreak/>
        <w:t>№ 1226-р (утверждён План мероприятий по реализации в 2013 - 2015 годах Стратегии государственной национальной политики Российской Федерации на период до 2025 года»);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Закон Ульяновской области от 05.02.2010 № 05-ЗО «О государственной поддержке национально-культурных автономий в Ульяновской области»;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Закон Ульяновской области от 09.07.2007 № 93-ЗО «О взаимодействии органов государственной власти Ульяновской области с негосударственными некоммерческими организациями»;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постановление Правительства Ульяновской области от 29.08.2011 № 42/412-П «Об утверждении областной целевой программы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Ульяновской области» на 2012 - 2014 годы»;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постановление Правительства Ульяновской области от 27.07.2012 № 364-П «Об имущественной поддержке социально ориентированных некоммерческих организаций в Ульяновской области»;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распоряжение Правительства Ульяновской области от 12.08.2011 № 594-Пр «Об утверждении Концепции по реализации государственной национальной политики на территории Ульяновской области».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pacing w:val="-4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>Мероприятия: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Общая координация реализации </w:t>
      </w:r>
      <w:r w:rsidRPr="00B3290A">
        <w:rPr>
          <w:rFonts w:eastAsia="Times New Roman"/>
          <w:spacing w:val="-4"/>
          <w:szCs w:val="28"/>
          <w:lang w:eastAsia="ru-RU"/>
        </w:rPr>
        <w:t xml:space="preserve">Указа Президента Российской Федерации от 07.05.2012 № 602 «Об обеспечении межнационального согласия» и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 года» проводилась специальной рабочей группой. </w:t>
      </w:r>
    </w:p>
    <w:p w:rsidR="00CD6EDD" w:rsidRDefault="00CD6EDD" w:rsidP="00CD6EDD">
      <w:pPr>
        <w:tabs>
          <w:tab w:val="left" w:pos="360"/>
        </w:tabs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B3290A">
        <w:rPr>
          <w:rFonts w:eastAsia="Times New Roman"/>
          <w:spacing w:val="-4"/>
          <w:szCs w:val="28"/>
          <w:lang w:eastAsia="ru-RU"/>
        </w:rPr>
        <w:t xml:space="preserve">Утверждён Комплексный план мероприятий по реализации государственной национальной политики на территории Ульяновской области на 2013-2025 годы </w:t>
      </w:r>
    </w:p>
    <w:p w:rsidR="00CD6EDD" w:rsidRPr="00B3290A" w:rsidRDefault="00CD6EDD" w:rsidP="00CD6EDD">
      <w:pPr>
        <w:tabs>
          <w:tab w:val="left" w:pos="360"/>
        </w:tabs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Утвержден План информационного сопровождения разъяснительной работы в СМИ, направленной на обеспечение гражданского единства народов Российской Федерации и гармонизации межнациональных и межконфессиональных отношений на территории Ульяновской области в 2014 году.</w:t>
      </w:r>
    </w:p>
    <w:p w:rsidR="00CD6EDD" w:rsidRPr="00B3290A" w:rsidRDefault="00CD6EDD" w:rsidP="00CD6EDD">
      <w:pPr>
        <w:tabs>
          <w:tab w:val="left" w:pos="360"/>
        </w:tabs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B3290A">
        <w:rPr>
          <w:rFonts w:eastAsia="Times New Roman"/>
          <w:spacing w:val="-4"/>
          <w:szCs w:val="28"/>
          <w:lang w:eastAsia="ru-RU"/>
        </w:rPr>
        <w:t xml:space="preserve">В настоящее время в Законодательное Собрание Ульяновской области для рассмотрения </w:t>
      </w:r>
      <w:proofErr w:type="gramStart"/>
      <w:r w:rsidRPr="00B3290A">
        <w:rPr>
          <w:rFonts w:eastAsia="Times New Roman"/>
          <w:spacing w:val="-4"/>
          <w:szCs w:val="28"/>
          <w:lang w:eastAsia="ru-RU"/>
        </w:rPr>
        <w:t>направлен</w:t>
      </w:r>
      <w:proofErr w:type="gramEnd"/>
      <w:r w:rsidRPr="00B3290A">
        <w:rPr>
          <w:rFonts w:eastAsia="Times New Roman"/>
          <w:spacing w:val="-4"/>
          <w:szCs w:val="28"/>
          <w:lang w:eastAsia="ru-RU"/>
        </w:rPr>
        <w:t xml:space="preserve"> проекта закона Ульяновской области «О правовом регулировании отдельных вопросов в сфере обеспечения межнационального и межконфессионального согласия на территории Ульяновской области»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Общественный контроль реализации государственной национальной политики на территории Ульяновской области в 2013 году осуществлял Совет национальностей при Губернаторе Ульяновской области. В прошедшем году формат его деятельности был изменён. С</w:t>
      </w:r>
      <w:r w:rsidRPr="00B3290A">
        <w:rPr>
          <w:rFonts w:eastAsia="Times New Roman"/>
          <w:spacing w:val="-4"/>
          <w:szCs w:val="28"/>
          <w:lang w:eastAsia="ru-RU"/>
        </w:rPr>
        <w:t xml:space="preserve">остав Совета был значительно расширен. При совете сформировано 8 секторов по различным направлениям деятельности: сектор экономики, инвестиций, межрегиональных и международных связей, сектор сохранения традиций и </w:t>
      </w:r>
      <w:r w:rsidRPr="00B3290A">
        <w:rPr>
          <w:rFonts w:eastAsia="Times New Roman"/>
          <w:spacing w:val="-4"/>
          <w:szCs w:val="28"/>
          <w:lang w:eastAsia="ru-RU"/>
        </w:rPr>
        <w:lastRenderedPageBreak/>
        <w:t>национальных культур, сектор образования, развития национальных языков и науки, сектор развития спорта и здорового образа жизни</w:t>
      </w:r>
      <w:r>
        <w:rPr>
          <w:rFonts w:eastAsia="Times New Roman"/>
          <w:spacing w:val="-4"/>
          <w:szCs w:val="28"/>
          <w:lang w:eastAsia="ru-RU"/>
        </w:rPr>
        <w:t xml:space="preserve"> и другие</w:t>
      </w:r>
      <w:r w:rsidRPr="00B3290A">
        <w:rPr>
          <w:rFonts w:eastAsia="Times New Roman"/>
          <w:spacing w:val="-4"/>
          <w:szCs w:val="28"/>
          <w:lang w:eastAsia="ru-RU"/>
        </w:rPr>
        <w:t>.</w:t>
      </w:r>
    </w:p>
    <w:p w:rsidR="00CD6EDD" w:rsidRPr="00B3290A" w:rsidRDefault="00CD6EDD" w:rsidP="00CD6EDD">
      <w:pPr>
        <w:tabs>
          <w:tab w:val="left" w:pos="1560"/>
        </w:tabs>
        <w:ind w:firstLine="720"/>
        <w:jc w:val="both"/>
        <w:textAlignment w:val="baseline"/>
        <w:rPr>
          <w:rFonts w:eastAsia="Times New Roman"/>
          <w:color w:val="00000A"/>
          <w:spacing w:val="-4"/>
          <w:kern w:val="1"/>
          <w:szCs w:val="28"/>
        </w:rPr>
      </w:pPr>
      <w:r w:rsidRPr="00B3290A">
        <w:rPr>
          <w:rFonts w:eastAsia="Times New Roman"/>
          <w:color w:val="00000A"/>
          <w:spacing w:val="-4"/>
          <w:kern w:val="1"/>
          <w:szCs w:val="28"/>
        </w:rPr>
        <w:t xml:space="preserve">С </w:t>
      </w:r>
      <w:r w:rsidRPr="00B3290A">
        <w:rPr>
          <w:rFonts w:eastAsia="Times New Roman"/>
          <w:color w:val="00000A"/>
          <w:kern w:val="1"/>
          <w:szCs w:val="28"/>
        </w:rPr>
        <w:t xml:space="preserve">октября по декабрь 2013 года при главах (главах администраций) муниципальных районов и городских округов Ульяновской области созданы местные советы по межнациональным отношениям. </w:t>
      </w:r>
    </w:p>
    <w:p w:rsidR="00CD6EDD" w:rsidRDefault="00CD6EDD" w:rsidP="00CD6EDD">
      <w:pPr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B3290A">
        <w:rPr>
          <w:rFonts w:eastAsia="Times New Roman"/>
          <w:spacing w:val="-4"/>
          <w:szCs w:val="28"/>
          <w:lang w:eastAsia="ru-RU"/>
        </w:rPr>
        <w:t xml:space="preserve">19 декабря 2013 года в городе Ульяновске состоялось заседание Совета при полномочном представителе Президента Российской Федерации в Приволжском федеральном округе по вопросу: «О реализации региональных программ, направленных на гармонизацию межнациональных и межконфессиональных отношений в регионах Приволжского федерального округа». 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pacing w:val="-4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B3290A">
        <w:rPr>
          <w:rFonts w:eastAsia="Times New Roman"/>
          <w:b/>
          <w:spacing w:val="-4"/>
          <w:szCs w:val="28"/>
          <w:lang w:eastAsia="ru-RU"/>
        </w:rPr>
        <w:t>Результаты: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С 2012 года реализуется проект по обеспечению деятельности регионального Центра правовой поддержки и социальной адаптации мигрантов на территории Ульяновской области. В 2014 году ежеквартально совместно с УФМС России по Ульяновской области, Министерством искусства и культурной политики Ульяновской области, Ульяновским государственным университетом, Ульяновским государственным педагогическим университетом, представителями духовенства Ульяновской области и национальными общественными организациями будут проводиться курсы по адаптации мигрантов. Губернатором Ульяновской област</w:t>
      </w:r>
      <w:r w:rsidRPr="00B3290A">
        <w:rPr>
          <w:rFonts w:eastAsia="Times New Roman"/>
          <w:szCs w:val="28"/>
          <w:shd w:val="clear" w:color="auto" w:fill="FFFFFF"/>
          <w:lang w:eastAsia="ru-RU"/>
        </w:rPr>
        <w:t>и утвержде</w:t>
      </w:r>
      <w:r w:rsidRPr="00B3290A">
        <w:rPr>
          <w:rFonts w:eastAsia="Times New Roman"/>
          <w:szCs w:val="28"/>
          <w:lang w:eastAsia="ru-RU"/>
        </w:rPr>
        <w:t>на «Дорожная карта» по проведению курсов правовой поддержки и социальной адаптации мигрантов на территории Ульяновской области на 2014 год.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С 2009 года реализуется проект по созданию культурного комплекса «Национальная деревня». Сторонами проекта являются: Правительство Ульяновской области, муниципальное образование «город Ульяновск» и девять национальных общественных объединений. Осенью 2013 года заложен первый камень Чувашского подворья.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В рамках реализации областной целевой программы «Содействие развитию институтов гражданского общества и поддержка социально ориентированных </w:t>
      </w:r>
      <w:r>
        <w:rPr>
          <w:rFonts w:eastAsia="Times New Roman"/>
          <w:szCs w:val="28"/>
          <w:lang w:eastAsia="ru-RU"/>
        </w:rPr>
        <w:t>некоммерческих организаций</w:t>
      </w:r>
      <w:r w:rsidRPr="00B3290A">
        <w:rPr>
          <w:rFonts w:eastAsia="Times New Roman"/>
          <w:szCs w:val="28"/>
          <w:lang w:eastAsia="ru-RU"/>
        </w:rPr>
        <w:t xml:space="preserve"> в Ульяновской области» на 2012-2014 годы </w:t>
      </w:r>
      <w:proofErr w:type="spellStart"/>
      <w:r w:rsidRPr="00B3290A">
        <w:rPr>
          <w:rFonts w:eastAsia="Times New Roman"/>
          <w:szCs w:val="28"/>
          <w:lang w:eastAsia="ru-RU"/>
        </w:rPr>
        <w:t>грантовая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поддержка в размере </w:t>
      </w:r>
      <w:r>
        <w:rPr>
          <w:rFonts w:eastAsia="Times New Roman"/>
          <w:szCs w:val="28"/>
          <w:lang w:eastAsia="ru-RU"/>
        </w:rPr>
        <w:t>920 572 руб</w:t>
      </w:r>
      <w:r w:rsidRPr="00B3290A">
        <w:rPr>
          <w:rFonts w:eastAsia="Times New Roman"/>
          <w:szCs w:val="28"/>
          <w:lang w:eastAsia="ru-RU"/>
        </w:rPr>
        <w:t>. в 2013 году была оказана Ульяновской региональной общественной организации сохранения и развития культуры «Русский дом</w:t>
      </w:r>
      <w:r>
        <w:rPr>
          <w:rFonts w:eastAsia="Times New Roman"/>
          <w:szCs w:val="28"/>
          <w:lang w:eastAsia="ru-RU"/>
        </w:rPr>
        <w:t xml:space="preserve">». </w:t>
      </w:r>
      <w:r w:rsidRPr="00B3290A">
        <w:rPr>
          <w:rFonts w:eastAsia="Times New Roman"/>
          <w:szCs w:val="28"/>
          <w:lang w:eastAsia="ru-RU"/>
        </w:rPr>
        <w:t>Ульяновская региональная еврейская национально-культурная автономия получила 582</w:t>
      </w:r>
      <w:r>
        <w:rPr>
          <w:rFonts w:eastAsia="Times New Roman"/>
          <w:szCs w:val="28"/>
          <w:lang w:eastAsia="ru-RU"/>
        </w:rPr>
        <w:t xml:space="preserve"> </w:t>
      </w:r>
      <w:r w:rsidRPr="00B3290A">
        <w:rPr>
          <w:rFonts w:eastAsia="Times New Roman"/>
          <w:szCs w:val="28"/>
          <w:lang w:eastAsia="ru-RU"/>
        </w:rPr>
        <w:t xml:space="preserve">545 руб. 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Кроме того, из средств, предусмотренных в областном бюджете Ульяновской области на реализацию областной целевой программы «Культура в Ульяновской области» на 2012 - 2016 годы» на проведение в 2013 году межнациональных фестивалей, праздников, выставок, конкурсов, ярмарок народного художественного творчества, было выделено 1</w:t>
      </w:r>
      <w:r>
        <w:rPr>
          <w:rFonts w:eastAsia="Times New Roman"/>
          <w:szCs w:val="28"/>
          <w:lang w:eastAsia="ru-RU"/>
        </w:rPr>
        <w:t> </w:t>
      </w:r>
      <w:r w:rsidRPr="00B3290A">
        <w:rPr>
          <w:rFonts w:eastAsia="Times New Roman"/>
          <w:szCs w:val="28"/>
          <w:lang w:eastAsia="ru-RU"/>
        </w:rPr>
        <w:t>057</w:t>
      </w:r>
      <w:r>
        <w:rPr>
          <w:rFonts w:eastAsia="Times New Roman"/>
          <w:szCs w:val="28"/>
          <w:lang w:eastAsia="ru-RU"/>
        </w:rPr>
        <w:t xml:space="preserve"> </w:t>
      </w:r>
      <w:r w:rsidRPr="00B3290A">
        <w:rPr>
          <w:rFonts w:eastAsia="Times New Roman"/>
          <w:szCs w:val="28"/>
          <w:lang w:eastAsia="ru-RU"/>
        </w:rPr>
        <w:t xml:space="preserve">500 руб. 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При поддержке Правительства Ульяновской области за счёт средств областного бюджета Ульяновской области выпускаются национальные газеты. Кроме того, на территории Ульяновской области распространяются независимая международная армянская газета «Ноев ковчег» и </w:t>
      </w:r>
      <w:r w:rsidRPr="00B3290A">
        <w:rPr>
          <w:rFonts w:eastAsia="Times New Roman"/>
          <w:szCs w:val="28"/>
          <w:lang w:eastAsia="ru-RU"/>
        </w:rPr>
        <w:lastRenderedPageBreak/>
        <w:t>всероссийская газета «Азербайджанский конгресс».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Pr="00B3290A">
        <w:rPr>
          <w:rFonts w:eastAsia="Times New Roman"/>
          <w:szCs w:val="28"/>
          <w:lang w:eastAsia="ru-RU"/>
        </w:rPr>
        <w:t xml:space="preserve"> 238 общеобразовательных учреждениях Ульяновской области ведётся преподавание на национальных языках.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Одним из важнейших направлений деятельности Правительства Ульяновской области по реализации Стратегии государственной национальной политики Российской Федерации на период до 2025 года в </w:t>
      </w:r>
      <w:proofErr w:type="spellStart"/>
      <w:r w:rsidRPr="00B3290A">
        <w:rPr>
          <w:rFonts w:eastAsia="Times New Roman"/>
          <w:szCs w:val="28"/>
          <w:lang w:eastAsia="ru-RU"/>
        </w:rPr>
        <w:t>этноконфессиональной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сфере является осуществление </w:t>
      </w:r>
      <w:proofErr w:type="spellStart"/>
      <w:r w:rsidRPr="00B3290A">
        <w:rPr>
          <w:rFonts w:eastAsia="Times New Roman"/>
          <w:szCs w:val="28"/>
          <w:lang w:eastAsia="ru-RU"/>
        </w:rPr>
        <w:t>многоуровнего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мониторинга ситуации по каждому муниципальному образованию Ульяновской области, включающего еженедельный мониторинг информации, поступающей из муниципальных образований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>Проблемы и задачи на 2014: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подготовка и утверждение государственной программы Ульяновской области «Укрепление единства российской нации и этнокультурное развитие народов России на территории Ульяновской области» на 2015 - 2020 годы;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содействие строительству подворий национальных общественных организаций в рамках реализации проекта «Национальная деревня»;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B3290A">
        <w:rPr>
          <w:rFonts w:eastAsia="Times New Roman"/>
          <w:szCs w:val="28"/>
          <w:lang w:eastAsia="ru-RU"/>
        </w:rPr>
        <w:t xml:space="preserve">- поддержка проведения социально значимых мероприятий, направленных на сохранение традиций и культуры русского народа, в целях сохранения, поддержки и развития русского языка как общенационального достояния народов Российской Федерации при сохранении </w:t>
      </w:r>
      <w:r w:rsidRPr="00B3290A">
        <w:rPr>
          <w:rFonts w:eastAsia="Times New Roman"/>
          <w:szCs w:val="28"/>
          <w:shd w:val="clear" w:color="auto" w:fill="FFFFFF"/>
          <w:lang w:eastAsia="ru-RU"/>
        </w:rPr>
        <w:t>поддержки проведения традиционных национальных праздников и иных мероприятий, направленных на сохранение и развитие языка, традиций и культур народов, проживающих в Ульяновской области.</w:t>
      </w:r>
      <w:proofErr w:type="gramEnd"/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color w:val="000000"/>
          <w:szCs w:val="28"/>
          <w:shd w:val="clear" w:color="auto" w:fill="FFFFFF"/>
          <w:lang w:eastAsia="ru-RU"/>
        </w:rPr>
      </w:pPr>
      <w:proofErr w:type="gramStart"/>
      <w:r>
        <w:rPr>
          <w:rFonts w:eastAsia="Times New Roman"/>
          <w:b/>
          <w:szCs w:val="28"/>
          <w:lang w:val="en-US" w:eastAsia="ru-RU"/>
        </w:rPr>
        <w:t>V</w:t>
      </w:r>
      <w:r w:rsidRPr="00032C67">
        <w:rPr>
          <w:rFonts w:eastAsia="Times New Roman"/>
          <w:b/>
          <w:szCs w:val="28"/>
          <w:lang w:eastAsia="ru-RU"/>
        </w:rPr>
        <w:t xml:space="preserve">. </w:t>
      </w:r>
      <w:r>
        <w:rPr>
          <w:rFonts w:eastAsia="Times New Roman"/>
          <w:b/>
          <w:szCs w:val="28"/>
          <w:lang w:eastAsia="ru-RU"/>
        </w:rPr>
        <w:t>Р</w:t>
      </w:r>
      <w:r w:rsidRPr="00B3290A">
        <w:rPr>
          <w:rFonts w:eastAsia="Times New Roman"/>
          <w:b/>
          <w:szCs w:val="28"/>
          <w:lang w:eastAsia="ru-RU"/>
        </w:rPr>
        <w:t>еализация конфессио</w:t>
      </w:r>
      <w:r>
        <w:rPr>
          <w:rFonts w:eastAsia="Times New Roman"/>
          <w:b/>
          <w:szCs w:val="28"/>
          <w:lang w:eastAsia="ru-RU"/>
        </w:rPr>
        <w:t>нальной политики на территории У</w:t>
      </w:r>
      <w:r w:rsidRPr="00B3290A">
        <w:rPr>
          <w:rFonts w:eastAsia="Times New Roman"/>
          <w:b/>
          <w:szCs w:val="28"/>
          <w:lang w:eastAsia="ru-RU"/>
        </w:rPr>
        <w:t>льяновской области в 2013 году</w:t>
      </w:r>
      <w:r w:rsidRPr="00B3290A">
        <w:rPr>
          <w:rFonts w:eastAsia="Times New Roman"/>
          <w:b/>
          <w:color w:val="000000"/>
          <w:szCs w:val="28"/>
          <w:shd w:val="clear" w:color="auto" w:fill="FFFFFF"/>
          <w:lang w:eastAsia="ru-RU"/>
        </w:rPr>
        <w:t>.</w:t>
      </w:r>
      <w:proofErr w:type="gramEnd"/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 xml:space="preserve">Задача: </w:t>
      </w:r>
      <w:r w:rsidRPr="00B3290A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Общими задачами в сфере межконфессиональных отношений в 2013 году </w:t>
      </w:r>
      <w:proofErr w:type="gramStart"/>
      <w:r w:rsidRPr="00B3290A">
        <w:rPr>
          <w:rFonts w:eastAsia="Times New Roman"/>
          <w:color w:val="000000"/>
          <w:szCs w:val="28"/>
          <w:shd w:val="clear" w:color="auto" w:fill="FFFFFF"/>
          <w:lang w:eastAsia="ru-RU"/>
        </w:rPr>
        <w:t>определены</w:t>
      </w:r>
      <w:proofErr w:type="gramEnd"/>
      <w:r w:rsidRPr="00B3290A">
        <w:rPr>
          <w:rFonts w:eastAsia="Times New Roman"/>
          <w:color w:val="000000"/>
          <w:szCs w:val="28"/>
          <w:shd w:val="clear" w:color="auto" w:fill="FFFFFF"/>
          <w:lang w:eastAsia="ru-RU"/>
        </w:rPr>
        <w:t>: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1) обеспечение конституционного права личности на свободу совести и свободу вероисповедания;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2) развитие духовно-нравственного наследия и исторических религиозных традиций народов, проживающих на территории Ульяновской области;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3) разработка комплекса мер, направленных на совершенствование работы органов государственной власти Ульяновской области по предупреждению межконфессиональных конфликтов, включая создание эффективных механизмов их урегулирования и проведение системного мониторинга состояния межконфессиональных отношений;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4) укрепление единства </w:t>
      </w:r>
      <w:proofErr w:type="spellStart"/>
      <w:r w:rsidRPr="00B3290A">
        <w:rPr>
          <w:rFonts w:eastAsia="Times New Roman"/>
          <w:szCs w:val="28"/>
          <w:lang w:eastAsia="ru-RU"/>
        </w:rPr>
        <w:t>конфессий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на территории Ульяновской области;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5) активизация работы по недопущению проявлений религиозного экстремизма.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 xml:space="preserve">Источники задач: 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 xml:space="preserve">- </w:t>
      </w:r>
      <w:r w:rsidRPr="00B3290A">
        <w:rPr>
          <w:rFonts w:eastAsia="Times New Roman"/>
          <w:szCs w:val="28"/>
          <w:lang w:eastAsia="ru-RU"/>
        </w:rPr>
        <w:t xml:space="preserve">Соглашение №38-Д от 13.03.2005 «О взаимодействии в организации </w:t>
      </w:r>
      <w:r w:rsidRPr="00B3290A">
        <w:rPr>
          <w:rFonts w:eastAsia="Times New Roman"/>
          <w:szCs w:val="28"/>
          <w:lang w:eastAsia="ru-RU"/>
        </w:rPr>
        <w:lastRenderedPageBreak/>
        <w:t xml:space="preserve">духовно-нравственного и патриотического воспитания граждан между администрацией Ульяновской области и </w:t>
      </w:r>
      <w:proofErr w:type="spellStart"/>
      <w:r w:rsidRPr="00B3290A">
        <w:rPr>
          <w:rFonts w:eastAsia="Times New Roman"/>
          <w:szCs w:val="28"/>
          <w:lang w:eastAsia="ru-RU"/>
        </w:rPr>
        <w:t>Симбирской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и </w:t>
      </w:r>
      <w:proofErr w:type="spellStart"/>
      <w:r w:rsidRPr="00B3290A">
        <w:rPr>
          <w:rFonts w:eastAsia="Times New Roman"/>
          <w:szCs w:val="28"/>
          <w:lang w:eastAsia="ru-RU"/>
        </w:rPr>
        <w:t>Мелекесской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епархией Русской православной церкви»;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Соглашение № 142-Д от 04.11.2005 «О взаимодействии в организации духовно-нравственного и патриотического воспитания граждан между администрацией Губернатора и Правительства Ульяновской области и Региональным духовным управлением мусульман Ульяновской области (</w:t>
      </w:r>
      <w:proofErr w:type="gramStart"/>
      <w:r w:rsidRPr="00B3290A">
        <w:rPr>
          <w:rFonts w:eastAsia="Times New Roman"/>
          <w:szCs w:val="28"/>
          <w:lang w:eastAsia="ru-RU"/>
        </w:rPr>
        <w:t>Ульяновский</w:t>
      </w:r>
      <w:proofErr w:type="gramEnd"/>
      <w:r w:rsidRPr="00B3290A">
        <w:rPr>
          <w:rFonts w:eastAsia="Times New Roman"/>
          <w:szCs w:val="28"/>
          <w:lang w:eastAsia="ru-RU"/>
        </w:rPr>
        <w:t xml:space="preserve"> </w:t>
      </w:r>
      <w:proofErr w:type="spellStart"/>
      <w:r w:rsidRPr="00B3290A">
        <w:rPr>
          <w:rFonts w:eastAsia="Times New Roman"/>
          <w:szCs w:val="28"/>
          <w:lang w:eastAsia="ru-RU"/>
        </w:rPr>
        <w:t>Муфтият</w:t>
      </w:r>
      <w:proofErr w:type="spellEnd"/>
      <w:r w:rsidRPr="00B3290A">
        <w:rPr>
          <w:rFonts w:eastAsia="Times New Roman"/>
          <w:szCs w:val="28"/>
          <w:lang w:eastAsia="ru-RU"/>
        </w:rPr>
        <w:t>) в составе Центрального Духовного Управления мусульман России»;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- Соглашение №143-Д от 04.11.2005 «О взаимодействии в организации духовно-нравственного и патриотического воспитания граждан между администрацией Губернатора и Правительства Ульяновской области и Централизованной Религиозной Организацией «Центральное Духовное Управление мусульман Ульяновской области при Духовном Управлении мусульман Европейской части России».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>Мероприятия:</w:t>
      </w:r>
    </w:p>
    <w:p w:rsidR="00CD6EDD" w:rsidRPr="00B3290A" w:rsidRDefault="00CD6EDD" w:rsidP="00CD6EDD">
      <w:pPr>
        <w:tabs>
          <w:tab w:val="left" w:pos="360"/>
        </w:tabs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 xml:space="preserve">должил свою работу </w:t>
      </w:r>
      <w:r w:rsidRPr="00B3290A">
        <w:rPr>
          <w:rFonts w:eastAsia="Times New Roman"/>
          <w:szCs w:val="28"/>
          <w:lang w:eastAsia="ru-RU"/>
        </w:rPr>
        <w:t>Совет по взаимодействию с религиозными объединениями при Губернаторе Ульяновской области</w:t>
      </w:r>
      <w:r w:rsidRPr="00B3290A">
        <w:rPr>
          <w:rFonts w:eastAsia="Times New Roman"/>
          <w:spacing w:val="-4"/>
          <w:szCs w:val="28"/>
          <w:lang w:eastAsia="ru-RU"/>
        </w:rPr>
        <w:t xml:space="preserve">. </w:t>
      </w:r>
      <w:r w:rsidRPr="00B3290A">
        <w:rPr>
          <w:rFonts w:eastAsia="Times New Roman"/>
          <w:szCs w:val="28"/>
          <w:lang w:eastAsia="ru-RU"/>
        </w:rPr>
        <w:t>В 2013 году распоряжением Губернатора Ульяновской области от 01.07.2013 № 251-р «О внесении изменений» состав совета был обновлён.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В мае 2013 года проведено очередное заседание Совета по взаимодействию с религиозными объединениями при Губернаторе Ульяновской области. </w:t>
      </w:r>
      <w:proofErr w:type="gramStart"/>
      <w:r w:rsidRPr="00B3290A">
        <w:rPr>
          <w:rFonts w:eastAsia="Times New Roman"/>
          <w:szCs w:val="28"/>
          <w:lang w:eastAsia="ru-RU"/>
        </w:rPr>
        <w:t>Утверждена «дорожная карта» оказания государственной поддержки религиозным организациям при восстановлении объектов культурного наследия регионального значения, разработан реестр памятников культурного наследия религиозного назначения и проведена инвентаризация объектов культурного наследия религиозного назначения, расположенных на территории Ульяновской области, сформирован перечень объектов культурного наследия религиозного назначения, имеющих потенциал к восстановлению, представить предложения по финансированию и этапам реализации проекта по сохранению объектов культурного наследия религиозного</w:t>
      </w:r>
      <w:proofErr w:type="gramEnd"/>
      <w:r w:rsidRPr="00B3290A">
        <w:rPr>
          <w:rFonts w:eastAsia="Times New Roman"/>
          <w:szCs w:val="28"/>
          <w:lang w:eastAsia="ru-RU"/>
        </w:rPr>
        <w:t xml:space="preserve"> назначения.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Правительством Ульяновской области совместно с традиционными религиозными организациями проводится большое количество мероприятий федерального и регионального значения, направленных на духовно-патриотическое воспитание населения Ульяновской области, также на пресечение попыток распространения и пропаганду радикальной идеологии: научно-практические конференции, чтения, праздничные мероприятия.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 В 2013 году проведены следующие мероприятия: </w:t>
      </w:r>
      <w:r w:rsidRPr="00B3290A">
        <w:rPr>
          <w:rFonts w:eastAsia="Times New Roman"/>
          <w:szCs w:val="28"/>
          <w:lang w:val="en-US" w:eastAsia="ru-RU"/>
        </w:rPr>
        <w:t>III</w:t>
      </w:r>
      <w:r w:rsidRPr="00B3290A">
        <w:rPr>
          <w:rFonts w:eastAsia="Times New Roman"/>
          <w:szCs w:val="28"/>
          <w:lang w:eastAsia="ru-RU"/>
        </w:rPr>
        <w:t xml:space="preserve"> Межрегиональные Рождественские образовательные чтения: «Традиционные ценности и современный мир», проведена VI Межрегиональная научно-практическая конференция «Религиозные течения в современной России: вызовы времени в оценках </w:t>
      </w:r>
      <w:proofErr w:type="spellStart"/>
      <w:r w:rsidRPr="00B3290A">
        <w:rPr>
          <w:rFonts w:eastAsia="Times New Roman"/>
          <w:szCs w:val="28"/>
          <w:lang w:eastAsia="ru-RU"/>
        </w:rPr>
        <w:t>конфессий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», </w:t>
      </w:r>
      <w:r w:rsidRPr="00B3290A">
        <w:rPr>
          <w:rFonts w:eastAsia="Times New Roman"/>
          <w:szCs w:val="28"/>
          <w:lang w:val="en-US" w:eastAsia="ru-RU"/>
        </w:rPr>
        <w:t>V</w:t>
      </w:r>
      <w:r w:rsidRPr="00B3290A">
        <w:rPr>
          <w:rFonts w:eastAsia="Times New Roman"/>
          <w:szCs w:val="28"/>
          <w:lang w:eastAsia="ru-RU"/>
        </w:rPr>
        <w:t xml:space="preserve"> Областные Арские</w:t>
      </w:r>
      <w:r>
        <w:rPr>
          <w:rFonts w:eastAsia="Times New Roman"/>
          <w:szCs w:val="28"/>
          <w:lang w:eastAsia="ru-RU"/>
        </w:rPr>
        <w:t xml:space="preserve"> чтения «Возродим Русь святую</w:t>
      </w:r>
      <w:proofErr w:type="gramStart"/>
      <w:r>
        <w:rPr>
          <w:rFonts w:eastAsia="Times New Roman"/>
          <w:szCs w:val="28"/>
          <w:lang w:eastAsia="ru-RU"/>
        </w:rPr>
        <w:t>!»</w:t>
      </w:r>
      <w:proofErr w:type="gramEnd"/>
      <w:r>
        <w:rPr>
          <w:rFonts w:eastAsia="Times New Roman"/>
          <w:szCs w:val="28"/>
          <w:lang w:eastAsia="ru-RU"/>
        </w:rPr>
        <w:t xml:space="preserve">, </w:t>
      </w:r>
      <w:r w:rsidRPr="00B3290A">
        <w:rPr>
          <w:rFonts w:eastAsia="Times New Roman"/>
          <w:szCs w:val="28"/>
          <w:lang w:eastAsia="ru-RU"/>
        </w:rPr>
        <w:t>100-летие мусульманской общины (</w:t>
      </w:r>
      <w:proofErr w:type="spellStart"/>
      <w:r w:rsidRPr="00B3290A">
        <w:rPr>
          <w:rFonts w:eastAsia="Times New Roman"/>
          <w:szCs w:val="28"/>
          <w:lang w:eastAsia="ru-RU"/>
        </w:rPr>
        <w:t>махалли</w:t>
      </w:r>
      <w:proofErr w:type="spellEnd"/>
      <w:r w:rsidRPr="00B3290A">
        <w:rPr>
          <w:rFonts w:eastAsia="Times New Roman"/>
          <w:szCs w:val="28"/>
          <w:lang w:eastAsia="ru-RU"/>
        </w:rPr>
        <w:t>) Центральной соборной мечети г. Ульяновска</w:t>
      </w:r>
      <w:r>
        <w:rPr>
          <w:rFonts w:eastAsia="Times New Roman"/>
          <w:szCs w:val="28"/>
          <w:lang w:eastAsia="ru-RU"/>
        </w:rPr>
        <w:t xml:space="preserve"> и</w:t>
      </w:r>
      <w:r w:rsidRPr="00B3290A">
        <w:rPr>
          <w:rFonts w:eastAsia="Times New Roman"/>
          <w:szCs w:val="28"/>
          <w:lang w:eastAsia="ru-RU"/>
        </w:rPr>
        <w:t xml:space="preserve"> 15-лети</w:t>
      </w:r>
      <w:r>
        <w:rPr>
          <w:rFonts w:eastAsia="Times New Roman"/>
          <w:szCs w:val="28"/>
          <w:lang w:eastAsia="ru-RU"/>
        </w:rPr>
        <w:t>е</w:t>
      </w:r>
      <w:r w:rsidRPr="00B3290A">
        <w:rPr>
          <w:rFonts w:eastAsia="Times New Roman"/>
          <w:szCs w:val="28"/>
          <w:lang w:eastAsia="ru-RU"/>
        </w:rPr>
        <w:t xml:space="preserve"> деятельности имама мечети Р.Р.Сафина</w:t>
      </w:r>
      <w:r>
        <w:rPr>
          <w:rFonts w:eastAsia="Times New Roman"/>
          <w:szCs w:val="28"/>
          <w:lang w:eastAsia="ru-RU"/>
        </w:rPr>
        <w:t xml:space="preserve"> и другие мероприятия</w:t>
      </w:r>
      <w:r w:rsidRPr="00B3290A">
        <w:rPr>
          <w:rFonts w:eastAsia="Times New Roman"/>
          <w:szCs w:val="28"/>
          <w:lang w:eastAsia="ru-RU"/>
        </w:rPr>
        <w:t>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lastRenderedPageBreak/>
        <w:t xml:space="preserve">Совместно с </w:t>
      </w:r>
      <w:proofErr w:type="spellStart"/>
      <w:r w:rsidRPr="00B3290A">
        <w:rPr>
          <w:rFonts w:eastAsia="Times New Roman"/>
          <w:szCs w:val="28"/>
          <w:lang w:eastAsia="ru-RU"/>
        </w:rPr>
        <w:t>Симбирской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митрополией Русской Православной Церкви, с Министерством искусства и культурной политики Ульяновской области, Министерством образования и науки Ульяновской области разработан План совместных мероприятий Правительства Ульяновской области и </w:t>
      </w:r>
      <w:proofErr w:type="spellStart"/>
      <w:r w:rsidRPr="00B3290A">
        <w:rPr>
          <w:rFonts w:eastAsia="Times New Roman"/>
          <w:szCs w:val="28"/>
          <w:lang w:eastAsia="ru-RU"/>
        </w:rPr>
        <w:t>Симбирской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митрополии Русской Православной Церкви, приуроченных к 700-летию со дня рождения преподобного Сергия Радонежского на 2014 год.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Правительством Ульяновской области еженедельно проводился анализ конфессиональной обстановки на территории региона, осуществляется выезд в муниципальные образования для ознакомления с конфессиональной обстановкой, проводятся встречи с авторитетными представителями традиционных религиозных организаций, действующих на территории Ульяновской области.</w:t>
      </w:r>
    </w:p>
    <w:p w:rsidR="00CD6EDD" w:rsidRPr="00B3290A" w:rsidRDefault="00CD6EDD" w:rsidP="00CD6EDD">
      <w:pPr>
        <w:tabs>
          <w:tab w:val="left" w:pos="360"/>
        </w:tabs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B3290A">
        <w:rPr>
          <w:rFonts w:eastAsia="Times New Roman"/>
          <w:b/>
          <w:szCs w:val="28"/>
          <w:lang w:eastAsia="ru-RU"/>
        </w:rPr>
        <w:t>Проблемы и задачи на 2014: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 xml:space="preserve">1) оказание содействия завершению строительства </w:t>
      </w:r>
      <w:proofErr w:type="spellStart"/>
      <w:r w:rsidRPr="00B3290A">
        <w:rPr>
          <w:rFonts w:eastAsia="Times New Roman"/>
          <w:szCs w:val="28"/>
          <w:lang w:eastAsia="ru-RU"/>
        </w:rPr>
        <w:t>Спасо-Вознесенского</w:t>
      </w:r>
      <w:proofErr w:type="spellEnd"/>
      <w:r w:rsidRPr="00B3290A">
        <w:rPr>
          <w:rFonts w:eastAsia="Times New Roman"/>
          <w:szCs w:val="28"/>
          <w:lang w:eastAsia="ru-RU"/>
        </w:rPr>
        <w:t xml:space="preserve"> храма в </w:t>
      </w:r>
      <w:proofErr w:type="gramStart"/>
      <w:r w:rsidRPr="00B3290A">
        <w:rPr>
          <w:rFonts w:eastAsia="Times New Roman"/>
          <w:szCs w:val="28"/>
          <w:lang w:eastAsia="ru-RU"/>
        </w:rPr>
        <w:t>г</w:t>
      </w:r>
      <w:proofErr w:type="gramEnd"/>
      <w:r w:rsidRPr="00B3290A">
        <w:rPr>
          <w:rFonts w:eastAsia="Times New Roman"/>
          <w:szCs w:val="28"/>
          <w:lang w:eastAsia="ru-RU"/>
        </w:rPr>
        <w:t>. Ульяновске;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B3290A">
        <w:rPr>
          <w:rFonts w:eastAsia="Times New Roman"/>
          <w:szCs w:val="28"/>
          <w:lang w:eastAsia="ru-RU"/>
        </w:rPr>
        <w:t>2) внесение изменений в Положение о Совете по взаимодействию с религиозными объединениями при Губернаторе Ульяновской области для повышения эффективности его работы путём создания при нём секторов по взаимодействию со средствами массовой информации, по духовно-нравственному воспитанию подрастающего поколения и др.;</w:t>
      </w: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proofErr w:type="gramStart"/>
      <w:r w:rsidRPr="00B3290A">
        <w:rPr>
          <w:rFonts w:eastAsia="Times New Roman"/>
          <w:szCs w:val="28"/>
          <w:lang w:eastAsia="ru-RU"/>
        </w:rPr>
        <w:t>3) оказание содействия проведению традиционными религиозными объединениями мероприятий, направленных на духовно-нравственное воспитания населения Ульяновской области.</w:t>
      </w:r>
      <w:proofErr w:type="gramEnd"/>
    </w:p>
    <w:p w:rsidR="00CD6EDD" w:rsidRDefault="00CD6EDD" w:rsidP="00CD6EDD">
      <w:pPr>
        <w:ind w:firstLine="720"/>
        <w:jc w:val="both"/>
        <w:rPr>
          <w:szCs w:val="28"/>
          <w:lang w:eastAsia="ru-RU"/>
        </w:rPr>
      </w:pPr>
    </w:p>
    <w:p w:rsidR="00CD6EDD" w:rsidRPr="00B3290A" w:rsidRDefault="00CD6EDD" w:rsidP="00CD6EDD">
      <w:pPr>
        <w:ind w:firstLine="720"/>
        <w:jc w:val="both"/>
        <w:rPr>
          <w:rFonts w:eastAsia="Times New Roman"/>
          <w:b/>
          <w:szCs w:val="32"/>
          <w:lang w:eastAsia="ru-RU"/>
        </w:rPr>
      </w:pPr>
      <w:r>
        <w:rPr>
          <w:rFonts w:eastAsia="Times New Roman"/>
          <w:b/>
          <w:szCs w:val="32"/>
          <w:lang w:val="en-US" w:eastAsia="ru-RU"/>
        </w:rPr>
        <w:t>VI</w:t>
      </w:r>
      <w:r w:rsidRPr="00B13573">
        <w:rPr>
          <w:rFonts w:eastAsia="Times New Roman"/>
          <w:b/>
          <w:szCs w:val="32"/>
          <w:lang w:eastAsia="ru-RU"/>
        </w:rPr>
        <w:t xml:space="preserve">. </w:t>
      </w:r>
      <w:r>
        <w:rPr>
          <w:rFonts w:eastAsia="Times New Roman"/>
          <w:b/>
          <w:szCs w:val="32"/>
          <w:lang w:eastAsia="ru-RU"/>
        </w:rPr>
        <w:t>Р</w:t>
      </w:r>
      <w:r w:rsidRPr="00B3290A">
        <w:rPr>
          <w:rFonts w:eastAsia="Times New Roman"/>
          <w:b/>
          <w:szCs w:val="32"/>
          <w:lang w:eastAsia="ru-RU"/>
        </w:rPr>
        <w:t xml:space="preserve">еализация молодёжной политики </w:t>
      </w:r>
    </w:p>
    <w:p w:rsidR="00CD6EDD" w:rsidRDefault="00CD6EDD" w:rsidP="00CD6EDD">
      <w:pPr>
        <w:ind w:firstLine="720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rPr>
          <w:rFonts w:eastAsia="Times New Roman"/>
          <w:b/>
          <w:szCs w:val="28"/>
          <w:u w:val="single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t>Задачи и их решение в сфере молодежной политики в 2013 году:</w:t>
      </w:r>
    </w:p>
    <w:p w:rsidR="00CD6EDD" w:rsidRPr="00D37E97" w:rsidRDefault="00CD6EDD" w:rsidP="00CD6EDD">
      <w:pPr>
        <w:ind w:firstLine="720"/>
        <w:rPr>
          <w:rFonts w:eastAsia="Times New Roman"/>
          <w:b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1. Вовлечение молодёжи в социальную практику и информирование молодых людей о потенциальных возможностях развития, развитие созидательной активности молодёжи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2. </w:t>
      </w:r>
      <w:proofErr w:type="gramStart"/>
      <w:r w:rsidRPr="00D37E97">
        <w:rPr>
          <w:rFonts w:eastAsia="Times New Roman"/>
          <w:szCs w:val="28"/>
          <w:lang w:eastAsia="ru-RU"/>
        </w:rPr>
        <w:t>Выявление, продвижение и поддержка талантливой молодёжи в социально-экономической, общественно-политической, творческой и спортивной сферах</w:t>
      </w:r>
      <w:proofErr w:type="gramEnd"/>
    </w:p>
    <w:p w:rsidR="00CD6EDD" w:rsidRPr="00D37E97" w:rsidRDefault="00CD6EDD" w:rsidP="00CD6EDD">
      <w:pPr>
        <w:ind w:firstLine="720"/>
        <w:jc w:val="both"/>
        <w:rPr>
          <w:rFonts w:eastAsia="Times New Roman"/>
          <w:i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3. Обеспечение эффективной социализации молодёжи, находящейся в трудной жизненной ситуации</w:t>
      </w:r>
      <w:r w:rsidRPr="00D37E97">
        <w:rPr>
          <w:rFonts w:eastAsia="Times New Roman"/>
          <w:i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4. Формирование у молодёжи российской и региональной идентичности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5. Массовые молодёжные мероприятия и проекты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6. Студенческое движение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i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7. Содействие трудоустройству молодых людей, поддержка для специалистов</w:t>
      </w:r>
      <w:r w:rsidRPr="00D37E97">
        <w:rPr>
          <w:rFonts w:eastAsia="Times New Roman"/>
          <w:i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8. Проведение летних профильных смен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i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9. Обеспечение жильём молодых семей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u w:val="single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lastRenderedPageBreak/>
        <w:t>Источники задач в сфере молодежной политики в 2013 году: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«Областная целевая программа «Молодёжь» на 2011-2013 годы», утвержденная Постановлением Правительства Ульяновской области от 30 августа 2010г. № 31/280-П;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Областная целевая программа «Обеспечение жильем молодых семей на 2011-2015 годы», утвержденной Постановлением Правительства Ульяновской области от 30 августа 2010г. № 31/281-П.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u w:val="single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u w:val="single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t>Мероприятия по решению задач в сфере молодежной политики в 2013 году: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u w:val="single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1. Вовлечение молодёжи в социальную практику и информирование молодых людей о потенциальных возможностях развития, развитие созидательной активности молодёжи</w:t>
      </w:r>
    </w:p>
    <w:p w:rsidR="00CD6EDD" w:rsidRPr="00D37E97" w:rsidRDefault="00CD6EDD" w:rsidP="00CD6EDD">
      <w:pPr>
        <w:ind w:firstLine="720"/>
        <w:jc w:val="both"/>
        <w:outlineLvl w:val="1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Губернский конкурс поддержки молодёжных инициатив и проектов проводится ежегодно с 2006 года в целях развития потенциала молодёжи во всех муниципальных образованиях Ульяновской области, а также внедрения системы выявления и финансирования успешных проектов, направленных на работу с молодёжью в регионе. </w:t>
      </w:r>
    </w:p>
    <w:p w:rsidR="00CD6EDD" w:rsidRPr="00D37E97" w:rsidRDefault="00CD6EDD" w:rsidP="00CD6EDD">
      <w:pPr>
        <w:ind w:firstLine="720"/>
        <w:jc w:val="both"/>
        <w:outlineLvl w:val="1"/>
        <w:rPr>
          <w:rFonts w:eastAsia="Times New Roman"/>
          <w:bCs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 2013 году в рамках конкурса было выделено 9 направлений, охватывающих все сферы деятельности молодёжной политики: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37E97">
        <w:rPr>
          <w:rFonts w:eastAsia="Times New Roman"/>
          <w:szCs w:val="28"/>
          <w:lang w:eastAsia="ru-RU"/>
        </w:rPr>
        <w:t>На конкурс в 2013 году было подано 54 проекта, 21 из которых стали победителями данного конкурса по всем из представленных направлений.</w:t>
      </w:r>
      <w:proofErr w:type="gramEnd"/>
      <w:r w:rsidRPr="00D37E97">
        <w:rPr>
          <w:rFonts w:eastAsia="Times New Roman"/>
          <w:szCs w:val="28"/>
          <w:lang w:eastAsia="ru-RU"/>
        </w:rPr>
        <w:t xml:space="preserve"> Проектные заявки оценивались 27 экспертами в сфере молодёжной политики (члены Губернского совета развития молодёжи). Общий охват молодёжи по итогам реализации проектов-победителей составил свыше 10 000 человек. Сумма премиального фонда – 2,0 млн. рублей.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Второй год подряд Ульяновская область принимает активное участие во Всероссийском конкурсе молодёжных проектов Федерального агентства по делам молодёжи</w:t>
      </w:r>
      <w:r>
        <w:rPr>
          <w:rFonts w:eastAsia="Times New Roman"/>
          <w:szCs w:val="28"/>
          <w:lang w:eastAsia="ru-RU"/>
        </w:rPr>
        <w:t>. В</w:t>
      </w:r>
      <w:r w:rsidRPr="00D37E97">
        <w:rPr>
          <w:rFonts w:eastAsia="Times New Roman"/>
          <w:szCs w:val="28"/>
          <w:lang w:eastAsia="ru-RU"/>
        </w:rPr>
        <w:t xml:space="preserve">сего </w:t>
      </w:r>
      <w:r>
        <w:rPr>
          <w:rFonts w:eastAsia="Times New Roman"/>
          <w:szCs w:val="28"/>
          <w:lang w:eastAsia="ru-RU"/>
        </w:rPr>
        <w:t xml:space="preserve">было подано </w:t>
      </w:r>
      <w:r w:rsidRPr="00D37E97">
        <w:rPr>
          <w:rFonts w:eastAsia="Times New Roman"/>
          <w:szCs w:val="28"/>
          <w:lang w:eastAsia="ru-RU"/>
        </w:rPr>
        <w:t xml:space="preserve">124 проекта (в 2,5 раза больше чем в 2012 году). В итоге 18 проектов (в 2012 – 9 проектов) получили финансовую поддержку из федерального бюджета на общую сумму 1 800 000 рублей (2012 – 900 000 рублей). Самыми популярными направлениями конкурса, которые выбирала молодёжь региона стали: здоровье, </w:t>
      </w:r>
      <w:proofErr w:type="spellStart"/>
      <w:r w:rsidRPr="00D37E97">
        <w:rPr>
          <w:rFonts w:eastAsia="Times New Roman"/>
          <w:szCs w:val="28"/>
          <w:lang w:eastAsia="ru-RU"/>
        </w:rPr>
        <w:t>патриотика</w:t>
      </w:r>
      <w:proofErr w:type="spellEnd"/>
      <w:r w:rsidRPr="00D37E97">
        <w:rPr>
          <w:rFonts w:eastAsia="Times New Roman"/>
          <w:szCs w:val="28"/>
          <w:lang w:eastAsia="ru-RU"/>
        </w:rPr>
        <w:t xml:space="preserve"> и добровольчество. В реализации проектов-победителей данного конкурса в течение 2014 года примут участие свыше 6 500 молодых жителей региона.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 xml:space="preserve">2. </w:t>
      </w:r>
      <w:proofErr w:type="gramStart"/>
      <w:r w:rsidRPr="00D37E97">
        <w:rPr>
          <w:rFonts w:eastAsia="Times New Roman"/>
          <w:b/>
          <w:szCs w:val="28"/>
          <w:lang w:eastAsia="ru-RU"/>
        </w:rPr>
        <w:t>Выявление, продвижение и поддержка талантливой молодёжи в социально-экономической, общественно-политической, творческой и спортивной сферах</w:t>
      </w:r>
      <w:proofErr w:type="gramEnd"/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С целью развития созидательной активности молодёжи в Ульяновской области проведены следующие крупные социально-значимые тематические мероприятия, направленные на творческое развитие молодёжи</w:t>
      </w:r>
      <w:r>
        <w:rPr>
          <w:rFonts w:eastAsia="Times New Roman"/>
          <w:szCs w:val="28"/>
          <w:lang w:eastAsia="ru-RU"/>
        </w:rPr>
        <w:t>: ф</w:t>
      </w:r>
      <w:r w:rsidRPr="00D37E97">
        <w:rPr>
          <w:rFonts w:eastAsia="Times New Roman"/>
          <w:szCs w:val="28"/>
          <w:lang w:eastAsia="ru-RU"/>
        </w:rPr>
        <w:t xml:space="preserve">естивали студенческого творчества «Ульяновская студенческая весна 2013» и «Студенческая осень», региональный конкурс вокалистов «Песенный марафон в Татьянин день», конкурс вокалистов «Камертон» (март), </w:t>
      </w:r>
      <w:r w:rsidRPr="00D37E97">
        <w:rPr>
          <w:rFonts w:eastAsia="Times New Roman"/>
          <w:szCs w:val="28"/>
          <w:lang w:eastAsia="ru-RU"/>
        </w:rPr>
        <w:lastRenderedPageBreak/>
        <w:t>хореографический конкурс «Студенческая Терпсихора» (март)</w:t>
      </w:r>
      <w:r>
        <w:rPr>
          <w:rFonts w:eastAsia="Times New Roman"/>
          <w:szCs w:val="28"/>
          <w:lang w:eastAsia="ru-RU"/>
        </w:rPr>
        <w:t>.</w:t>
      </w:r>
      <w:r w:rsidRPr="00D37E97">
        <w:rPr>
          <w:rFonts w:eastAsia="Times New Roman"/>
          <w:szCs w:val="28"/>
          <w:lang w:eastAsia="ru-RU"/>
        </w:rPr>
        <w:t xml:space="preserve">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декабре состоялся уже 6-й по счету ежегодный молодёжный Губернаторский бал, в мероприятии приняло участие порядка 450 молодых людей. Мероприятие стало площадкой для подведения итогов молодёжного года. Наибольшее количество участников мероприятия составила инициативная  работающая молодёжь, представители молодёжных советов предприятий.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37E97">
        <w:rPr>
          <w:rFonts w:eastAsia="Times New Roman"/>
          <w:szCs w:val="28"/>
          <w:lang w:eastAsia="ru-RU"/>
        </w:rPr>
        <w:t>В целях развития системы поиска, отбора и поддержки талантливой молодёжи Федеральное агентство по делам молодёжи проводило Всероссийский молодёжный образовательный форум «Селигер – 2013»</w:t>
      </w:r>
      <w:r>
        <w:rPr>
          <w:rFonts w:eastAsia="Times New Roman"/>
          <w:szCs w:val="28"/>
          <w:lang w:eastAsia="ru-RU"/>
        </w:rPr>
        <w:t xml:space="preserve">, который </w:t>
      </w:r>
      <w:r w:rsidRPr="00D37E97">
        <w:rPr>
          <w:rFonts w:eastAsia="Times New Roman"/>
          <w:szCs w:val="28"/>
          <w:lang w:eastAsia="ru-RU"/>
        </w:rPr>
        <w:t>включал в себя цикл мероприятий: форум молодёжных проектов в период с 14 по 21 июля, Деловой форум  с 21 по 28 июля,  Гражданский форум – с 28 июля по 6 августа.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 w:rsidRPr="00D37E97">
        <w:rPr>
          <w:rFonts w:eastAsia="Times New Roman"/>
          <w:szCs w:val="28"/>
          <w:lang w:eastAsia="ru-RU"/>
        </w:rPr>
        <w:t xml:space="preserve">Делегация Ульяновской области приняла активное участие во всех сменах форума в общем количестве 280 человек.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tabs>
          <w:tab w:val="left" w:pos="0"/>
        </w:tabs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Реализация мероприятий для категории «работающая молодёжь».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С 2006 года Департамент молодёжной политики Ульяновской области реализует комплекс мероприятий для молодёжи, работающей на предприятиях Ульяновской области «</w:t>
      </w:r>
      <w:proofErr w:type="gramStart"/>
      <w:r w:rsidRPr="00D37E97">
        <w:rPr>
          <w:rFonts w:eastAsia="Times New Roman"/>
          <w:szCs w:val="28"/>
          <w:lang w:val="en-US" w:eastAsia="ru-RU"/>
        </w:rPr>
        <w:t>PRO</w:t>
      </w:r>
      <w:proofErr w:type="gramEnd"/>
      <w:r w:rsidRPr="00D37E97">
        <w:rPr>
          <w:rFonts w:eastAsia="Times New Roman"/>
          <w:szCs w:val="28"/>
          <w:lang w:eastAsia="ru-RU"/>
        </w:rPr>
        <w:t>движение</w:t>
      </w:r>
      <w:r>
        <w:rPr>
          <w:rFonts w:eastAsia="Times New Roman"/>
          <w:szCs w:val="28"/>
          <w:lang w:eastAsia="ru-RU"/>
        </w:rPr>
        <w:t>», с целью</w:t>
      </w:r>
      <w:r w:rsidRPr="00D37E97">
        <w:rPr>
          <w:rFonts w:eastAsia="Times New Roman"/>
          <w:szCs w:val="28"/>
          <w:lang w:eastAsia="ru-RU"/>
        </w:rPr>
        <w:t xml:space="preserve"> сохранени</w:t>
      </w:r>
      <w:r>
        <w:rPr>
          <w:rFonts w:eastAsia="Times New Roman"/>
          <w:szCs w:val="28"/>
          <w:lang w:eastAsia="ru-RU"/>
        </w:rPr>
        <w:t>я</w:t>
      </w:r>
      <w:r w:rsidRPr="00D37E97">
        <w:rPr>
          <w:rFonts w:eastAsia="Times New Roman"/>
          <w:szCs w:val="28"/>
          <w:lang w:eastAsia="ru-RU"/>
        </w:rPr>
        <w:t xml:space="preserve"> и приумножени</w:t>
      </w:r>
      <w:r>
        <w:rPr>
          <w:rFonts w:eastAsia="Times New Roman"/>
          <w:szCs w:val="28"/>
          <w:lang w:eastAsia="ru-RU"/>
        </w:rPr>
        <w:t>я</w:t>
      </w:r>
      <w:r w:rsidRPr="00D37E97">
        <w:rPr>
          <w:rFonts w:eastAsia="Times New Roman"/>
          <w:szCs w:val="28"/>
          <w:lang w:eastAsia="ru-RU"/>
        </w:rPr>
        <w:t xml:space="preserve"> нравственных, культурных достижений и традиций работающей молодёжи; формировани</w:t>
      </w:r>
      <w:r>
        <w:rPr>
          <w:rFonts w:eastAsia="Times New Roman"/>
          <w:szCs w:val="28"/>
          <w:lang w:eastAsia="ru-RU"/>
        </w:rPr>
        <w:t>я</w:t>
      </w:r>
      <w:r w:rsidRPr="00D37E97">
        <w:rPr>
          <w:rFonts w:eastAsia="Times New Roman"/>
          <w:szCs w:val="28"/>
          <w:lang w:eastAsia="ru-RU"/>
        </w:rPr>
        <w:t xml:space="preserve"> активной гражданской позиции работающей молодёжи.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/>
        </w:rPr>
        <w:t>В комплекс мероприятий «</w:t>
      </w:r>
      <w:r w:rsidRPr="00D37E97">
        <w:rPr>
          <w:rFonts w:eastAsia="Times New Roman"/>
          <w:szCs w:val="28"/>
          <w:lang w:val="en-US"/>
        </w:rPr>
        <w:t>PRO</w:t>
      </w:r>
      <w:r w:rsidRPr="00D37E97">
        <w:rPr>
          <w:rFonts w:eastAsia="Times New Roman"/>
          <w:szCs w:val="28"/>
          <w:lang/>
        </w:rPr>
        <w:t>движение» входят</w:t>
      </w:r>
      <w:r>
        <w:rPr>
          <w:rFonts w:eastAsia="Times New Roman"/>
          <w:szCs w:val="28"/>
        </w:rPr>
        <w:t xml:space="preserve"> </w:t>
      </w:r>
      <w:r w:rsidRPr="00D37E97">
        <w:rPr>
          <w:rFonts w:eastAsia="Times New Roman"/>
          <w:szCs w:val="28"/>
          <w:lang w:eastAsia="ru-RU"/>
        </w:rPr>
        <w:t>спор</w:t>
      </w:r>
      <w:r>
        <w:rPr>
          <w:rFonts w:eastAsia="Times New Roman"/>
          <w:szCs w:val="28"/>
          <w:lang w:eastAsia="ru-RU"/>
        </w:rPr>
        <w:t xml:space="preserve">тивные соревнования и чемпионаты, творческие конкурсы, </w:t>
      </w:r>
      <w:r w:rsidRPr="00D37E97">
        <w:rPr>
          <w:rFonts w:eastAsia="Times New Roman"/>
          <w:szCs w:val="28"/>
          <w:lang w:eastAsia="ru-RU"/>
        </w:rPr>
        <w:t xml:space="preserve">интеллектуальные </w:t>
      </w:r>
      <w:r>
        <w:rPr>
          <w:rFonts w:eastAsia="Times New Roman"/>
          <w:szCs w:val="28"/>
          <w:lang w:eastAsia="ru-RU"/>
        </w:rPr>
        <w:t>турниры</w:t>
      </w:r>
      <w:r w:rsidRPr="00D37E97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Всего проведено б</w:t>
      </w:r>
      <w:r w:rsidRPr="00D37E97">
        <w:rPr>
          <w:rFonts w:eastAsia="Times New Roman"/>
          <w:szCs w:val="28"/>
          <w:lang w:eastAsia="ru-RU"/>
        </w:rPr>
        <w:t xml:space="preserve">олее 25 мероприятий </w:t>
      </w:r>
      <w:r>
        <w:rPr>
          <w:rFonts w:eastAsia="Times New Roman"/>
          <w:szCs w:val="28"/>
          <w:lang w:eastAsia="ru-RU"/>
        </w:rPr>
        <w:t>(</w:t>
      </w:r>
      <w:r w:rsidRPr="00D37E97">
        <w:rPr>
          <w:rFonts w:eastAsia="Times New Roman"/>
          <w:szCs w:val="28"/>
          <w:lang w:eastAsia="ru-RU"/>
        </w:rPr>
        <w:t>мероприятия проводятся каждые две недели</w:t>
      </w:r>
      <w:r>
        <w:rPr>
          <w:rFonts w:eastAsia="Times New Roman"/>
          <w:szCs w:val="28"/>
          <w:lang w:eastAsia="ru-RU"/>
        </w:rPr>
        <w:t>)</w:t>
      </w:r>
      <w:r w:rsidRPr="00D37E97">
        <w:rPr>
          <w:rFonts w:eastAsia="Times New Roman"/>
          <w:szCs w:val="28"/>
          <w:lang w:eastAsia="ru-RU"/>
        </w:rPr>
        <w:t>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Первоначально в программе принимали участие команды 7 предприятий региона. В 2013</w:t>
      </w:r>
      <w:r>
        <w:rPr>
          <w:rFonts w:eastAsia="Times New Roman"/>
          <w:szCs w:val="28"/>
          <w:lang w:eastAsia="ru-RU"/>
        </w:rPr>
        <w:t xml:space="preserve"> </w:t>
      </w:r>
      <w:r w:rsidRPr="00D37E97">
        <w:rPr>
          <w:rFonts w:eastAsia="Times New Roman"/>
          <w:szCs w:val="28"/>
          <w:lang w:eastAsia="ru-RU"/>
        </w:rPr>
        <w:t>году в программе «</w:t>
      </w:r>
      <w:proofErr w:type="gramStart"/>
      <w:r w:rsidRPr="00D37E97">
        <w:rPr>
          <w:rFonts w:eastAsia="Times New Roman"/>
          <w:szCs w:val="28"/>
          <w:lang w:val="en-US" w:eastAsia="ru-RU"/>
        </w:rPr>
        <w:t>PRO</w:t>
      </w:r>
      <w:proofErr w:type="gramEnd"/>
      <w:r w:rsidRPr="00D37E97">
        <w:rPr>
          <w:rFonts w:eastAsia="Times New Roman"/>
          <w:szCs w:val="28"/>
          <w:lang w:eastAsia="ru-RU"/>
        </w:rPr>
        <w:t>движение» приняло участие до 5000 человек</w:t>
      </w:r>
      <w:r>
        <w:rPr>
          <w:rFonts w:eastAsia="Times New Roman"/>
          <w:szCs w:val="28"/>
          <w:lang w:eastAsia="ru-RU"/>
        </w:rPr>
        <w:t>, представляющих</w:t>
      </w:r>
      <w:r w:rsidRPr="00D37E97">
        <w:rPr>
          <w:rFonts w:eastAsia="Times New Roman"/>
          <w:szCs w:val="28"/>
          <w:lang w:eastAsia="ru-RU"/>
        </w:rPr>
        <w:t xml:space="preserve"> 60 предприятий региона. 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Так же,</w:t>
      </w:r>
      <w:r w:rsidRPr="00D37E97">
        <w:rPr>
          <w:rFonts w:eastAsia="Times New Roman"/>
          <w:szCs w:val="28"/>
          <w:lang w:eastAsia="ru-RU"/>
        </w:rPr>
        <w:t xml:space="preserve"> делегация Ульяновской области </w:t>
      </w:r>
      <w:r>
        <w:rPr>
          <w:rFonts w:eastAsia="Times New Roman"/>
          <w:szCs w:val="28"/>
          <w:lang w:eastAsia="ru-RU"/>
        </w:rPr>
        <w:t xml:space="preserve">традиционно </w:t>
      </w:r>
      <w:r w:rsidRPr="00D37E97">
        <w:rPr>
          <w:rFonts w:eastAsia="Times New Roman"/>
          <w:szCs w:val="28"/>
          <w:lang w:eastAsia="ru-RU"/>
        </w:rPr>
        <w:t>посещает межрегиональные форумы работающей молодёжи в г</w:t>
      </w:r>
      <w:proofErr w:type="gramStart"/>
      <w:r w:rsidRPr="00D37E97">
        <w:rPr>
          <w:rFonts w:eastAsia="Times New Roman"/>
          <w:szCs w:val="28"/>
          <w:lang w:eastAsia="ru-RU"/>
        </w:rPr>
        <w:t>.Н</w:t>
      </w:r>
      <w:proofErr w:type="gramEnd"/>
      <w:r w:rsidRPr="00D37E97">
        <w:rPr>
          <w:rFonts w:eastAsia="Times New Roman"/>
          <w:szCs w:val="28"/>
          <w:lang w:eastAsia="ru-RU"/>
        </w:rPr>
        <w:t>абережные Челны, в г.Кирове, принимает участие в Международном молодёжном промышленном форуме «Инженеры будущего».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Представители предприятий прин</w:t>
      </w:r>
      <w:r>
        <w:rPr>
          <w:rFonts w:eastAsia="Times New Roman"/>
          <w:szCs w:val="28"/>
          <w:lang w:eastAsia="ru-RU"/>
        </w:rPr>
        <w:t>яли</w:t>
      </w:r>
      <w:r w:rsidRPr="00D37E9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активное </w:t>
      </w:r>
      <w:r w:rsidRPr="00D37E97">
        <w:rPr>
          <w:rFonts w:eastAsia="Times New Roman"/>
          <w:szCs w:val="28"/>
          <w:lang w:eastAsia="ru-RU"/>
        </w:rPr>
        <w:t>участие в форуме «Селигер</w:t>
      </w:r>
      <w:r>
        <w:rPr>
          <w:rFonts w:eastAsia="Times New Roman"/>
          <w:szCs w:val="28"/>
          <w:lang w:eastAsia="ru-RU"/>
        </w:rPr>
        <w:t>-2013</w:t>
      </w:r>
      <w:r w:rsidRPr="00D37E97">
        <w:rPr>
          <w:rFonts w:eastAsia="Times New Roman"/>
          <w:szCs w:val="28"/>
          <w:lang w:eastAsia="ru-RU"/>
        </w:rPr>
        <w:t xml:space="preserve">», во Всероссийской выставке научно-технического творчества молодёжи, в Инновационном форуме ПФО, в Губернаторском бале.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3. Обеспечение эффективной социализации молодёжи, находящейся в трудной жизненной ситуации</w:t>
      </w:r>
      <w:r w:rsidRPr="00D37E97">
        <w:rPr>
          <w:rFonts w:eastAsia="Times New Roman"/>
          <w:b/>
          <w:i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Детский спортивный проект «Остров </w:t>
      </w:r>
      <w:proofErr w:type="gramStart"/>
      <w:r w:rsidRPr="00D37E97">
        <w:rPr>
          <w:rFonts w:eastAsia="Times New Roman"/>
          <w:szCs w:val="28"/>
          <w:lang w:eastAsia="ru-RU"/>
        </w:rPr>
        <w:t>отважных</w:t>
      </w:r>
      <w:proofErr w:type="gramEnd"/>
      <w:r w:rsidRPr="00D37E97">
        <w:rPr>
          <w:rFonts w:eastAsia="Times New Roman"/>
          <w:szCs w:val="28"/>
          <w:lang w:eastAsia="ru-RU"/>
        </w:rPr>
        <w:t xml:space="preserve">» был реализован департаментом молодёжной политики в период с 24 июня по 05 августа 2013 года. Общее количество участников составило 160 человек из 11 областных образовательных учреждений для детей-сирот и детей, оставшихся без попечения родителей (в 2012 году – 144 участника).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По итогам проведения Губернского конкурса поддержки молодёжных проектов и инициатив в номинации «Молодёжь: Равные возможности» было </w:t>
      </w:r>
      <w:r w:rsidRPr="00D37E97">
        <w:rPr>
          <w:rFonts w:eastAsia="Times New Roman"/>
          <w:szCs w:val="28"/>
          <w:lang w:eastAsia="ru-RU"/>
        </w:rPr>
        <w:lastRenderedPageBreak/>
        <w:t xml:space="preserve">реализовано 3 проекта на общую сумму 300 тыс. рублей: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рамках </w:t>
      </w:r>
      <w:r w:rsidRPr="00D37E97">
        <w:rPr>
          <w:rFonts w:eastAsia="Times New Roman"/>
          <w:b/>
          <w:szCs w:val="28"/>
          <w:lang w:eastAsia="ru-RU"/>
        </w:rPr>
        <w:t>проекта «Будем знакомы: деятельность людей с инвалидностью молодого возраста по повышению социальной толерантности»</w:t>
      </w:r>
      <w:r w:rsidRPr="00D37E97">
        <w:rPr>
          <w:rFonts w:eastAsia="Times New Roman"/>
          <w:szCs w:val="28"/>
          <w:lang w:eastAsia="ru-RU"/>
        </w:rPr>
        <w:t xml:space="preserve">  </w:t>
      </w:r>
      <w:proofErr w:type="spellStart"/>
      <w:r w:rsidRPr="00D37E97">
        <w:rPr>
          <w:rFonts w:eastAsia="Times New Roman"/>
          <w:szCs w:val="28"/>
          <w:lang w:eastAsia="ru-RU"/>
        </w:rPr>
        <w:t>Димитровградской</w:t>
      </w:r>
      <w:proofErr w:type="spellEnd"/>
      <w:r w:rsidRPr="00D37E97">
        <w:rPr>
          <w:rFonts w:eastAsia="Times New Roman"/>
          <w:szCs w:val="28"/>
          <w:lang w:eastAsia="ru-RU"/>
        </w:rPr>
        <w:t xml:space="preserve"> местной общественной организации </w:t>
      </w:r>
      <w:proofErr w:type="spellStart"/>
      <w:r w:rsidRPr="00D37E97">
        <w:rPr>
          <w:rFonts w:eastAsia="Times New Roman"/>
          <w:szCs w:val="28"/>
          <w:lang w:eastAsia="ru-RU"/>
        </w:rPr>
        <w:t>инвалидов-опорников</w:t>
      </w:r>
      <w:proofErr w:type="spellEnd"/>
      <w:r w:rsidRPr="00D37E97">
        <w:rPr>
          <w:rFonts w:eastAsia="Times New Roman"/>
          <w:szCs w:val="28"/>
          <w:lang w:eastAsia="ru-RU"/>
        </w:rPr>
        <w:t xml:space="preserve"> «Преодоление» проведены следующие мероприяти</w:t>
      </w:r>
      <w:r>
        <w:rPr>
          <w:rFonts w:eastAsia="Times New Roman"/>
          <w:szCs w:val="28"/>
          <w:lang w:eastAsia="ru-RU"/>
        </w:rPr>
        <w:t>я</w:t>
      </w:r>
      <w:r w:rsidRPr="00D37E97">
        <w:rPr>
          <w:rFonts w:eastAsia="Times New Roman"/>
          <w:szCs w:val="28"/>
          <w:lang w:eastAsia="ru-RU"/>
        </w:rPr>
        <w:t>:</w:t>
      </w:r>
      <w:r>
        <w:rPr>
          <w:rFonts w:eastAsia="Times New Roman"/>
          <w:szCs w:val="28"/>
          <w:lang w:eastAsia="ru-RU"/>
        </w:rPr>
        <w:t xml:space="preserve"> л</w:t>
      </w:r>
      <w:r w:rsidRPr="00D37E97">
        <w:rPr>
          <w:rFonts w:eastAsia="Times New Roman"/>
          <w:szCs w:val="28"/>
          <w:lang w:eastAsia="ru-RU"/>
        </w:rPr>
        <w:t>екции в школах (лекционный курс состоит из 4-х занятий с каждым классом)</w:t>
      </w:r>
      <w:r>
        <w:rPr>
          <w:rFonts w:eastAsia="Times New Roman"/>
          <w:szCs w:val="28"/>
          <w:lang w:eastAsia="ru-RU"/>
        </w:rPr>
        <w:t>, с</w:t>
      </w:r>
      <w:r w:rsidRPr="00D37E97">
        <w:rPr>
          <w:rFonts w:eastAsia="Times New Roman"/>
          <w:szCs w:val="28"/>
          <w:lang w:eastAsia="ru-RU"/>
        </w:rPr>
        <w:t>еминар</w:t>
      </w:r>
      <w:r>
        <w:rPr>
          <w:rFonts w:eastAsia="Times New Roman"/>
          <w:szCs w:val="28"/>
          <w:lang w:eastAsia="ru-RU"/>
        </w:rPr>
        <w:t>ы</w:t>
      </w:r>
      <w:r w:rsidRPr="00D37E97">
        <w:rPr>
          <w:rFonts w:eastAsia="Times New Roman"/>
          <w:szCs w:val="28"/>
          <w:lang w:eastAsia="ru-RU"/>
        </w:rPr>
        <w:t xml:space="preserve"> для родителей, представителей Управления образования, Департамента соцзащиты, учителей</w:t>
      </w:r>
      <w:r>
        <w:rPr>
          <w:rFonts w:eastAsia="Times New Roman"/>
          <w:szCs w:val="28"/>
          <w:lang w:eastAsia="ru-RU"/>
        </w:rPr>
        <w:t xml:space="preserve"> и многие другие</w:t>
      </w:r>
      <w:r w:rsidRPr="00D37E97">
        <w:rPr>
          <w:rFonts w:eastAsia="Times New Roman"/>
          <w:szCs w:val="28"/>
          <w:lang w:eastAsia="ru-RU"/>
        </w:rPr>
        <w:t xml:space="preserve">;  </w:t>
      </w:r>
    </w:p>
    <w:p w:rsidR="00CD6EDD" w:rsidRDefault="00CD6EDD" w:rsidP="00CD6EDD">
      <w:pPr>
        <w:ind w:firstLine="720"/>
        <w:jc w:val="both"/>
        <w:rPr>
          <w:szCs w:val="28"/>
        </w:rPr>
      </w:pPr>
      <w:r w:rsidRPr="00D37E97">
        <w:rPr>
          <w:szCs w:val="28"/>
          <w:lang/>
        </w:rPr>
        <w:t xml:space="preserve">Ульяновское региональное отделение межрегиональной общественной организации инвалидов «Факел» реализовало </w:t>
      </w:r>
      <w:r w:rsidRPr="00D37E97">
        <w:rPr>
          <w:b/>
          <w:szCs w:val="28"/>
          <w:lang/>
        </w:rPr>
        <w:t>проект «Центр творчества «Симбирский Покров».</w:t>
      </w:r>
      <w:r w:rsidRPr="00D37E97">
        <w:rPr>
          <w:szCs w:val="28"/>
          <w:lang/>
        </w:rPr>
        <w:t xml:space="preserve"> </w:t>
      </w:r>
      <w:proofErr w:type="spellStart"/>
      <w:r w:rsidRPr="00D37E97">
        <w:rPr>
          <w:szCs w:val="28"/>
          <w:lang/>
        </w:rPr>
        <w:t>Благополучателями</w:t>
      </w:r>
      <w:proofErr w:type="spellEnd"/>
      <w:r w:rsidRPr="00D37E97">
        <w:rPr>
          <w:szCs w:val="28"/>
          <w:lang/>
        </w:rPr>
        <w:t xml:space="preserve"> проекта стали более 340 молодых людей с ограниченными воз</w:t>
      </w:r>
      <w:r>
        <w:rPr>
          <w:szCs w:val="28"/>
          <w:lang/>
        </w:rPr>
        <w:t>можностями здоровья</w:t>
      </w:r>
      <w:r w:rsidRPr="00D37E97">
        <w:rPr>
          <w:szCs w:val="28"/>
          <w:lang/>
        </w:rPr>
        <w:t xml:space="preserve">, а также более 400 человек  из числа здоровых сверстников (ребят из с. Луговое, Больших  Ключищ,  детского дома «Гнездышко», школ заволжского района, ДШИ № 12 и ДШИ № </w:t>
      </w:r>
      <w:smartTag w:uri="urn:schemas-microsoft-com:office:smarttags" w:element="metricconverter">
        <w:smartTagPr>
          <w:attr w:name="ProductID" w:val="13 г"/>
        </w:smartTagPr>
        <w:r w:rsidRPr="00D37E97">
          <w:rPr>
            <w:szCs w:val="28"/>
            <w:lang/>
          </w:rPr>
          <w:t>13 г</w:t>
        </w:r>
      </w:smartTag>
      <w:r w:rsidRPr="00D37E97">
        <w:rPr>
          <w:szCs w:val="28"/>
          <w:lang/>
        </w:rPr>
        <w:t xml:space="preserve">. Ульяновска). Более 600 человек стали  зрителями  проекта во время проведения </w:t>
      </w:r>
      <w:proofErr w:type="spellStart"/>
      <w:r w:rsidRPr="00D37E97">
        <w:rPr>
          <w:szCs w:val="28"/>
          <w:lang/>
        </w:rPr>
        <w:t>парафестиваля</w:t>
      </w:r>
      <w:proofErr w:type="spellEnd"/>
      <w:r w:rsidRPr="00D37E97">
        <w:rPr>
          <w:szCs w:val="28"/>
          <w:lang/>
        </w:rPr>
        <w:t xml:space="preserve"> «Радуга талантов», выставке декоративного панно «Симбирский Покров» на Дне общественных организаций.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position w:val="6"/>
          <w:szCs w:val="28"/>
          <w:lang/>
        </w:rPr>
        <w:t xml:space="preserve">Автономная некоммерческая организация «Агентство социально-культурных проектов» в рамках </w:t>
      </w:r>
      <w:r w:rsidRPr="00D37E97">
        <w:rPr>
          <w:b/>
          <w:position w:val="6"/>
          <w:szCs w:val="28"/>
          <w:lang/>
        </w:rPr>
        <w:t xml:space="preserve">проекта «Клуб молодой семьи «Солнце для всех» </w:t>
      </w:r>
      <w:r w:rsidRPr="00D37E97">
        <w:rPr>
          <w:position w:val="6"/>
          <w:szCs w:val="28"/>
          <w:lang/>
        </w:rPr>
        <w:t>(для родителей детей с ограниченными возможностями здоровья) провела следующие мероприятия</w:t>
      </w:r>
      <w:r w:rsidRPr="0080650B">
        <w:rPr>
          <w:position w:val="6"/>
          <w:szCs w:val="28"/>
        </w:rPr>
        <w:t>:</w:t>
      </w:r>
      <w:r>
        <w:rPr>
          <w:position w:val="6"/>
          <w:szCs w:val="28"/>
        </w:rPr>
        <w:t xml:space="preserve"> в сентябре </w:t>
      </w:r>
      <w:r w:rsidRPr="0080650B">
        <w:rPr>
          <w:position w:val="6"/>
          <w:szCs w:val="28"/>
        </w:rPr>
        <w:t>проведён конкурс среди семей с детьми ДЦП  «Друж</w:t>
      </w:r>
      <w:r>
        <w:rPr>
          <w:position w:val="6"/>
          <w:szCs w:val="28"/>
        </w:rPr>
        <w:t xml:space="preserve">ная семья» с вручением подарков, </w:t>
      </w:r>
      <w:r w:rsidRPr="0080650B">
        <w:rPr>
          <w:position w:val="6"/>
          <w:szCs w:val="28"/>
          <w:lang/>
        </w:rPr>
        <w:t>1 декабря состоялась презентация клуба молодой семьи  «Солнце для всех» и День Матери</w:t>
      </w:r>
      <w:r>
        <w:rPr>
          <w:position w:val="6"/>
          <w:szCs w:val="28"/>
        </w:rPr>
        <w:t>.</w:t>
      </w:r>
      <w:r w:rsidRPr="0080650B">
        <w:rPr>
          <w:position w:val="6"/>
          <w:szCs w:val="28"/>
          <w:lang/>
        </w:rPr>
        <w:t xml:space="preserve"> На фестивале добрых дел «Добрый Ульяновск» в ТРЦ «</w:t>
      </w:r>
      <w:proofErr w:type="spellStart"/>
      <w:r w:rsidRPr="0080650B">
        <w:rPr>
          <w:position w:val="6"/>
          <w:szCs w:val="28"/>
          <w:lang/>
        </w:rPr>
        <w:t>Аквамолл</w:t>
      </w:r>
      <w:proofErr w:type="spellEnd"/>
      <w:r w:rsidRPr="0080650B">
        <w:rPr>
          <w:position w:val="6"/>
          <w:szCs w:val="28"/>
          <w:lang/>
        </w:rPr>
        <w:t>» сообщество выступило как организатор концерта и благотворительной</w:t>
      </w:r>
      <w:r>
        <w:rPr>
          <w:position w:val="6"/>
          <w:szCs w:val="28"/>
        </w:rPr>
        <w:t xml:space="preserve"> выставки-</w:t>
      </w:r>
      <w:r w:rsidRPr="00D37E97">
        <w:rPr>
          <w:rFonts w:eastAsia="Times New Roman"/>
          <w:szCs w:val="28"/>
          <w:lang w:eastAsia="ru-RU"/>
        </w:rPr>
        <w:t xml:space="preserve">продажи. 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результате проведения данных мероприятий наблюдается снижение количества разводов среди семей, воспитывающих детей-инвалидов в Ульяновске.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4. Формирование у молодёжи российской и региональной идентичности</w:t>
      </w:r>
      <w:r>
        <w:rPr>
          <w:rFonts w:eastAsia="Times New Roman"/>
          <w:b/>
          <w:szCs w:val="28"/>
          <w:lang w:eastAsia="ru-RU"/>
        </w:rPr>
        <w:t>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37E97">
        <w:rPr>
          <w:rFonts w:eastAsia="Times New Roman"/>
          <w:szCs w:val="28"/>
          <w:lang w:eastAsia="ru-RU"/>
        </w:rPr>
        <w:t>В целях формирования у молодёжи российской и региональной идентичности с участием молодёжи были проведены следующие тематические мероприятия</w:t>
      </w:r>
      <w:r>
        <w:rPr>
          <w:rFonts w:eastAsia="Times New Roman"/>
          <w:szCs w:val="28"/>
          <w:lang w:eastAsia="ru-RU"/>
        </w:rPr>
        <w:t>:</w:t>
      </w:r>
      <w:r w:rsidRPr="00D37E97">
        <w:rPr>
          <w:rFonts w:eastAsia="Times New Roman"/>
          <w:szCs w:val="28"/>
          <w:lang w:eastAsia="ru-RU"/>
        </w:rPr>
        <w:t xml:space="preserve"> месячник героико-патриотической работы «Отчизны верные сыны!», молодёжные акции в рамках празднования Дня Победы «Георгиевская ленточка»</w:t>
      </w:r>
      <w:r>
        <w:rPr>
          <w:rFonts w:eastAsia="Times New Roman"/>
          <w:szCs w:val="28"/>
          <w:lang w:eastAsia="ru-RU"/>
        </w:rPr>
        <w:t xml:space="preserve"> и</w:t>
      </w:r>
      <w:r w:rsidRPr="00D37E97">
        <w:rPr>
          <w:rFonts w:eastAsia="Times New Roman"/>
          <w:szCs w:val="28"/>
          <w:lang w:eastAsia="ru-RU"/>
        </w:rPr>
        <w:t xml:space="preserve"> «Зажги свечу», митинг реквием, посвящённый Дню памяти и скорби, Областной велопробег, посвящённый Дню ВДВ РФ, проводимый совместно с Ульяновской областной организаций «Виват» Общероссийской общественной организацией «Российский союз</w:t>
      </w:r>
      <w:proofErr w:type="gramEnd"/>
      <w:r w:rsidRPr="00D37E97">
        <w:rPr>
          <w:rFonts w:eastAsia="Times New Roman"/>
          <w:szCs w:val="28"/>
          <w:lang w:eastAsia="ru-RU"/>
        </w:rPr>
        <w:t xml:space="preserve"> ветеранов Афганистана».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 рамках Областного летнего лагеря «Открытые пространства» состоялась традиционн</w:t>
      </w:r>
      <w:r>
        <w:rPr>
          <w:rFonts w:eastAsia="Times New Roman"/>
          <w:szCs w:val="28"/>
          <w:lang w:eastAsia="ru-RU"/>
        </w:rPr>
        <w:t>ая</w:t>
      </w:r>
      <w:r w:rsidRPr="00D37E97">
        <w:rPr>
          <w:rFonts w:eastAsia="Times New Roman"/>
          <w:szCs w:val="28"/>
          <w:lang w:eastAsia="ru-RU"/>
        </w:rPr>
        <w:t xml:space="preserve"> смена молодых патриотов, в которой приняло участие порядка 100 молодых людей.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Особенностью 2013 года стало участие региона в международном автопробеге Санкт-Петербург – Баку «Дорогами Победы», организованном </w:t>
      </w:r>
      <w:r w:rsidRPr="00D37E97">
        <w:rPr>
          <w:rFonts w:eastAsia="Times New Roman"/>
          <w:szCs w:val="28"/>
          <w:lang w:eastAsia="ru-RU"/>
        </w:rPr>
        <w:lastRenderedPageBreak/>
        <w:t>ФАДМ «</w:t>
      </w:r>
      <w:proofErr w:type="spellStart"/>
      <w:r w:rsidRPr="00D37E97">
        <w:rPr>
          <w:rFonts w:eastAsia="Times New Roman"/>
          <w:szCs w:val="28"/>
          <w:lang w:eastAsia="ru-RU"/>
        </w:rPr>
        <w:t>Росмолодёжь</w:t>
      </w:r>
      <w:proofErr w:type="spellEnd"/>
      <w:r w:rsidRPr="00D37E97">
        <w:rPr>
          <w:rFonts w:eastAsia="Times New Roman"/>
          <w:szCs w:val="28"/>
          <w:lang w:eastAsia="ru-RU"/>
        </w:rPr>
        <w:t xml:space="preserve">». 21 - 22 мая автопробег встречали жители МО «Цильнинский район», «горд Ульяновск», «город Димитровград».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Поисковые отряды региона «Святой Гавриил» и ВПЦ «Набат» приняли активное участие в «Вахте памяти-2013» на территории Новгородской и Калужской областей</w:t>
      </w:r>
      <w:r>
        <w:rPr>
          <w:rFonts w:eastAsia="Times New Roman"/>
          <w:szCs w:val="28"/>
          <w:lang w:eastAsia="ru-RU"/>
        </w:rPr>
        <w:t xml:space="preserve"> и</w:t>
      </w:r>
      <w:r w:rsidRPr="00D37E97">
        <w:rPr>
          <w:rFonts w:eastAsia="Times New Roman"/>
          <w:szCs w:val="28"/>
          <w:lang w:eastAsia="ru-RU"/>
        </w:rPr>
        <w:t xml:space="preserve"> в мероприятиях по перезахоронению останков воинов-уроженцев районов Ульяновской области, павших в годы Великой Отечественной войны. </w:t>
      </w:r>
    </w:p>
    <w:p w:rsidR="00CD6EDD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рамках Губернского конкурса поддержки молодёжных проектов </w:t>
      </w:r>
      <w:proofErr w:type="spellStart"/>
      <w:r w:rsidRPr="00D37E97">
        <w:rPr>
          <w:rFonts w:eastAsia="Times New Roman"/>
          <w:szCs w:val="28"/>
          <w:lang w:eastAsia="ru-RU"/>
        </w:rPr>
        <w:t>Димитровградское</w:t>
      </w:r>
      <w:proofErr w:type="spellEnd"/>
      <w:r w:rsidRPr="00D37E97">
        <w:rPr>
          <w:rFonts w:eastAsia="Times New Roman"/>
          <w:szCs w:val="28"/>
          <w:lang w:eastAsia="ru-RU"/>
        </w:rPr>
        <w:t xml:space="preserve"> местное отделение </w:t>
      </w:r>
      <w:r w:rsidRPr="00D37E97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УРО ВОД «Боевое братство»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получило </w:t>
      </w:r>
      <w:r w:rsidRPr="00D37E97">
        <w:rPr>
          <w:rFonts w:eastAsia="Times New Roman"/>
          <w:color w:val="000000"/>
          <w:szCs w:val="28"/>
          <w:shd w:val="clear" w:color="auto" w:fill="FFFFFF"/>
          <w:lang w:eastAsia="ru-RU"/>
        </w:rPr>
        <w:t>на реализацию историко-патриотического проекта посвящённого гражданской войне в Среднем Поволжье 120 000 руб. из областного бюджета.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D37E97">
        <w:rPr>
          <w:rFonts w:eastAsia="Times New Roman"/>
          <w:color w:val="000000"/>
          <w:szCs w:val="28"/>
          <w:lang w:eastAsia="ru-RU"/>
        </w:rPr>
        <w:t xml:space="preserve">В рамках проекта состоялся военно-исторический фестиваль «По следам армии </w:t>
      </w:r>
      <w:proofErr w:type="spellStart"/>
      <w:r w:rsidRPr="00D37E97">
        <w:rPr>
          <w:rFonts w:eastAsia="Times New Roman"/>
          <w:color w:val="000000"/>
          <w:szCs w:val="28"/>
          <w:lang w:eastAsia="ru-RU"/>
        </w:rPr>
        <w:t>Каппеля</w:t>
      </w:r>
      <w:proofErr w:type="spellEnd"/>
      <w:r w:rsidRPr="00D37E97">
        <w:rPr>
          <w:rFonts w:eastAsia="Times New Roman"/>
          <w:color w:val="000000"/>
          <w:szCs w:val="28"/>
          <w:lang w:eastAsia="ru-RU"/>
        </w:rPr>
        <w:t xml:space="preserve">», прошедший в Димитровграде 6 октября в день освобождения посада Мелекесс от частей армии </w:t>
      </w:r>
      <w:proofErr w:type="spellStart"/>
      <w:r w:rsidRPr="00D37E97">
        <w:rPr>
          <w:rFonts w:eastAsia="Times New Roman"/>
          <w:color w:val="000000"/>
          <w:szCs w:val="28"/>
          <w:lang w:eastAsia="ru-RU"/>
        </w:rPr>
        <w:t>Каппеля</w:t>
      </w:r>
      <w:proofErr w:type="spellEnd"/>
      <w:r w:rsidRPr="00D37E97">
        <w:rPr>
          <w:rFonts w:eastAsia="Times New Roman"/>
          <w:color w:val="000000"/>
          <w:szCs w:val="28"/>
          <w:lang w:eastAsia="ru-RU"/>
        </w:rPr>
        <w:t xml:space="preserve"> в 1918 году. В реконструкции приняли участие одиннадцать военно-исторических клубов из Самарской, Ульяновской области и Республики Татарстан. В течение ноября и декабря 2013 года проведен цикл выставок по истории Гражданской и</w:t>
      </w:r>
      <w:proofErr w:type="gramStart"/>
      <w:r w:rsidRPr="00D37E97">
        <w:rPr>
          <w:rFonts w:eastAsia="Times New Roman"/>
          <w:color w:val="000000"/>
          <w:szCs w:val="28"/>
          <w:lang w:eastAsia="ru-RU"/>
        </w:rPr>
        <w:t xml:space="preserve"> П</w:t>
      </w:r>
      <w:proofErr w:type="gramEnd"/>
      <w:r w:rsidRPr="00D37E97">
        <w:rPr>
          <w:rFonts w:eastAsia="Times New Roman"/>
          <w:color w:val="000000"/>
          <w:szCs w:val="28"/>
          <w:lang w:eastAsia="ru-RU"/>
        </w:rPr>
        <w:t>ервой Мировой войны.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5. Массовые молодёжные мероприятия и проекты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Основным творческим и самым массовым событием года стало проведение </w:t>
      </w:r>
      <w:r w:rsidRPr="00D37E97">
        <w:rPr>
          <w:rFonts w:eastAsia="Times New Roman"/>
          <w:szCs w:val="28"/>
          <w:lang w:val="en-US" w:eastAsia="ru-RU"/>
        </w:rPr>
        <w:t>XXI</w:t>
      </w:r>
      <w:r w:rsidRPr="00D37E97">
        <w:rPr>
          <w:rFonts w:eastAsia="Times New Roman"/>
          <w:szCs w:val="28"/>
          <w:lang w:eastAsia="ru-RU"/>
        </w:rPr>
        <w:t xml:space="preserve"> Всероссийского фестиваля «Российская студенческая весна» в Ульяновской области в мае 2013 года. Ульяновск</w:t>
      </w:r>
      <w:r>
        <w:rPr>
          <w:rFonts w:eastAsia="Times New Roman"/>
          <w:szCs w:val="28"/>
          <w:lang w:eastAsia="ru-RU"/>
        </w:rPr>
        <w:t>ой</w:t>
      </w:r>
      <w:r w:rsidRPr="00D37E97">
        <w:rPr>
          <w:rFonts w:eastAsia="Times New Roman"/>
          <w:szCs w:val="28"/>
          <w:lang w:eastAsia="ru-RU"/>
        </w:rPr>
        <w:t xml:space="preserve"> области уже принимала данный фестиваль в 2003 году, тогда он собрал порядка 1800 молодых людей.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proofErr w:type="gramStart"/>
      <w:r w:rsidRPr="00D37E97">
        <w:rPr>
          <w:rFonts w:eastAsia="Times New Roman"/>
          <w:szCs w:val="28"/>
          <w:lang w:eastAsia="ru-RU"/>
        </w:rPr>
        <w:t xml:space="preserve">В соответствии с Распоряжением Правительства Ульяновской области от 28.11.2012 г. № 805-ПР «О подготовке и проведении Всероссийского фестиваля «Российская студенческая весна» на территории Ульяновской области в 2013 году» 15-20 мая 2013 года в Ульяновской области был организован и проведён </w:t>
      </w:r>
      <w:r w:rsidRPr="00D37E97">
        <w:rPr>
          <w:rFonts w:eastAsia="Times New Roman"/>
          <w:szCs w:val="28"/>
          <w:lang w:val="en-US" w:eastAsia="ru-RU"/>
        </w:rPr>
        <w:t>XXI</w:t>
      </w:r>
      <w:r w:rsidRPr="00D37E97">
        <w:rPr>
          <w:rFonts w:eastAsia="Times New Roman"/>
          <w:szCs w:val="28"/>
          <w:lang w:eastAsia="ru-RU"/>
        </w:rPr>
        <w:t xml:space="preserve"> Всероссийский фестиваль «Российская студенческая весна», участниками которого стали 2300 студентов из 68 регионов РФ и более 400 человек волонтеров.</w:t>
      </w:r>
      <w:proofErr w:type="gramEnd"/>
      <w:r w:rsidRPr="00D37E97">
        <w:rPr>
          <w:rFonts w:eastAsia="Times New Roman"/>
          <w:szCs w:val="28"/>
          <w:lang w:eastAsia="ru-RU"/>
        </w:rPr>
        <w:t xml:space="preserve"> В течени</w:t>
      </w:r>
      <w:proofErr w:type="gramStart"/>
      <w:r w:rsidRPr="00D37E97">
        <w:rPr>
          <w:rFonts w:eastAsia="Times New Roman"/>
          <w:szCs w:val="28"/>
          <w:lang w:eastAsia="ru-RU"/>
        </w:rPr>
        <w:t>и</w:t>
      </w:r>
      <w:proofErr w:type="gramEnd"/>
      <w:r w:rsidRPr="00D37E97">
        <w:rPr>
          <w:rFonts w:eastAsia="Times New Roman"/>
          <w:szCs w:val="28"/>
          <w:lang w:eastAsia="ru-RU"/>
        </w:rPr>
        <w:t xml:space="preserve"> 3-х дней участники соревновались в творчестве на 5 фестивальных площадках «Журналистика», «Хореография», «Музыка», «Театр и оригинальный жанр», «Региональные программы».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Оценивало студенческое творчество </w:t>
      </w:r>
      <w:proofErr w:type="gramStart"/>
      <w:r w:rsidRPr="00D37E97">
        <w:rPr>
          <w:rFonts w:eastAsia="Times New Roman"/>
          <w:szCs w:val="28"/>
          <w:lang w:eastAsia="ru-RU"/>
        </w:rPr>
        <w:t>жюри</w:t>
      </w:r>
      <w:proofErr w:type="gramEnd"/>
      <w:r w:rsidRPr="00D37E97">
        <w:rPr>
          <w:rFonts w:eastAsia="Times New Roman"/>
          <w:szCs w:val="28"/>
          <w:lang w:eastAsia="ru-RU"/>
        </w:rPr>
        <w:t xml:space="preserve"> представленное известными деятелями культуры и искусства Российской Федерации. По итогам самой массовой и значимой площадки «Региональные программы» творческая команда Ульяновской области заняла 2 место.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На данное направление было выделено 6 млн</w:t>
      </w:r>
      <w:proofErr w:type="gramStart"/>
      <w:r w:rsidRPr="00D37E97">
        <w:rPr>
          <w:rFonts w:eastAsia="Times New Roman"/>
          <w:szCs w:val="28"/>
          <w:lang w:eastAsia="ru-RU"/>
        </w:rPr>
        <w:t>.р</w:t>
      </w:r>
      <w:proofErr w:type="gramEnd"/>
      <w:r w:rsidRPr="00D37E97">
        <w:rPr>
          <w:rFonts w:eastAsia="Times New Roman"/>
          <w:szCs w:val="28"/>
          <w:lang w:eastAsia="ru-RU"/>
        </w:rPr>
        <w:t>ублей из областного бюджета, 6 млн.рублей из бюджета муниципального образования «г.</w:t>
      </w:r>
      <w:r>
        <w:rPr>
          <w:rFonts w:eastAsia="Times New Roman"/>
          <w:szCs w:val="28"/>
          <w:lang w:eastAsia="ru-RU"/>
        </w:rPr>
        <w:t xml:space="preserve"> </w:t>
      </w:r>
      <w:r w:rsidRPr="00D37E97">
        <w:rPr>
          <w:rFonts w:eastAsia="Times New Roman"/>
          <w:szCs w:val="28"/>
          <w:lang w:eastAsia="ru-RU"/>
        </w:rPr>
        <w:t>Ульяновска» и порядка 12 млн.рублей из федерального бюджета.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6. Студенческое движение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На территории Ульяновской области успешно функционируют семь молодёжных органов студенческого самоуправления: 6 студенческих советов и 1 курсантский совет (УВАУГА). Общий численный охват </w:t>
      </w:r>
      <w:r w:rsidRPr="00D37E97">
        <w:rPr>
          <w:rFonts w:eastAsia="Times New Roman"/>
          <w:szCs w:val="28"/>
          <w:lang w:eastAsia="ru-RU"/>
        </w:rPr>
        <w:lastRenderedPageBreak/>
        <w:t xml:space="preserve">молодёжи данными организациями составляет свыше 60% от числа студентов региона. Основными направлениями работы органов студенческого самоуправления являются: культурно-массовая работа, научная и спортивная деятельность в рамках своих учебных заведений, а также широкое распространение получила проектная (социальное проектирование) и добровольческая (волонтёрская) деятельность.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2013 году студенческие советы </w:t>
      </w:r>
      <w:r>
        <w:rPr>
          <w:rFonts w:eastAsia="Times New Roman"/>
          <w:szCs w:val="28"/>
          <w:lang w:eastAsia="ru-RU"/>
        </w:rPr>
        <w:t xml:space="preserve">приняли активное участие в </w:t>
      </w:r>
      <w:r w:rsidRPr="00D37E97">
        <w:rPr>
          <w:rFonts w:eastAsia="Times New Roman"/>
          <w:szCs w:val="28"/>
          <w:lang w:eastAsia="ru-RU"/>
        </w:rPr>
        <w:t>формировании представительства Ульяновской области на Окружном форуме «</w:t>
      </w:r>
      <w:proofErr w:type="spellStart"/>
      <w:proofErr w:type="gramStart"/>
      <w:r w:rsidRPr="00D37E97">
        <w:rPr>
          <w:rFonts w:eastAsia="Times New Roman"/>
          <w:szCs w:val="28"/>
          <w:lang w:val="en-US" w:eastAsia="ru-RU"/>
        </w:rPr>
        <w:t>i</w:t>
      </w:r>
      <w:proofErr w:type="spellEnd"/>
      <w:proofErr w:type="gramEnd"/>
      <w:r w:rsidRPr="00D37E97">
        <w:rPr>
          <w:rFonts w:eastAsia="Times New Roman"/>
          <w:szCs w:val="28"/>
          <w:lang w:eastAsia="ru-RU"/>
        </w:rPr>
        <w:t xml:space="preserve">Волга» и Всероссийском форуме «Селигер», а также при отборе волонтёров на </w:t>
      </w:r>
      <w:r w:rsidRPr="00D37E97">
        <w:rPr>
          <w:rFonts w:eastAsia="Times New Roman"/>
          <w:szCs w:val="28"/>
          <w:lang w:val="en-US" w:eastAsia="ru-RU"/>
        </w:rPr>
        <w:t>XXVII</w:t>
      </w:r>
      <w:r w:rsidRPr="00D37E97">
        <w:rPr>
          <w:rFonts w:eastAsia="Times New Roman"/>
          <w:szCs w:val="28"/>
          <w:lang w:eastAsia="ru-RU"/>
        </w:rPr>
        <w:t xml:space="preserve"> Летнюю Универсиаду в городе Казани и </w:t>
      </w:r>
      <w:r w:rsidRPr="00D37E97">
        <w:rPr>
          <w:rFonts w:eastAsia="Times New Roman"/>
          <w:szCs w:val="28"/>
          <w:lang w:val="en-US" w:eastAsia="ru-RU"/>
        </w:rPr>
        <w:t>XXII</w:t>
      </w:r>
      <w:r w:rsidRPr="00D37E97">
        <w:rPr>
          <w:rFonts w:eastAsia="Times New Roman"/>
          <w:szCs w:val="28"/>
          <w:lang w:eastAsia="ru-RU"/>
        </w:rPr>
        <w:t xml:space="preserve"> Зимние Олимпийские игры – 2014 в городе Сочи.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7. Содействие трудоустройству молодых людей, поддержка для специалистов</w:t>
      </w:r>
      <w:r w:rsidRPr="00D37E97">
        <w:rPr>
          <w:rFonts w:eastAsia="Times New Roman"/>
          <w:b/>
          <w:i/>
          <w:szCs w:val="28"/>
          <w:lang w:eastAsia="ru-RU"/>
        </w:rPr>
        <w:t xml:space="preserve">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 2013 году на территории муниципальных образований Ульяновской области работа по организации временной занятости молодёжи велась по шести основным направлениям:</w:t>
      </w:r>
    </w:p>
    <w:p w:rsidR="00CD6EDD" w:rsidRPr="00D37E97" w:rsidRDefault="00CD6EDD" w:rsidP="00CD6EDD">
      <w:pPr>
        <w:widowControl/>
        <w:numPr>
          <w:ilvl w:val="0"/>
          <w:numId w:val="5"/>
        </w:numPr>
        <w:suppressAutoHyphens w:val="0"/>
        <w:ind w:left="0"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развитие студенческих педагогических отрядов;</w:t>
      </w:r>
    </w:p>
    <w:p w:rsidR="00CD6EDD" w:rsidRPr="00D37E97" w:rsidRDefault="00CD6EDD" w:rsidP="00CD6EDD">
      <w:pPr>
        <w:widowControl/>
        <w:numPr>
          <w:ilvl w:val="0"/>
          <w:numId w:val="5"/>
        </w:numPr>
        <w:suppressAutoHyphens w:val="0"/>
        <w:ind w:left="0"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развитие студенческих строительных отрядов;</w:t>
      </w:r>
    </w:p>
    <w:p w:rsidR="00CD6EDD" w:rsidRPr="00D37E97" w:rsidRDefault="00CD6EDD" w:rsidP="00CD6EDD">
      <w:pPr>
        <w:widowControl/>
        <w:numPr>
          <w:ilvl w:val="0"/>
          <w:numId w:val="5"/>
        </w:numPr>
        <w:suppressAutoHyphens w:val="0"/>
        <w:ind w:left="0"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развитие студенческих сельскохозяйственных отрядов;</w:t>
      </w:r>
    </w:p>
    <w:p w:rsidR="00CD6EDD" w:rsidRPr="00D37E97" w:rsidRDefault="00CD6EDD" w:rsidP="00CD6EDD">
      <w:pPr>
        <w:widowControl/>
        <w:numPr>
          <w:ilvl w:val="0"/>
          <w:numId w:val="5"/>
        </w:numPr>
        <w:suppressAutoHyphens w:val="0"/>
        <w:ind w:left="0"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развитие студенческих отрядов проводников РЖД;</w:t>
      </w:r>
    </w:p>
    <w:p w:rsidR="00CD6EDD" w:rsidRPr="00D37E97" w:rsidRDefault="00CD6EDD" w:rsidP="00CD6EDD">
      <w:pPr>
        <w:widowControl/>
        <w:numPr>
          <w:ilvl w:val="0"/>
          <w:numId w:val="5"/>
        </w:numPr>
        <w:suppressAutoHyphens w:val="0"/>
        <w:ind w:left="0"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развитие студенческих трудовых отрядов  «Губернаторская тысяча»;</w:t>
      </w:r>
    </w:p>
    <w:p w:rsidR="00CD6EDD" w:rsidRPr="00D37E97" w:rsidRDefault="00CD6EDD" w:rsidP="00CD6EDD">
      <w:pPr>
        <w:widowControl/>
        <w:numPr>
          <w:ilvl w:val="0"/>
          <w:numId w:val="5"/>
        </w:numPr>
        <w:suppressAutoHyphens w:val="0"/>
        <w:ind w:left="0"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развитие молодёжных трудовых объединений.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 xml:space="preserve">В </w:t>
      </w:r>
      <w:r w:rsidRPr="00D37E97">
        <w:rPr>
          <w:rFonts w:eastAsia="Times New Roman"/>
          <w:b/>
          <w:szCs w:val="28"/>
          <w:lang w:val="en-US" w:eastAsia="ru-RU"/>
        </w:rPr>
        <w:t>III</w:t>
      </w:r>
      <w:r w:rsidRPr="00D37E97">
        <w:rPr>
          <w:rFonts w:eastAsia="Times New Roman"/>
          <w:b/>
          <w:szCs w:val="28"/>
          <w:lang w:eastAsia="ru-RU"/>
        </w:rPr>
        <w:t xml:space="preserve"> трудовом семестре 2013 года задействовано: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студенческих трудовых отрядов: </w:t>
      </w:r>
      <w:r w:rsidRPr="00D37E97">
        <w:rPr>
          <w:rFonts w:eastAsia="Times New Roman"/>
          <w:b/>
          <w:szCs w:val="28"/>
          <w:lang w:eastAsia="ru-RU"/>
        </w:rPr>
        <w:t>58 отрядов; 1 479 человек,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- молодёжных трудовых объединений</w:t>
      </w:r>
      <w:r w:rsidRPr="00D37E97">
        <w:rPr>
          <w:rFonts w:eastAsia="Times New Roman"/>
          <w:b/>
          <w:szCs w:val="28"/>
          <w:lang w:eastAsia="ru-RU"/>
        </w:rPr>
        <w:t>: 113 отрядов</w:t>
      </w:r>
      <w:r w:rsidRPr="00D37E97">
        <w:rPr>
          <w:rFonts w:eastAsia="Times New Roman"/>
          <w:szCs w:val="28"/>
          <w:lang w:eastAsia="ru-RU"/>
        </w:rPr>
        <w:t xml:space="preserve">, </w:t>
      </w:r>
      <w:r w:rsidRPr="00D37E97">
        <w:rPr>
          <w:rFonts w:eastAsia="Times New Roman"/>
          <w:b/>
          <w:szCs w:val="28"/>
          <w:lang w:eastAsia="ru-RU"/>
        </w:rPr>
        <w:t>1 753 человека,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- СТО «Губернаторская тысяча» - </w:t>
      </w:r>
      <w:r w:rsidRPr="00D37E97">
        <w:rPr>
          <w:rFonts w:eastAsia="Times New Roman"/>
          <w:b/>
          <w:szCs w:val="28"/>
          <w:lang w:eastAsia="ru-RU"/>
        </w:rPr>
        <w:t>130 отрядов, 2 010 человек.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Всего: 171 отряд, 3 232 человека (в 2011 году 2 500 человек, в 2012 году 289 отрядов, 4 557 человек).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Снижение количества молодёжи участвующей в деятельности студенческих трудовых отрядов и молодёжных трудовых объединений обусловлено отсутствием финансирования в 2013 году на развитие движения, а достигнутый результат является «заделом» прошлых лет.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 xml:space="preserve">8. Проведение летних профильных смен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Многопрофильный лагерь «Открытые пространства» был проведён в период с 16 по 26 августа 2013 года в санаторно-оздоровительном комплексе «Чайка» </w:t>
      </w:r>
      <w:proofErr w:type="spellStart"/>
      <w:r w:rsidRPr="00D37E97">
        <w:rPr>
          <w:rFonts w:eastAsia="Times New Roman"/>
          <w:szCs w:val="28"/>
          <w:lang w:eastAsia="ru-RU"/>
        </w:rPr>
        <w:t>Чердаклинского</w:t>
      </w:r>
      <w:proofErr w:type="spellEnd"/>
      <w:r w:rsidRPr="00D37E97">
        <w:rPr>
          <w:rFonts w:eastAsia="Times New Roman"/>
          <w:szCs w:val="28"/>
          <w:lang w:eastAsia="ru-RU"/>
        </w:rPr>
        <w:t xml:space="preserve"> района.  Общее количество участников составило 640 человек в возрасте от 14 до 18 лет из всех муниципальных образований Ульяновской области. В рамках лагеря было проведено 8 профильных смен: </w:t>
      </w:r>
    </w:p>
    <w:p w:rsidR="00CD6EDD" w:rsidRPr="00D37E97" w:rsidRDefault="00CD6EDD" w:rsidP="00CD6EDD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 xml:space="preserve">В рамках </w:t>
      </w:r>
      <w:r w:rsidRPr="00D37E97">
        <w:rPr>
          <w:rFonts w:eastAsia="Times New Roman"/>
          <w:b/>
          <w:color w:val="000000"/>
          <w:szCs w:val="28"/>
          <w:lang w:eastAsia="ru-RU"/>
        </w:rPr>
        <w:t>научно-технической смены</w:t>
      </w:r>
      <w:r w:rsidRPr="00D37E97">
        <w:rPr>
          <w:rFonts w:eastAsia="Times New Roman"/>
          <w:color w:val="000000"/>
          <w:szCs w:val="28"/>
          <w:lang w:eastAsia="ru-RU"/>
        </w:rPr>
        <w:t xml:space="preserve"> ребята учились создавать роботов из готовых модульных конструкторов и программировали роботов, мастерили самолеты собственными руками. Данная смена проведена совместно с Областным центром научно-технического творчества молодёжи.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Смена «Ритмы улиц»</w:t>
      </w:r>
      <w:r w:rsidRPr="00D37E97">
        <w:rPr>
          <w:rFonts w:eastAsia="Times New Roman"/>
          <w:szCs w:val="28"/>
          <w:lang w:eastAsia="ru-RU"/>
        </w:rPr>
        <w:t xml:space="preserve"> была направлена на развитие творческого </w:t>
      </w:r>
      <w:r w:rsidRPr="00D37E97">
        <w:rPr>
          <w:rFonts w:eastAsia="Times New Roman"/>
          <w:szCs w:val="28"/>
          <w:lang w:eastAsia="ru-RU"/>
        </w:rPr>
        <w:lastRenderedPageBreak/>
        <w:t xml:space="preserve">потенциала молодёжи. В рамках смены прошли обучающие семинары от лучших хореографов Ульяновской области, прошли мастер-классы от призёра Чемпионата России по современным танцам Максима </w:t>
      </w:r>
      <w:proofErr w:type="spellStart"/>
      <w:r w:rsidRPr="00D37E97">
        <w:rPr>
          <w:rFonts w:eastAsia="Times New Roman"/>
          <w:szCs w:val="28"/>
          <w:lang w:eastAsia="ru-RU"/>
        </w:rPr>
        <w:t>Зайкина</w:t>
      </w:r>
      <w:proofErr w:type="spellEnd"/>
      <w:r w:rsidRPr="00D37E97">
        <w:rPr>
          <w:rFonts w:eastAsia="Times New Roman"/>
          <w:szCs w:val="28"/>
          <w:lang w:eastAsia="ru-RU"/>
        </w:rPr>
        <w:t xml:space="preserve">. В конце смены участники показали свои номера на гала-концерте.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рамках </w:t>
      </w:r>
      <w:r w:rsidRPr="00D37E97">
        <w:rPr>
          <w:rFonts w:eastAsia="Times New Roman"/>
          <w:b/>
          <w:szCs w:val="28"/>
          <w:lang w:eastAsia="ru-RU"/>
        </w:rPr>
        <w:t>смены «Технологии добра»</w:t>
      </w:r>
      <w:r w:rsidRPr="00D37E97">
        <w:rPr>
          <w:rFonts w:eastAsia="Times New Roman"/>
          <w:szCs w:val="28"/>
          <w:lang w:eastAsia="ru-RU"/>
        </w:rPr>
        <w:t xml:space="preserve">  участники ознакомились с мотивацией и принципами работы волонтёров, получили азы социального проектирования, приняли участие в различных тренингах и ролевых играх. С лекциями выступили представители ГИБДД Ульяновской области, Областной станции переливания крови, экологических общественных организаций. </w:t>
      </w:r>
    </w:p>
    <w:p w:rsidR="00CD6EDD" w:rsidRPr="00D37E97" w:rsidRDefault="00CD6EDD" w:rsidP="00CD6EDD">
      <w:pPr>
        <w:tabs>
          <w:tab w:val="left" w:pos="708"/>
          <w:tab w:val="center" w:pos="4677"/>
          <w:tab w:val="right" w:pos="9355"/>
        </w:tabs>
        <w:snapToGrid w:val="0"/>
        <w:ind w:firstLine="720"/>
        <w:jc w:val="both"/>
        <w:rPr>
          <w:szCs w:val="28"/>
          <w:lang/>
        </w:rPr>
      </w:pPr>
      <w:r w:rsidRPr="00D37E97">
        <w:rPr>
          <w:szCs w:val="28"/>
          <w:lang/>
        </w:rPr>
        <w:tab/>
      </w:r>
      <w:r w:rsidRPr="00D37E97">
        <w:rPr>
          <w:b/>
          <w:szCs w:val="28"/>
          <w:lang/>
        </w:rPr>
        <w:t xml:space="preserve">Смена «Журналистика» </w:t>
      </w:r>
      <w:r w:rsidRPr="00D37E97">
        <w:rPr>
          <w:szCs w:val="28"/>
          <w:lang/>
        </w:rPr>
        <w:t xml:space="preserve">направлена на ознакомление молодёжи с принципами построения журналистских материалов, выработку умения ориентироваться в потоке информации, использование современных средств коммуникации, заполнения </w:t>
      </w:r>
      <w:proofErr w:type="spellStart"/>
      <w:r w:rsidRPr="00D37E97">
        <w:rPr>
          <w:szCs w:val="28"/>
          <w:lang/>
        </w:rPr>
        <w:t>блогосферы</w:t>
      </w:r>
      <w:proofErr w:type="spellEnd"/>
      <w:r w:rsidRPr="00D37E97">
        <w:rPr>
          <w:szCs w:val="28"/>
          <w:lang/>
        </w:rPr>
        <w:t xml:space="preserve">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Смена «</w:t>
      </w:r>
      <w:r w:rsidRPr="00D37E97">
        <w:rPr>
          <w:rFonts w:eastAsia="Times New Roman"/>
          <w:b/>
          <w:szCs w:val="28"/>
          <w:lang w:val="en-US" w:eastAsia="ru-RU"/>
        </w:rPr>
        <w:t>IT</w:t>
      </w:r>
      <w:r w:rsidRPr="00D37E97">
        <w:rPr>
          <w:rFonts w:eastAsia="Times New Roman"/>
          <w:b/>
          <w:szCs w:val="28"/>
          <w:lang w:eastAsia="ru-RU"/>
        </w:rPr>
        <w:t>-технологии»</w:t>
      </w:r>
      <w:r w:rsidRPr="00D37E97">
        <w:rPr>
          <w:rFonts w:eastAsia="Times New Roman"/>
          <w:szCs w:val="28"/>
          <w:lang w:eastAsia="ru-RU"/>
        </w:rPr>
        <w:t xml:space="preserve"> направлена на обучение участников программированию и созданию своих собственных </w:t>
      </w:r>
      <w:r w:rsidRPr="00D37E97">
        <w:rPr>
          <w:rFonts w:eastAsia="Times New Roman"/>
          <w:szCs w:val="28"/>
          <w:lang w:val="en-US" w:eastAsia="ru-RU"/>
        </w:rPr>
        <w:t>IT</w:t>
      </w:r>
      <w:r w:rsidRPr="00D37E97">
        <w:rPr>
          <w:rFonts w:eastAsia="Times New Roman"/>
          <w:szCs w:val="28"/>
          <w:lang w:eastAsia="ru-RU"/>
        </w:rPr>
        <w:t xml:space="preserve">-проектов. Мастер-классы провели директора ведущих </w:t>
      </w:r>
      <w:r w:rsidRPr="00D37E97">
        <w:rPr>
          <w:rFonts w:eastAsia="Times New Roman"/>
          <w:szCs w:val="28"/>
          <w:lang w:val="en-US" w:eastAsia="ru-RU"/>
        </w:rPr>
        <w:t>IT</w:t>
      </w:r>
      <w:r w:rsidRPr="00D37E97">
        <w:rPr>
          <w:rFonts w:eastAsia="Times New Roman"/>
          <w:szCs w:val="28"/>
          <w:lang w:eastAsia="ru-RU"/>
        </w:rPr>
        <w:t xml:space="preserve">-компаний Ульяновской области. </w:t>
      </w:r>
    </w:p>
    <w:p w:rsidR="00CD6EDD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рамках </w:t>
      </w:r>
      <w:r w:rsidRPr="00D37E97">
        <w:rPr>
          <w:rFonts w:eastAsia="Times New Roman"/>
          <w:b/>
          <w:szCs w:val="28"/>
          <w:lang w:eastAsia="ru-RU"/>
        </w:rPr>
        <w:t>патриотической смены</w:t>
      </w:r>
      <w:r w:rsidRPr="00D37E97">
        <w:rPr>
          <w:rFonts w:eastAsia="Times New Roman"/>
          <w:szCs w:val="28"/>
          <w:lang w:eastAsia="ru-RU"/>
        </w:rPr>
        <w:t xml:space="preserve"> были организованы турниры по мини-футболу и волейболу. Данная смена проводилась совместно с Центром патриотического воспитания населения Ульяновской области. Участники смогли ознакомиться с деятельностью отрядов полиции особого и специального назначения УМВД России по Ульяновской области.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 xml:space="preserve">Участники </w:t>
      </w:r>
      <w:r w:rsidRPr="00D37E97">
        <w:rPr>
          <w:rFonts w:eastAsia="Times New Roman"/>
          <w:b/>
          <w:color w:val="000000"/>
          <w:szCs w:val="28"/>
          <w:lang w:eastAsia="ru-RU"/>
        </w:rPr>
        <w:t>смены «Школьное самоуправление»</w:t>
      </w:r>
      <w:r w:rsidRPr="00D37E97">
        <w:rPr>
          <w:rFonts w:eastAsia="Times New Roman"/>
          <w:color w:val="000000"/>
          <w:szCs w:val="28"/>
          <w:lang w:eastAsia="ru-RU"/>
        </w:rPr>
        <w:t xml:space="preserve"> приобрели опыт проведения предвыборных кампаний, создания собственных фирм и работы в них, смогли поработать над собой и получить навыки командной работы в ходе тренингов </w:t>
      </w:r>
      <w:proofErr w:type="spellStart"/>
      <w:r w:rsidRPr="00D37E97">
        <w:rPr>
          <w:rFonts w:eastAsia="Times New Roman"/>
          <w:color w:val="000000"/>
          <w:szCs w:val="28"/>
          <w:lang w:eastAsia="ru-RU"/>
        </w:rPr>
        <w:t>командообразования</w:t>
      </w:r>
      <w:proofErr w:type="spellEnd"/>
      <w:r w:rsidRPr="00D37E97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 xml:space="preserve">В рамках </w:t>
      </w:r>
      <w:r w:rsidRPr="00D37E97">
        <w:rPr>
          <w:rFonts w:eastAsia="Times New Roman"/>
          <w:b/>
          <w:color w:val="000000"/>
          <w:szCs w:val="28"/>
          <w:lang w:eastAsia="ru-RU"/>
        </w:rPr>
        <w:t>смены «Пропаганда здорового образа жизни»</w:t>
      </w:r>
      <w:r w:rsidRPr="00D37E97">
        <w:rPr>
          <w:rFonts w:eastAsia="Times New Roman"/>
          <w:color w:val="000000"/>
          <w:szCs w:val="28"/>
          <w:lang w:eastAsia="ru-RU"/>
        </w:rPr>
        <w:t xml:space="preserve"> прошло обучение волонтёров навыкам работы по профилактике негативных проявлений в молодёжной среде: </w:t>
      </w:r>
      <w:proofErr w:type="spellStart"/>
      <w:r w:rsidRPr="00D37E97">
        <w:rPr>
          <w:rFonts w:eastAsia="Times New Roman"/>
          <w:color w:val="000000"/>
          <w:szCs w:val="28"/>
          <w:lang w:eastAsia="ru-RU"/>
        </w:rPr>
        <w:t>табакокурения</w:t>
      </w:r>
      <w:proofErr w:type="spellEnd"/>
      <w:r w:rsidRPr="00D37E97">
        <w:rPr>
          <w:rFonts w:eastAsia="Times New Roman"/>
          <w:color w:val="000000"/>
          <w:szCs w:val="28"/>
          <w:lang w:eastAsia="ru-RU"/>
        </w:rPr>
        <w:t>, а</w:t>
      </w:r>
      <w:r>
        <w:rPr>
          <w:rFonts w:eastAsia="Times New Roman"/>
          <w:color w:val="000000"/>
          <w:szCs w:val="28"/>
          <w:lang w:eastAsia="ru-RU"/>
        </w:rPr>
        <w:t xml:space="preserve">лкоголизма, наркомании, </w:t>
      </w:r>
      <w:proofErr w:type="spellStart"/>
      <w:r>
        <w:rPr>
          <w:rFonts w:eastAsia="Times New Roman"/>
          <w:color w:val="000000"/>
          <w:szCs w:val="28"/>
          <w:lang w:eastAsia="ru-RU"/>
        </w:rPr>
        <w:t>ВИЧ-СПИД</w:t>
      </w:r>
      <w:r w:rsidRPr="00D37E97">
        <w:rPr>
          <w:rFonts w:eastAsia="Times New Roman"/>
          <w:color w:val="000000"/>
          <w:szCs w:val="28"/>
          <w:lang w:eastAsia="ru-RU"/>
        </w:rPr>
        <w:t>а</w:t>
      </w:r>
      <w:proofErr w:type="spellEnd"/>
      <w:r w:rsidRPr="00D37E97">
        <w:rPr>
          <w:rFonts w:eastAsia="Times New Roman"/>
          <w:color w:val="000000"/>
          <w:szCs w:val="28"/>
          <w:lang w:eastAsia="ru-RU"/>
        </w:rPr>
        <w:t xml:space="preserve">, ранней беременности.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i/>
          <w:szCs w:val="28"/>
          <w:lang w:eastAsia="ru-RU"/>
        </w:rPr>
      </w:pPr>
      <w:r w:rsidRPr="00D37E97">
        <w:rPr>
          <w:rFonts w:eastAsia="Times New Roman"/>
          <w:b/>
          <w:szCs w:val="28"/>
          <w:lang w:eastAsia="ru-RU"/>
        </w:rPr>
        <w:t>9. Обеспечение жильём молодых семей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>В 2013 году на реализацию областной целевой программы «Обеспечение жильём молодых семей» на 2011-2015 годы было выделено 15,5 млн. рублей, в том числе: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>из средств областного бюджета Ульяновской области 10,0 млн. рублей;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>из средств федерального бюджета 4,7 млн. рублей;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>из средств бюджетов муниципальных образований 2,9 млн. рублей.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 xml:space="preserve">Всего по итогам 2013 года в 20 муниципальных образованиях Ульяновской области было предоставлено 36 свидетельств </w:t>
      </w:r>
      <w:proofErr w:type="gramStart"/>
      <w:r w:rsidRPr="00D37E97">
        <w:rPr>
          <w:rFonts w:eastAsia="Times New Roman"/>
          <w:color w:val="000000"/>
          <w:szCs w:val="28"/>
          <w:lang w:eastAsia="ru-RU"/>
        </w:rPr>
        <w:t>на право получение</w:t>
      </w:r>
      <w:proofErr w:type="gramEnd"/>
      <w:r w:rsidRPr="00D37E97">
        <w:rPr>
          <w:rFonts w:eastAsia="Times New Roman"/>
          <w:color w:val="000000"/>
          <w:szCs w:val="28"/>
          <w:lang w:eastAsia="ru-RU"/>
        </w:rPr>
        <w:t xml:space="preserve"> социальной выплаты.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>Также в 2013 году предоставлено 11 дополнительных выплат в связи с рождением (усыновлением) детей на общую сумму 2,1 млн. рублей.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 xml:space="preserve">В итоге, 47 молодых семей в возрасте до 35 лет в течение 2013 года смогли улучшить свои жилищные условия. </w:t>
      </w:r>
    </w:p>
    <w:p w:rsidR="00CD6EDD" w:rsidRDefault="00CD6EDD" w:rsidP="00CD6EDD">
      <w:pPr>
        <w:jc w:val="both"/>
        <w:rPr>
          <w:rFonts w:eastAsia="Times New Roman"/>
          <w:b/>
          <w:szCs w:val="28"/>
          <w:lang w:eastAsia="ru-RU"/>
        </w:rPr>
      </w:pPr>
    </w:p>
    <w:p w:rsidR="00CD6EDD" w:rsidRPr="00D37E97" w:rsidRDefault="00CD6EDD" w:rsidP="00CD6EDD">
      <w:pPr>
        <w:jc w:val="both"/>
        <w:rPr>
          <w:rFonts w:eastAsia="Times New Roman"/>
          <w:b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b/>
          <w:szCs w:val="28"/>
          <w:u w:val="single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lastRenderedPageBreak/>
        <w:t>Результаты реализации задач в сфере молодежной политики в 2013 году: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Все мероприятия по решению задач в сфере молодежной политики в 2013 году, в рамках запланированного финансирования выполнены. Кроме этого разработана и принята новая государственная программа «Развитие молодёжной политики на территории Ульяновской области на 2014-2018 гг.». Данной программой определены основные проблемы и задачи для реализации молодёжной политики на территории Ульяновской области в 2014 году.</w:t>
      </w:r>
    </w:p>
    <w:p w:rsidR="00CD6EDD" w:rsidRPr="00D37E97" w:rsidRDefault="00CD6EDD" w:rsidP="00CD6EDD">
      <w:pPr>
        <w:jc w:val="both"/>
        <w:rPr>
          <w:rFonts w:eastAsia="Times New Roman"/>
          <w:szCs w:val="28"/>
          <w:lang w:eastAsia="ru-RU"/>
        </w:rPr>
      </w:pPr>
    </w:p>
    <w:p w:rsidR="00CD6EDD" w:rsidRPr="00D37E97" w:rsidRDefault="00CD6EDD" w:rsidP="00CD6EDD">
      <w:pPr>
        <w:ind w:firstLine="720"/>
        <w:jc w:val="both"/>
        <w:rPr>
          <w:rFonts w:eastAsia="Times New Roman"/>
          <w:szCs w:val="28"/>
          <w:u w:val="single"/>
          <w:lang w:eastAsia="ru-RU"/>
        </w:rPr>
      </w:pPr>
      <w:r w:rsidRPr="00D37E97">
        <w:rPr>
          <w:rFonts w:eastAsia="Times New Roman"/>
          <w:b/>
          <w:szCs w:val="28"/>
          <w:u w:val="single"/>
          <w:lang w:eastAsia="ru-RU"/>
        </w:rPr>
        <w:t>Проблемы и задачи молодёжной политики в  2014году: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 w:rsidRPr="00D37E97">
        <w:rPr>
          <w:rFonts w:eastAsia="Times New Roman"/>
          <w:color w:val="000000"/>
          <w:szCs w:val="28"/>
          <w:lang w:eastAsia="ru-RU"/>
        </w:rPr>
        <w:t xml:space="preserve">Основная цель реализации молодёжной политики на 2014 год: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D37E97">
        <w:rPr>
          <w:rFonts w:eastAsia="Times New Roman"/>
          <w:color w:val="000000"/>
          <w:szCs w:val="28"/>
          <w:lang w:eastAsia="ru-RU"/>
        </w:rPr>
        <w:t xml:space="preserve"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Ульяновской области; </w:t>
      </w:r>
    </w:p>
    <w:p w:rsidR="00CD6EDD" w:rsidRPr="00D37E97" w:rsidRDefault="00CD6EDD" w:rsidP="00CD6EDD">
      <w:pPr>
        <w:ind w:firstLine="72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D37E97">
        <w:rPr>
          <w:rFonts w:eastAsia="Times New Roman"/>
          <w:color w:val="000000"/>
          <w:szCs w:val="28"/>
          <w:lang w:eastAsia="ru-RU"/>
        </w:rPr>
        <w:t xml:space="preserve">оказание государственной поддержки в решении жилищной проблемы молодых семей, признанных в установленном </w:t>
      </w:r>
      <w:proofErr w:type="gramStart"/>
      <w:r w:rsidRPr="00D37E97">
        <w:rPr>
          <w:rFonts w:eastAsia="Times New Roman"/>
          <w:color w:val="000000"/>
          <w:szCs w:val="28"/>
          <w:lang w:eastAsia="ru-RU"/>
        </w:rPr>
        <w:t>порядке</w:t>
      </w:r>
      <w:proofErr w:type="gramEnd"/>
      <w:r w:rsidRPr="00D37E97">
        <w:rPr>
          <w:rFonts w:eastAsia="Times New Roman"/>
          <w:color w:val="000000"/>
          <w:szCs w:val="28"/>
          <w:lang w:eastAsia="ru-RU"/>
        </w:rPr>
        <w:t xml:space="preserve"> нуждающимися в улучшении жилищных условий.</w:t>
      </w:r>
    </w:p>
    <w:p w:rsidR="00CD6EDD" w:rsidRDefault="00CD6EDD" w:rsidP="00CD6EDD">
      <w:pPr>
        <w:ind w:firstLine="720"/>
        <w:jc w:val="both"/>
        <w:rPr>
          <w:rFonts w:eastAsia="Times New Roman"/>
          <w:szCs w:val="28"/>
          <w:lang w:eastAsia="ru-RU"/>
        </w:rPr>
      </w:pPr>
      <w:r w:rsidRPr="00D37E97">
        <w:rPr>
          <w:rFonts w:eastAsia="Times New Roman"/>
          <w:szCs w:val="28"/>
          <w:lang w:eastAsia="ru-RU"/>
        </w:rPr>
        <w:t>Объем финансирования на реализацию молодёжной политики в 2014 году составляет 5 млн</w:t>
      </w:r>
      <w:proofErr w:type="gramStart"/>
      <w:r w:rsidRPr="00D37E97">
        <w:rPr>
          <w:rFonts w:eastAsia="Times New Roman"/>
          <w:szCs w:val="28"/>
          <w:lang w:eastAsia="ru-RU"/>
        </w:rPr>
        <w:t>.р</w:t>
      </w:r>
      <w:proofErr w:type="gramEnd"/>
      <w:r w:rsidRPr="00D37E97">
        <w:rPr>
          <w:rFonts w:eastAsia="Times New Roman"/>
          <w:szCs w:val="28"/>
          <w:lang w:eastAsia="ru-RU"/>
        </w:rPr>
        <w:t>ублей на подпрограмму «Молодёжь» и 5 млн.рублей на подпрограмму «Обеспечение жильём молодых семей».</w:t>
      </w:r>
    </w:p>
    <w:p w:rsidR="00CD6EDD" w:rsidRPr="0080650B" w:rsidRDefault="00CD6EDD" w:rsidP="00CD6EDD">
      <w:pPr>
        <w:ind w:firstLine="720"/>
        <w:jc w:val="both"/>
        <w:rPr>
          <w:rFonts w:eastAsia="Times New Roman"/>
          <w:b/>
          <w:szCs w:val="28"/>
          <w:lang w:eastAsia="ru-RU"/>
        </w:rPr>
      </w:pPr>
      <w:r w:rsidRPr="0080650B">
        <w:rPr>
          <w:rFonts w:eastAsia="Times New Roman"/>
          <w:b/>
          <w:szCs w:val="28"/>
          <w:lang w:eastAsia="ru-RU"/>
        </w:rPr>
        <w:t>В связи с ликвидацией Министерства внутренней политики с 9 января 2014 года, функции по реализации государственной молодежной политики на территории Ульяновской области переданы Министерству науки и образования региона.</w:t>
      </w:r>
    </w:p>
    <w:p w:rsidR="00CD6EDD" w:rsidRPr="00CD6EDD" w:rsidRDefault="00CD6EDD" w:rsidP="00CD6EDD">
      <w:pPr>
        <w:ind w:firstLine="720"/>
        <w:jc w:val="both"/>
        <w:rPr>
          <w:szCs w:val="28"/>
          <w:lang w:eastAsia="ru-RU"/>
        </w:rPr>
      </w:pPr>
    </w:p>
    <w:p w:rsidR="00CD6EDD" w:rsidRPr="00CD6EDD" w:rsidRDefault="00CD6EDD" w:rsidP="00CD6EDD">
      <w:pPr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целом по блоку внутренней политики удалось достичь решения большинства поставленных задач, в тоже время по ряду направлений предстоит серьезная работа в 2014 году.</w:t>
      </w:r>
    </w:p>
    <w:sectPr w:rsidR="00CD6EDD" w:rsidRPr="00CD6EDD" w:rsidSect="009C7457">
      <w:pgSz w:w="11906" w:h="16838"/>
      <w:pgMar w:top="851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D12"/>
    <w:multiLevelType w:val="hybridMultilevel"/>
    <w:tmpl w:val="88D4A83A"/>
    <w:lvl w:ilvl="0" w:tplc="67F6A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196025"/>
    <w:multiLevelType w:val="hybridMultilevel"/>
    <w:tmpl w:val="6C44D4C4"/>
    <w:lvl w:ilvl="0" w:tplc="19BEE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10252"/>
    <w:multiLevelType w:val="hybridMultilevel"/>
    <w:tmpl w:val="E61A36F6"/>
    <w:lvl w:ilvl="0" w:tplc="8138D0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6970285"/>
    <w:multiLevelType w:val="hybridMultilevel"/>
    <w:tmpl w:val="AB8ED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84CE2"/>
    <w:multiLevelType w:val="hybridMultilevel"/>
    <w:tmpl w:val="6B7CD7F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7457"/>
    <w:rsid w:val="004B6BAA"/>
    <w:rsid w:val="0055732B"/>
    <w:rsid w:val="009C7457"/>
    <w:rsid w:val="009D7CE9"/>
    <w:rsid w:val="00CD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6EDD"/>
    <w:pPr>
      <w:suppressAutoHyphens w:val="0"/>
      <w:autoSpaceDE w:val="0"/>
      <w:autoSpaceDN w:val="0"/>
      <w:adjustRightInd w:val="0"/>
      <w:spacing w:before="108" w:after="108"/>
      <w:ind w:firstLine="170"/>
      <w:jc w:val="center"/>
      <w:outlineLvl w:val="0"/>
    </w:pPr>
    <w:rPr>
      <w:rFonts w:ascii="Arial" w:eastAsia="Times New Roman" w:hAnsi="Arial"/>
      <w:b/>
      <w:bCs/>
      <w:color w:val="000080"/>
      <w:kern w:val="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5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9C7457"/>
  </w:style>
  <w:style w:type="paragraph" w:styleId="a4">
    <w:name w:val="No Spacing"/>
    <w:uiPriority w:val="1"/>
    <w:qFormat/>
    <w:rsid w:val="009C745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CD6EDD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paragraph" w:customStyle="1" w:styleId="a5">
    <w:name w:val="МОН"/>
    <w:basedOn w:val="a"/>
    <w:rsid w:val="00CD6EDD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Cs w:val="20"/>
      <w:lang w:eastAsia="ru-RU"/>
    </w:rPr>
  </w:style>
  <w:style w:type="character" w:styleId="a6">
    <w:name w:val="Strong"/>
    <w:qFormat/>
    <w:rsid w:val="00CD6EDD"/>
    <w:rPr>
      <w:rFonts w:cs="Times New Roman"/>
      <w:b/>
      <w:bCs/>
    </w:rPr>
  </w:style>
  <w:style w:type="paragraph" w:customStyle="1" w:styleId="11">
    <w:name w:val="Абзац списка1"/>
    <w:basedOn w:val="a"/>
    <w:rsid w:val="00CD6EDD"/>
    <w:pPr>
      <w:widowControl/>
      <w:suppressAutoHyphens w:val="0"/>
      <w:spacing w:after="200" w:line="276" w:lineRule="auto"/>
      <w:ind w:left="720" w:firstLine="17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a7">
    <w:name w:val="Не вступил в силу"/>
    <w:rsid w:val="00CD6EDD"/>
    <w:rPr>
      <w:b/>
      <w:bCs/>
      <w:color w:val="00808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6E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aliases w:val="Обычный (Web)"/>
    <w:basedOn w:val="a"/>
    <w:rsid w:val="00CD6EDD"/>
    <w:pPr>
      <w:widowControl/>
      <w:suppressAutoHyphens w:val="0"/>
      <w:spacing w:before="100" w:beforeAutospacing="1" w:after="100" w:afterAutospacing="1"/>
      <w:ind w:firstLine="170"/>
    </w:pPr>
    <w:rPr>
      <w:rFonts w:eastAsia="Times New Roman"/>
      <w:kern w:val="0"/>
      <w:sz w:val="24"/>
      <w:lang w:eastAsia="ru-RU"/>
    </w:rPr>
  </w:style>
  <w:style w:type="character" w:customStyle="1" w:styleId="apple-style-span">
    <w:name w:val="apple-style-span"/>
    <w:basedOn w:val="a0"/>
    <w:rsid w:val="00CD6EDD"/>
  </w:style>
  <w:style w:type="character" w:styleId="a9">
    <w:name w:val="Hyperlink"/>
    <w:rsid w:val="00CD6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.ru/news/13614/" TargetMode="External"/><Relationship Id="rId5" Type="http://schemas.openxmlformats.org/officeDocument/2006/relationships/hyperlink" Target="garantF1://55329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16059</Words>
  <Characters>91542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2014-05-13T04:17:00Z</dcterms:created>
  <dcterms:modified xsi:type="dcterms:W3CDTF">2014-05-13T04:34:00Z</dcterms:modified>
</cp:coreProperties>
</file>