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94" w:rsidRDefault="009A2F94" w:rsidP="009A2F94">
      <w:pPr>
        <w:jc w:val="center"/>
        <w:rPr>
          <w:b/>
          <w:sz w:val="28"/>
          <w:szCs w:val="28"/>
        </w:rPr>
      </w:pPr>
      <w:r w:rsidRPr="00162984">
        <w:rPr>
          <w:b/>
          <w:sz w:val="28"/>
          <w:szCs w:val="28"/>
        </w:rPr>
        <w:t>Члены Общественной палаты Ульяновской области 1 созыва</w:t>
      </w:r>
    </w:p>
    <w:p w:rsidR="009A2F94" w:rsidRPr="00162984" w:rsidRDefault="009A2F94" w:rsidP="009A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(2006-2008 гг.)</w:t>
      </w:r>
    </w:p>
    <w:p w:rsidR="009A2F94" w:rsidRDefault="009A2F94" w:rsidP="009A2F94"/>
    <w:tbl>
      <w:tblPr>
        <w:tblStyle w:val="a3"/>
        <w:tblW w:w="0" w:type="auto"/>
        <w:tblLook w:val="01E0"/>
      </w:tblPr>
      <w:tblGrid>
        <w:gridCol w:w="516"/>
        <w:gridCol w:w="2119"/>
        <w:gridCol w:w="6936"/>
      </w:tblGrid>
      <w:tr w:rsidR="009A2F94" w:rsidTr="00494D4E">
        <w:tc>
          <w:tcPr>
            <w:tcW w:w="0" w:type="auto"/>
          </w:tcPr>
          <w:p w:rsidR="009A2F94" w:rsidRPr="00F933FC" w:rsidRDefault="009A2F94" w:rsidP="00494D4E">
            <w:pPr>
              <w:rPr>
                <w:b/>
              </w:rPr>
            </w:pPr>
            <w:r w:rsidRPr="00F933FC">
              <w:rPr>
                <w:b/>
              </w:rPr>
              <w:t>№</w:t>
            </w:r>
          </w:p>
        </w:tc>
        <w:tc>
          <w:tcPr>
            <w:tcW w:w="0" w:type="auto"/>
          </w:tcPr>
          <w:p w:rsidR="009A2F94" w:rsidRPr="00F933FC" w:rsidRDefault="009A2F94" w:rsidP="00494D4E">
            <w:pPr>
              <w:rPr>
                <w:b/>
              </w:rPr>
            </w:pPr>
            <w:r w:rsidRPr="00F933FC">
              <w:rPr>
                <w:b/>
              </w:rPr>
              <w:t>ФИО</w:t>
            </w:r>
          </w:p>
        </w:tc>
        <w:tc>
          <w:tcPr>
            <w:tcW w:w="0" w:type="auto"/>
          </w:tcPr>
          <w:p w:rsidR="009A2F94" w:rsidRPr="00F933FC" w:rsidRDefault="009A2F94" w:rsidP="00494D4E">
            <w:pPr>
              <w:rPr>
                <w:b/>
              </w:rPr>
            </w:pPr>
            <w:r w:rsidRPr="00F933FC">
              <w:rPr>
                <w:b/>
              </w:rPr>
              <w:t>Должность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1.</w:t>
            </w:r>
          </w:p>
        </w:tc>
        <w:tc>
          <w:tcPr>
            <w:tcW w:w="0" w:type="auto"/>
          </w:tcPr>
          <w:p w:rsidR="009A2F94" w:rsidRDefault="009A2F94" w:rsidP="00494D4E">
            <w:r>
              <w:t>Александров Борис Владимирович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Актер ГУК «Ульяновский областной драматический театр»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Антонцев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0" w:type="auto"/>
          </w:tcPr>
          <w:p w:rsidR="009A2F94" w:rsidRPr="00162984" w:rsidRDefault="009A2F94" w:rsidP="00494D4E">
            <w:r>
              <w:t>Главный редактор телеканала «2</w:t>
            </w:r>
            <w:r>
              <w:rPr>
                <w:lang w:val="en-US"/>
              </w:rPr>
              <w:t>x</w:t>
            </w:r>
            <w:r w:rsidRPr="00162984">
              <w:t>2</w:t>
            </w:r>
            <w:r>
              <w:t xml:space="preserve"> на Волге»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3.</w:t>
            </w:r>
          </w:p>
        </w:tc>
        <w:tc>
          <w:tcPr>
            <w:tcW w:w="0" w:type="auto"/>
          </w:tcPr>
          <w:p w:rsidR="009A2F94" w:rsidRDefault="009A2F94" w:rsidP="00494D4E">
            <w:r>
              <w:t>Бажанов Валентин Александрович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Заведующий кафедрой философии УлГУ, доктор философских наук, профессор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4.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Байбикова</w:t>
            </w:r>
            <w:proofErr w:type="spellEnd"/>
            <w:r>
              <w:t xml:space="preserve"> Роза </w:t>
            </w:r>
            <w:proofErr w:type="spellStart"/>
            <w:r>
              <w:t>Мударисовна</w:t>
            </w:r>
            <w:proofErr w:type="spellEnd"/>
          </w:p>
        </w:tc>
        <w:tc>
          <w:tcPr>
            <w:tcW w:w="0" w:type="auto"/>
          </w:tcPr>
          <w:p w:rsidR="009A2F94" w:rsidRDefault="009A2F94" w:rsidP="00494D4E">
            <w:r>
              <w:t>Директор историко-краеведческого музея р.п. Старая Кулатка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5.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Баландин</w:t>
            </w:r>
            <w:proofErr w:type="spellEnd"/>
            <w:r>
              <w:t xml:space="preserve"> Евгений Степанович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Президент Ульяновской торгово-промышленной палаты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6.</w:t>
            </w:r>
          </w:p>
        </w:tc>
        <w:tc>
          <w:tcPr>
            <w:tcW w:w="0" w:type="auto"/>
          </w:tcPr>
          <w:p w:rsidR="009A2F94" w:rsidRDefault="009A2F94" w:rsidP="00494D4E">
            <w:r>
              <w:t>Батырев Сергей Александрович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Генеральный директор группы компаний «Добрый стиль»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7.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Биткин</w:t>
            </w:r>
            <w:proofErr w:type="spellEnd"/>
            <w:r>
              <w:t xml:space="preserve"> Алексей Иванович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Помощник генерального директора ЗАО «</w:t>
            </w:r>
            <w:proofErr w:type="spellStart"/>
            <w:r>
              <w:t>Проминвест</w:t>
            </w:r>
            <w:proofErr w:type="spellEnd"/>
            <w:r>
              <w:t>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8.</w:t>
            </w:r>
          </w:p>
        </w:tc>
        <w:tc>
          <w:tcPr>
            <w:tcW w:w="0" w:type="auto"/>
          </w:tcPr>
          <w:p w:rsidR="009A2F94" w:rsidRDefault="009A2F94" w:rsidP="00494D4E">
            <w:r>
              <w:t>Головин Петр Петрович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 xml:space="preserve">Директор ученической фирмы «Импульс» </w:t>
            </w:r>
            <w:proofErr w:type="spellStart"/>
            <w:r>
              <w:t>Ишеевской</w:t>
            </w:r>
            <w:proofErr w:type="spellEnd"/>
            <w:r>
              <w:t xml:space="preserve"> СОШ, кандидат педагогических наук, народный учитель СССР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9.</w:t>
            </w:r>
          </w:p>
        </w:tc>
        <w:tc>
          <w:tcPr>
            <w:tcW w:w="0" w:type="auto"/>
          </w:tcPr>
          <w:p w:rsidR="009A2F94" w:rsidRDefault="009A2F94" w:rsidP="00494D4E">
            <w:r>
              <w:t>Голубков Анатолий Иванович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Депутат Государственной Думы Федерального Собрания Российской Федерации в 1999-2003 гг.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10.</w:t>
            </w:r>
          </w:p>
        </w:tc>
        <w:tc>
          <w:tcPr>
            <w:tcW w:w="0" w:type="auto"/>
          </w:tcPr>
          <w:p w:rsidR="009A2F94" w:rsidRDefault="009A2F94" w:rsidP="00494D4E">
            <w:r>
              <w:t>Горская Валентина Павловна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Директор МП «Аптека №11» р.п. Майна, председатель районного женсовета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11.</w:t>
            </w:r>
          </w:p>
        </w:tc>
        <w:tc>
          <w:tcPr>
            <w:tcW w:w="0" w:type="auto"/>
          </w:tcPr>
          <w:p w:rsidR="009A2F94" w:rsidRDefault="009A2F94" w:rsidP="00494D4E">
            <w:r>
              <w:t>Гринберг Исаак Павлович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Генеральный директор ЗАО «</w:t>
            </w:r>
            <w:proofErr w:type="spellStart"/>
            <w:r>
              <w:t>Ивла-Опт</w:t>
            </w:r>
            <w:proofErr w:type="spellEnd"/>
            <w:r>
              <w:t xml:space="preserve">», председатель Совета регионального отделения общероссийского общественного движения «Российское объединение избирателей», доктор технических наук, профессор, лауреат </w:t>
            </w:r>
            <w:proofErr w:type="spellStart"/>
            <w:r>
              <w:t>Гос</w:t>
            </w:r>
            <w:proofErr w:type="spellEnd"/>
            <w:r>
              <w:t>. Премии СССР в области науки и техники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12.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Дёмочкин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Главный редактор информационного агентства «Ульяновский корпункт»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13.</w:t>
            </w:r>
          </w:p>
        </w:tc>
        <w:tc>
          <w:tcPr>
            <w:tcW w:w="0" w:type="auto"/>
          </w:tcPr>
          <w:p w:rsidR="009A2F94" w:rsidRDefault="009A2F94" w:rsidP="00494D4E">
            <w:r>
              <w:t>Дмитриева Тамара Александровна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>Руководитель Департамента информации и общественных связей ОАО УАЗ, председатель Ульяновского регионального отделения общественной организации «Союз журналистов России»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14.</w:t>
            </w:r>
          </w:p>
        </w:tc>
        <w:tc>
          <w:tcPr>
            <w:tcW w:w="0" w:type="auto"/>
          </w:tcPr>
          <w:p w:rsidR="009A2F94" w:rsidRDefault="009A2F94" w:rsidP="00494D4E">
            <w:r>
              <w:t>Дозоров Александр Владимирович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Ректор Ульяновской государственной сельскохозяйственной академии, доктор наук, профессор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15.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Долинин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Директор Управления федеральной почтовой связи Ульяновской области – филиала ФГУП «Почта России», председатель некоммерческой организации «Родительское собрание»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16.</w:t>
            </w:r>
          </w:p>
        </w:tc>
        <w:tc>
          <w:tcPr>
            <w:tcW w:w="0" w:type="auto"/>
          </w:tcPr>
          <w:p w:rsidR="009A2F94" w:rsidRDefault="009A2F94" w:rsidP="00494D4E">
            <w:r>
              <w:t>Доронин Николай Петрович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Генеральный директор компании «</w:t>
            </w:r>
            <w:proofErr w:type="spellStart"/>
            <w:r>
              <w:t>Максима-Х</w:t>
            </w:r>
            <w:proofErr w:type="spellEnd"/>
            <w:r>
              <w:t>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17.</w:t>
            </w:r>
          </w:p>
        </w:tc>
        <w:tc>
          <w:tcPr>
            <w:tcW w:w="0" w:type="auto"/>
          </w:tcPr>
          <w:p w:rsidR="009A2F94" w:rsidRDefault="009A2F94" w:rsidP="00494D4E">
            <w:r>
              <w:t>Евстифеев Виктор Иванович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Директор ООО «</w:t>
            </w:r>
            <w:proofErr w:type="spellStart"/>
            <w:r>
              <w:t>Теренгульский</w:t>
            </w:r>
            <w:proofErr w:type="spellEnd"/>
            <w:r>
              <w:t xml:space="preserve"> завод керамических изделий», депутат Ульяновского городского совета, депутат </w:t>
            </w:r>
            <w:r>
              <w:lastRenderedPageBreak/>
              <w:t>Законодательного Собрания Ульяновской области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lastRenderedPageBreak/>
              <w:t>18.</w:t>
            </w:r>
          </w:p>
        </w:tc>
        <w:tc>
          <w:tcPr>
            <w:tcW w:w="0" w:type="auto"/>
          </w:tcPr>
          <w:p w:rsidR="009A2F94" w:rsidRDefault="009A2F94" w:rsidP="00494D4E">
            <w:r>
              <w:t>Ефимов Владимир Васильевич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Заведующий кафедрой «Управление качеством» Ульяновского государственного технического университета, академик Инженерной Академии наук, Академии информатизации, Академии наук Республики Татарстан, доктор технических наук, профессор, заслуженный деятель науки РФ, Почетный гражданин Ульяновской области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19.</w:t>
            </w:r>
          </w:p>
        </w:tc>
        <w:tc>
          <w:tcPr>
            <w:tcW w:w="0" w:type="auto"/>
          </w:tcPr>
          <w:p w:rsidR="009A2F94" w:rsidRDefault="009A2F94" w:rsidP="00494D4E">
            <w:r>
              <w:t>Земсков Иван Васильевич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Заместитель председателя районного совета ветеранов войны и труда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20.</w:t>
            </w:r>
          </w:p>
        </w:tc>
        <w:tc>
          <w:tcPr>
            <w:tcW w:w="0" w:type="auto"/>
          </w:tcPr>
          <w:p w:rsidR="009A2F94" w:rsidRDefault="009A2F94" w:rsidP="00494D4E">
            <w:r>
              <w:t>Илюшкин Леонид Михайлович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 xml:space="preserve">Президент Ульяновской региональной общественной организации «Федерация </w:t>
            </w:r>
            <w:proofErr w:type="spellStart"/>
            <w:r>
              <w:t>кекусинкай</w:t>
            </w:r>
            <w:proofErr w:type="spellEnd"/>
            <w:r>
              <w:t xml:space="preserve"> каратэ России», Заслуженный тренер РФ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21.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Искакова</w:t>
            </w:r>
            <w:proofErr w:type="spellEnd"/>
            <w:r>
              <w:t xml:space="preserve"> Валентина Тимофеевна</w:t>
            </w:r>
          </w:p>
        </w:tc>
        <w:tc>
          <w:tcPr>
            <w:tcW w:w="0" w:type="auto"/>
          </w:tcPr>
          <w:p w:rsidR="009A2F94" w:rsidRDefault="009A2F94" w:rsidP="00494D4E">
            <w:r>
              <w:t>Член районного совета ветеранов войны и труда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22.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Калганова</w:t>
            </w:r>
            <w:proofErr w:type="spellEnd"/>
            <w:r>
              <w:t xml:space="preserve"> Елена Леонтьевна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Ульяновской областной общественной организации Всероссийского общества инвалидов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23.</w:t>
            </w:r>
          </w:p>
        </w:tc>
        <w:tc>
          <w:tcPr>
            <w:tcW w:w="0" w:type="auto"/>
          </w:tcPr>
          <w:p w:rsidR="009A2F94" w:rsidRDefault="009A2F94" w:rsidP="00494D4E">
            <w:r>
              <w:t>Капустина Татьяна Евгеньевна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Ульяновского областного комитета профсоюза работников народного образования и науки РФ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24.</w:t>
            </w:r>
          </w:p>
        </w:tc>
        <w:tc>
          <w:tcPr>
            <w:tcW w:w="0" w:type="auto"/>
          </w:tcPr>
          <w:p w:rsidR="009A2F94" w:rsidRDefault="009A2F94" w:rsidP="00494D4E">
            <w:r>
              <w:t>Карасева Людмила Ивановна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 xml:space="preserve">Председатель </w:t>
            </w:r>
            <w:proofErr w:type="spellStart"/>
            <w:r>
              <w:t>Базарносызганского</w:t>
            </w:r>
            <w:proofErr w:type="spellEnd"/>
            <w:r>
              <w:t xml:space="preserve"> районного совета ветеранов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25.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Курова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Президент Ульяновской областной детско-юношеской общественной организации «Ассоциация скаутов»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26.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Лебедько</w:t>
            </w:r>
            <w:proofErr w:type="spellEnd"/>
            <w:r>
              <w:t xml:space="preserve"> Анна Михайловна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Главный врач ГУЗ «Областная детская клиническая больница», председатель Ульяновской</w:t>
            </w:r>
            <w:r w:rsidRPr="00D654CD">
              <w:t xml:space="preserve"> областн</w:t>
            </w:r>
            <w:r>
              <w:t xml:space="preserve">ой </w:t>
            </w:r>
            <w:proofErr w:type="gramStart"/>
            <w:r>
              <w:t>организации</w:t>
            </w:r>
            <w:r w:rsidRPr="00D654CD">
              <w:t xml:space="preserve"> профсоюза работников здравоохранения Российской Федерации</w:t>
            </w:r>
            <w:proofErr w:type="gramEnd"/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27.</w:t>
            </w:r>
          </w:p>
        </w:tc>
        <w:tc>
          <w:tcPr>
            <w:tcW w:w="0" w:type="auto"/>
          </w:tcPr>
          <w:p w:rsidR="009A2F94" w:rsidRDefault="009A2F94" w:rsidP="00494D4E">
            <w:r>
              <w:t>Луконин Александр Владимирович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Ульяновской областной организации Общероссийской общественной организации «Российский союз молодежи»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28.</w:t>
            </w:r>
          </w:p>
        </w:tc>
        <w:tc>
          <w:tcPr>
            <w:tcW w:w="0" w:type="auto"/>
          </w:tcPr>
          <w:p w:rsidR="009A2F94" w:rsidRDefault="009A2F94" w:rsidP="00494D4E">
            <w:r>
              <w:t>Лытяков Евгений Иванович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Заместитель председателя общественной организации «Ассоциация ветеранов спецслужб»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29.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Лямаев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Глава крестьянского хозяйства «</w:t>
            </w:r>
            <w:proofErr w:type="spellStart"/>
            <w:r>
              <w:t>Браматкин</w:t>
            </w:r>
            <w:proofErr w:type="spellEnd"/>
            <w:r>
              <w:t xml:space="preserve"> ключ» с. </w:t>
            </w:r>
            <w:proofErr w:type="gramStart"/>
            <w:r>
              <w:t>Федькино</w:t>
            </w:r>
            <w:proofErr w:type="gramEnd"/>
            <w:r>
              <w:t xml:space="preserve"> </w:t>
            </w:r>
            <w:proofErr w:type="spellStart"/>
            <w:r>
              <w:t>Теренгульского</w:t>
            </w:r>
            <w:proofErr w:type="spellEnd"/>
            <w:r>
              <w:t xml:space="preserve"> района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30.</w:t>
            </w:r>
          </w:p>
        </w:tc>
        <w:tc>
          <w:tcPr>
            <w:tcW w:w="0" w:type="auto"/>
          </w:tcPr>
          <w:p w:rsidR="009A2F94" w:rsidRDefault="009A2F94" w:rsidP="00494D4E">
            <w:r>
              <w:t>Максимова Екатерина Викторовна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Директор некоммерческой организации «Региональный информационно-ресурсный фонд»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31.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Марьев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Заместитель председателя Областного совета ветеранов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32.</w:t>
            </w:r>
          </w:p>
        </w:tc>
        <w:tc>
          <w:tcPr>
            <w:tcW w:w="0" w:type="auto"/>
          </w:tcPr>
          <w:p w:rsidR="009A2F94" w:rsidRDefault="009A2F94" w:rsidP="00494D4E">
            <w:r>
              <w:t>Михайлин Сергей Михайлович</w:t>
            </w:r>
          </w:p>
        </w:tc>
        <w:tc>
          <w:tcPr>
            <w:tcW w:w="0" w:type="auto"/>
          </w:tcPr>
          <w:p w:rsidR="009A2F94" w:rsidRPr="00845C90" w:rsidRDefault="009A2F94" w:rsidP="00494D4E">
            <w:pPr>
              <w:rPr>
                <w:b/>
              </w:rPr>
            </w:pPr>
            <w:r>
              <w:rPr>
                <w:rStyle w:val="a4"/>
                <w:b w:val="0"/>
              </w:rPr>
              <w:t>Генеральный директор ОАО «</w:t>
            </w:r>
            <w:proofErr w:type="spellStart"/>
            <w:r>
              <w:rPr>
                <w:rStyle w:val="a4"/>
                <w:b w:val="0"/>
              </w:rPr>
              <w:t>Димитровградхиммаш</w:t>
            </w:r>
            <w:proofErr w:type="spellEnd"/>
            <w:r>
              <w:rPr>
                <w:rStyle w:val="a4"/>
                <w:b w:val="0"/>
              </w:rPr>
              <w:t>»</w:t>
            </w:r>
            <w:r w:rsidRPr="00845C90">
              <w:rPr>
                <w:rStyle w:val="a4"/>
                <w:b w:val="0"/>
              </w:rPr>
              <w:t>, Заслуженный машиностроитель Российской Федерации, Почётный гражданин Ульяновской области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33.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Перфилов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региональной общественной организации общества «Знание России», директор ОГУК «Ленинский мемориал», кандидат исторических наук, Заслуженный работник культуры России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34.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Сваев</w:t>
            </w:r>
            <w:proofErr w:type="spellEnd"/>
            <w:r>
              <w:t xml:space="preserve"> Владимир Ильич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исполкома Ульяновской областной чувашской национально-культурной автономии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35.</w:t>
            </w:r>
          </w:p>
        </w:tc>
        <w:tc>
          <w:tcPr>
            <w:tcW w:w="0" w:type="auto"/>
          </w:tcPr>
          <w:p w:rsidR="009A2F94" w:rsidRDefault="009A2F94" w:rsidP="00494D4E">
            <w:proofErr w:type="gramStart"/>
            <w:r>
              <w:t>Служивой</w:t>
            </w:r>
            <w:proofErr w:type="gramEnd"/>
            <w:r>
              <w:t xml:space="preserve"> Виктор Алексеевич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Федерации организаций профсоюзов Ульяновской области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lastRenderedPageBreak/>
              <w:t>36.</w:t>
            </w:r>
          </w:p>
        </w:tc>
        <w:tc>
          <w:tcPr>
            <w:tcW w:w="0" w:type="auto"/>
          </w:tcPr>
          <w:p w:rsidR="009A2F94" w:rsidRDefault="009A2F94" w:rsidP="00494D4E">
            <w:r>
              <w:t>Царёв Александр Николаевич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Председатель Правления Ульяновского областного отделения Общероссийского общественного фонда «Российский детский фонд»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37.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Чернышов</w:t>
            </w:r>
            <w:proofErr w:type="spellEnd"/>
            <w:r>
              <w:t xml:space="preserve"> Валерий Иванович</w:t>
            </w:r>
          </w:p>
        </w:tc>
        <w:tc>
          <w:tcPr>
            <w:tcW w:w="0" w:type="auto"/>
          </w:tcPr>
          <w:p w:rsidR="009A2F94" w:rsidRDefault="009A2F94" w:rsidP="00494D4E">
            <w:r>
              <w:t>Президент Адвокатской палаты Ульяновской области, Заслуженный юрист РФ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38.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0" w:type="auto"/>
          </w:tcPr>
          <w:p w:rsidR="009A2F94" w:rsidRDefault="009A2F94" w:rsidP="00494D4E">
            <w:r>
              <w:t>Почетный гражданин Ульяновской области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39.</w:t>
            </w:r>
          </w:p>
        </w:tc>
        <w:tc>
          <w:tcPr>
            <w:tcW w:w="0" w:type="auto"/>
          </w:tcPr>
          <w:p w:rsidR="009A2F94" w:rsidRDefault="009A2F94" w:rsidP="00494D4E">
            <w:r>
              <w:t>Шитов Николай Тимофеевич</w:t>
            </w:r>
          </w:p>
        </w:tc>
        <w:tc>
          <w:tcPr>
            <w:tcW w:w="0" w:type="auto"/>
          </w:tcPr>
          <w:p w:rsidR="009A2F94" w:rsidRDefault="009A2F94" w:rsidP="00494D4E">
            <w:r>
              <w:t xml:space="preserve">Священник Свято-Никольской церкви с. </w:t>
            </w:r>
            <w:proofErr w:type="gramStart"/>
            <w:r>
              <w:t>Оськино</w:t>
            </w:r>
            <w:proofErr w:type="gramEnd"/>
            <w:r>
              <w:t xml:space="preserve"> </w:t>
            </w:r>
            <w:proofErr w:type="spellStart"/>
            <w:r>
              <w:t>Инзенского</w:t>
            </w:r>
            <w:proofErr w:type="spellEnd"/>
            <w:r>
              <w:t xml:space="preserve"> района</w:t>
            </w:r>
          </w:p>
        </w:tc>
      </w:tr>
      <w:tr w:rsidR="009A2F94" w:rsidTr="00494D4E">
        <w:tc>
          <w:tcPr>
            <w:tcW w:w="0" w:type="auto"/>
          </w:tcPr>
          <w:p w:rsidR="009A2F94" w:rsidRDefault="009A2F94" w:rsidP="00494D4E">
            <w:r>
              <w:t>40.</w:t>
            </w:r>
          </w:p>
        </w:tc>
        <w:tc>
          <w:tcPr>
            <w:tcW w:w="0" w:type="auto"/>
          </w:tcPr>
          <w:p w:rsidR="009A2F94" w:rsidRDefault="009A2F94" w:rsidP="00494D4E">
            <w:proofErr w:type="spellStart"/>
            <w:r>
              <w:t>Эйхман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0" w:type="auto"/>
          </w:tcPr>
          <w:p w:rsidR="009A2F94" w:rsidRDefault="009A2F94" w:rsidP="00494D4E">
            <w:r>
              <w:t>Врач МУЗ «</w:t>
            </w:r>
            <w:proofErr w:type="spellStart"/>
            <w:r>
              <w:t>Карсунская</w:t>
            </w:r>
            <w:proofErr w:type="spellEnd"/>
            <w:r>
              <w:t xml:space="preserve"> районная больница», член районного женсовета, председатель районного комитета Красного креста</w:t>
            </w:r>
          </w:p>
        </w:tc>
      </w:tr>
    </w:tbl>
    <w:p w:rsidR="009A2F94" w:rsidRDefault="009A2F94" w:rsidP="009A2F94"/>
    <w:p w:rsidR="009A2F94" w:rsidRPr="004C22AA" w:rsidRDefault="009A2F94" w:rsidP="009A2F94">
      <w:pPr>
        <w:ind w:firstLine="709"/>
        <w:jc w:val="center"/>
        <w:rPr>
          <w:b/>
          <w:sz w:val="28"/>
          <w:szCs w:val="28"/>
        </w:rPr>
      </w:pPr>
      <w:r w:rsidRPr="004C22AA">
        <w:rPr>
          <w:b/>
          <w:sz w:val="28"/>
          <w:szCs w:val="28"/>
        </w:rPr>
        <w:t>Работа Общественной пала</w:t>
      </w:r>
      <w:r>
        <w:rPr>
          <w:b/>
          <w:sz w:val="28"/>
          <w:szCs w:val="28"/>
        </w:rPr>
        <w:t>ты Ульяновской области 1 созыва</w:t>
      </w:r>
    </w:p>
    <w:p w:rsidR="009A2F94" w:rsidRDefault="009A2F94" w:rsidP="009A2F94">
      <w:pPr>
        <w:ind w:firstLine="709"/>
        <w:jc w:val="both"/>
      </w:pPr>
    </w:p>
    <w:p w:rsidR="009A2F94" w:rsidRPr="00F747C1" w:rsidRDefault="009A2F94" w:rsidP="009A2F94">
      <w:pPr>
        <w:autoSpaceDE w:val="0"/>
        <w:autoSpaceDN w:val="0"/>
        <w:adjustRightInd w:val="0"/>
        <w:ind w:left="40" w:right="40" w:firstLine="709"/>
        <w:jc w:val="both"/>
        <w:rPr>
          <w:color w:val="000000"/>
        </w:rPr>
      </w:pPr>
      <w:r>
        <w:rPr>
          <w:color w:val="000000"/>
        </w:rPr>
        <w:t>Первые два года существования Общественной палаты Ульяновской области явились периодом становления и</w:t>
      </w:r>
      <w:r w:rsidRPr="00F747C1">
        <w:rPr>
          <w:color w:val="000000"/>
        </w:rPr>
        <w:t xml:space="preserve"> приобретения опыта, </w:t>
      </w:r>
      <w:r>
        <w:rPr>
          <w:color w:val="000000"/>
        </w:rPr>
        <w:t xml:space="preserve">непростым временем </w:t>
      </w:r>
      <w:r w:rsidRPr="00F747C1">
        <w:rPr>
          <w:color w:val="000000"/>
        </w:rPr>
        <w:t>определ</w:t>
      </w:r>
      <w:r>
        <w:rPr>
          <w:color w:val="000000"/>
        </w:rPr>
        <w:t>ения</w:t>
      </w:r>
      <w:r w:rsidRPr="00F747C1">
        <w:rPr>
          <w:color w:val="000000"/>
        </w:rPr>
        <w:t xml:space="preserve"> ос</w:t>
      </w:r>
      <w:r>
        <w:rPr>
          <w:color w:val="000000"/>
        </w:rPr>
        <w:t xml:space="preserve">новных направлений деятельности, </w:t>
      </w:r>
      <w:r w:rsidRPr="00F747C1">
        <w:rPr>
          <w:color w:val="000000"/>
        </w:rPr>
        <w:t>освоения форм и методов работы</w:t>
      </w:r>
      <w:r>
        <w:rPr>
          <w:color w:val="000000"/>
        </w:rPr>
        <w:t xml:space="preserve">, </w:t>
      </w:r>
      <w:r w:rsidRPr="00F747C1">
        <w:rPr>
          <w:color w:val="000000"/>
        </w:rPr>
        <w:t>нала</w:t>
      </w:r>
      <w:r>
        <w:rPr>
          <w:color w:val="000000"/>
        </w:rPr>
        <w:t>живания конструктивного взаимодействия</w:t>
      </w:r>
      <w:r w:rsidRPr="00F747C1">
        <w:rPr>
          <w:color w:val="000000"/>
        </w:rPr>
        <w:t xml:space="preserve"> с </w:t>
      </w:r>
      <w:r>
        <w:rPr>
          <w:color w:val="000000"/>
        </w:rPr>
        <w:t>органами государственной власти, представителями общественности и жителями региона.</w:t>
      </w:r>
    </w:p>
    <w:p w:rsidR="009A2F94" w:rsidRPr="00F747C1" w:rsidRDefault="009A2F94" w:rsidP="009A2F94">
      <w:pPr>
        <w:autoSpaceDE w:val="0"/>
        <w:autoSpaceDN w:val="0"/>
        <w:adjustRightInd w:val="0"/>
        <w:ind w:left="40" w:right="40" w:firstLine="709"/>
        <w:jc w:val="both"/>
        <w:rPr>
          <w:color w:val="000000"/>
        </w:rPr>
      </w:pPr>
      <w:proofErr w:type="gramStart"/>
      <w:r w:rsidRPr="00F747C1">
        <w:rPr>
          <w:color w:val="000000"/>
        </w:rPr>
        <w:t>Деятельность</w:t>
      </w:r>
      <w:r>
        <w:rPr>
          <w:color w:val="000000"/>
        </w:rPr>
        <w:t xml:space="preserve"> членов </w:t>
      </w:r>
      <w:r w:rsidRPr="00F747C1">
        <w:rPr>
          <w:color w:val="000000"/>
        </w:rPr>
        <w:t xml:space="preserve">Общественной палаты </w:t>
      </w:r>
      <w:r>
        <w:rPr>
          <w:color w:val="000000"/>
        </w:rPr>
        <w:t xml:space="preserve">первого созыва </w:t>
      </w:r>
      <w:r w:rsidRPr="00F747C1">
        <w:rPr>
          <w:color w:val="000000"/>
        </w:rPr>
        <w:t>была направлена на реализацию задач, пост</w:t>
      </w:r>
      <w:r>
        <w:rPr>
          <w:color w:val="000000"/>
        </w:rPr>
        <w:t>авленных в Послании Губернатора-</w:t>
      </w:r>
      <w:r w:rsidRPr="00F747C1">
        <w:rPr>
          <w:color w:val="000000"/>
        </w:rPr>
        <w:t xml:space="preserve">Председателя Правительства Ульяновской области С.И. Морозова </w:t>
      </w:r>
      <w:r>
        <w:rPr>
          <w:color w:val="000000"/>
        </w:rPr>
        <w:t xml:space="preserve">от 6.06.2007 г. </w:t>
      </w:r>
      <w:r w:rsidRPr="00F747C1">
        <w:rPr>
          <w:color w:val="000000"/>
        </w:rPr>
        <w:t xml:space="preserve">«О развитии гражданского </w:t>
      </w:r>
      <w:r>
        <w:rPr>
          <w:color w:val="000000"/>
        </w:rPr>
        <w:t>общества в Ульяновской области»: совершенствование уче</w:t>
      </w:r>
      <w:r w:rsidRPr="00F747C1">
        <w:rPr>
          <w:color w:val="000000"/>
        </w:rPr>
        <w:t>та общественного мнения пр</w:t>
      </w:r>
      <w:r>
        <w:rPr>
          <w:color w:val="000000"/>
        </w:rPr>
        <w:t>и подготовке и принятии решений и</w:t>
      </w:r>
      <w:r w:rsidRPr="00F747C1">
        <w:rPr>
          <w:color w:val="000000"/>
        </w:rPr>
        <w:t xml:space="preserve"> законопроектов,</w:t>
      </w:r>
      <w:r>
        <w:rPr>
          <w:color w:val="000000"/>
        </w:rPr>
        <w:t xml:space="preserve"> б</w:t>
      </w:r>
      <w:r w:rsidRPr="00F747C1">
        <w:rPr>
          <w:color w:val="000000"/>
        </w:rPr>
        <w:t>олее широкое привлечение к этой деятельности общ</w:t>
      </w:r>
      <w:r>
        <w:rPr>
          <w:color w:val="000000"/>
        </w:rPr>
        <w:t>ественных объединений, выработку</w:t>
      </w:r>
      <w:r w:rsidRPr="00F747C1">
        <w:rPr>
          <w:color w:val="000000"/>
        </w:rPr>
        <w:t xml:space="preserve"> объективного отношения общественности к решениям и действиям власти.</w:t>
      </w:r>
      <w:proofErr w:type="gramEnd"/>
    </w:p>
    <w:p w:rsidR="009A2F94" w:rsidRDefault="009A2F94" w:rsidP="009A2F94">
      <w:pPr>
        <w:ind w:firstLine="709"/>
        <w:jc w:val="both"/>
      </w:pPr>
      <w:r>
        <w:t xml:space="preserve">Первое пленарное заседание Общественной палаты Ульяновской области состоялось 31 октября 2006 г. В ходе заседания был утвержден регламент работы Палаты, избран секретарь ОП (В.В. Ефимов) - и его заместители (К.А. </w:t>
      </w:r>
      <w:proofErr w:type="spellStart"/>
      <w:r>
        <w:t>Долинин</w:t>
      </w:r>
      <w:proofErr w:type="spellEnd"/>
      <w:r>
        <w:t xml:space="preserve">, Т.А. </w:t>
      </w:r>
      <w:proofErr w:type="spellStart"/>
      <w:r>
        <w:t>Эйхман</w:t>
      </w:r>
      <w:proofErr w:type="spellEnd"/>
      <w:r>
        <w:t xml:space="preserve">), утверждены состав и председатели комиссий. </w:t>
      </w:r>
      <w:proofErr w:type="gramStart"/>
      <w:r>
        <w:t>Решением членов Палаты было сформировано 7 комиссий: комиссия по вопросам экономики, предпринимательства и участия общественности в реализации приоритетных национальных проектов, которую возглавил В.И. Евстифеев, комиссия по вопросам развития гражданского общества, общественных инициатив, взаимодействию со СМИ, благотворительности и добровольчеству</w:t>
      </w:r>
      <w:r w:rsidRPr="005D1874">
        <w:t xml:space="preserve"> </w:t>
      </w:r>
      <w:r>
        <w:t>под руководством Е.В. Максимовой, комиссия по социальной и молодежной политике, здравоохранению, спорту и экологии</w:t>
      </w:r>
      <w:r w:rsidRPr="005D1874">
        <w:t xml:space="preserve"> </w:t>
      </w:r>
      <w:r>
        <w:t xml:space="preserve">(председатель - </w:t>
      </w:r>
      <w:r w:rsidRPr="00CE5E0C">
        <w:t xml:space="preserve">А.М. </w:t>
      </w:r>
      <w:proofErr w:type="spellStart"/>
      <w:r w:rsidRPr="00CE5E0C">
        <w:t>Лебедько</w:t>
      </w:r>
      <w:proofErr w:type="spellEnd"/>
      <w:r>
        <w:t>), комиссия по</w:t>
      </w:r>
      <w:proofErr w:type="gramEnd"/>
      <w:r>
        <w:t xml:space="preserve"> вопросам культуры, сохранения культурного и духовного наследия</w:t>
      </w:r>
      <w:r w:rsidRPr="005D1874">
        <w:t xml:space="preserve"> </w:t>
      </w:r>
      <w:r>
        <w:t xml:space="preserve">(Г.А. </w:t>
      </w:r>
      <w:proofErr w:type="spellStart"/>
      <w:r>
        <w:t>Де</w:t>
      </w:r>
      <w:r w:rsidRPr="00CE5E0C">
        <w:t>мочкин</w:t>
      </w:r>
      <w:proofErr w:type="spellEnd"/>
      <w:r>
        <w:t>). Председателем комиссии по контролю и совершенствованию работы с обращениями граждан и сокращению административных барьеров был утвержден</w:t>
      </w:r>
      <w:r w:rsidRPr="005D1874">
        <w:t xml:space="preserve"> </w:t>
      </w:r>
      <w:r w:rsidRPr="00CE5E0C">
        <w:t>Е.И. Лытяков</w:t>
      </w:r>
      <w:r>
        <w:t xml:space="preserve">, комиссии </w:t>
      </w:r>
      <w:r w:rsidRPr="00CE5E0C">
        <w:t>по вопросам взаимодействия с правоохранительными, судебными и силовыми органами</w:t>
      </w:r>
      <w:r w:rsidRPr="00E61983">
        <w:t xml:space="preserve"> </w:t>
      </w:r>
      <w:r>
        <w:t xml:space="preserve">- </w:t>
      </w:r>
      <w:r w:rsidRPr="00CE5E0C">
        <w:t xml:space="preserve">В.И. </w:t>
      </w:r>
      <w:proofErr w:type="spellStart"/>
      <w:r w:rsidRPr="00CE5E0C">
        <w:t>Чернышов</w:t>
      </w:r>
      <w:proofErr w:type="spellEnd"/>
      <w:r>
        <w:t>,</w:t>
      </w:r>
      <w:r w:rsidRPr="00E61983">
        <w:t xml:space="preserve"> </w:t>
      </w:r>
      <w:r>
        <w:t>комиссии по вопросам образования и науки</w:t>
      </w:r>
      <w:r w:rsidRPr="005D1874">
        <w:t xml:space="preserve"> </w:t>
      </w:r>
      <w:r>
        <w:t xml:space="preserve">- </w:t>
      </w:r>
      <w:r w:rsidRPr="00CE5E0C">
        <w:t>Т.Е. Капустина</w:t>
      </w:r>
      <w:r>
        <w:t>. Председатели Комиссий наряду с секретарем ОП и его заместителями вошли в состав Совета Общественной палаты Ульяновской области.</w:t>
      </w:r>
    </w:p>
    <w:p w:rsidR="009A2F94" w:rsidRDefault="009A2F94" w:rsidP="009A2F94">
      <w:pPr>
        <w:ind w:firstLine="709"/>
        <w:jc w:val="both"/>
      </w:pPr>
      <w:r>
        <w:t>В состав Общественной палаты вошли представители различных сфер: бизнесмены, правозащитники, профсоюзные лидеры, руководители общественных организаций, специалисты учреждений здравоохранения, образования, культуры, спорта, средств массовой информации, - что способствовало эффективному ведению многостороннего социального диалога, решению наиболее актуальных для жителей региона проблем.</w:t>
      </w:r>
    </w:p>
    <w:p w:rsidR="009A2F94" w:rsidRPr="00CE5E0C" w:rsidRDefault="009A2F94" w:rsidP="009A2F94">
      <w:pPr>
        <w:ind w:firstLine="709"/>
        <w:jc w:val="both"/>
      </w:pPr>
      <w:proofErr w:type="gramStart"/>
      <w:r w:rsidRPr="00F747C1">
        <w:rPr>
          <w:color w:val="000000"/>
        </w:rPr>
        <w:t xml:space="preserve">В соответствии с планами работы </w:t>
      </w:r>
      <w:r>
        <w:rPr>
          <w:color w:val="000000"/>
        </w:rPr>
        <w:t xml:space="preserve">было </w:t>
      </w:r>
      <w:r w:rsidRPr="00F747C1">
        <w:rPr>
          <w:color w:val="000000"/>
        </w:rPr>
        <w:t>проведено более 20 пленарных заседаний, более 30 заседаний Совета Общественной палаты</w:t>
      </w:r>
      <w:r>
        <w:rPr>
          <w:color w:val="000000"/>
        </w:rPr>
        <w:t xml:space="preserve">, в ходе которых члены ОП выносили на </w:t>
      </w:r>
      <w:r>
        <w:rPr>
          <w:color w:val="000000"/>
        </w:rPr>
        <w:lastRenderedPageBreak/>
        <w:t xml:space="preserve">рассмотрение наиболее актуальные для общества проблемы, в том числе вопросы роста цен на продукты питания и повышения тарифов на услуги ЖКХ, </w:t>
      </w:r>
      <w:r>
        <w:t>развития</w:t>
      </w:r>
      <w:r w:rsidRPr="00CE5E0C">
        <w:t xml:space="preserve"> предпринимательства</w:t>
      </w:r>
      <w:r>
        <w:t>,</w:t>
      </w:r>
      <w:r>
        <w:rPr>
          <w:color w:val="000000"/>
        </w:rPr>
        <w:t xml:space="preserve"> неудовлетворительного состояния и нехватки городского транспорта, борьбы с коррупцией, подготовки промышленных объектов и</w:t>
      </w:r>
      <w:proofErr w:type="gramEnd"/>
      <w:r>
        <w:rPr>
          <w:color w:val="000000"/>
        </w:rPr>
        <w:t xml:space="preserve"> жилого фонда к отопительному сезону, </w:t>
      </w:r>
      <w:r w:rsidRPr="00CE5E0C">
        <w:t>приватизации объектов культурного наследия в г. Ульяновске</w:t>
      </w:r>
      <w:r>
        <w:t>,</w:t>
      </w:r>
      <w:r>
        <w:rPr>
          <w:color w:val="000000"/>
        </w:rPr>
        <w:t xml:space="preserve"> </w:t>
      </w:r>
      <w:r w:rsidRPr="00CE5E0C">
        <w:t xml:space="preserve">организации сбыта сельскохозяйственной продукции с домашнего подворья в </w:t>
      </w:r>
      <w:r>
        <w:t xml:space="preserve">муниципальных образованиях и др. Не меньший общественный резонанс вызвали следующие темы: </w:t>
      </w:r>
      <w:proofErr w:type="gramStart"/>
      <w:r w:rsidRPr="00CE5E0C">
        <w:t xml:space="preserve">«Об участии молодежи в развитии </w:t>
      </w:r>
      <w:r>
        <w:t xml:space="preserve">гражданского общества», </w:t>
      </w:r>
      <w:r w:rsidRPr="00CE5E0C">
        <w:t>«О пробле</w:t>
      </w:r>
      <w:r>
        <w:t>мах занятости молодежи</w:t>
      </w:r>
      <w:r w:rsidRPr="00CE5E0C">
        <w:t>»</w:t>
      </w:r>
      <w:r>
        <w:t>,</w:t>
      </w:r>
      <w:r w:rsidRPr="00CE5E0C">
        <w:t xml:space="preserve"> «О проблемах развития сельского хозяйства»</w:t>
      </w:r>
      <w:r>
        <w:t>,</w:t>
      </w:r>
      <w:r w:rsidRPr="00CE5E0C">
        <w:t xml:space="preserve"> «Участие общественности в развитии местного самоуправлени</w:t>
      </w:r>
      <w:r>
        <w:t>я</w:t>
      </w:r>
      <w:r w:rsidRPr="00CE5E0C">
        <w:t>»</w:t>
      </w:r>
      <w:r>
        <w:t>,</w:t>
      </w:r>
      <w:r w:rsidRPr="00CE5E0C">
        <w:t xml:space="preserve"> «О содействии развитию институтов гражданского общества в</w:t>
      </w:r>
      <w:r>
        <w:t xml:space="preserve"> муниципальных образованиях</w:t>
      </w:r>
      <w:r w:rsidRPr="00CE5E0C">
        <w:t>»</w:t>
      </w:r>
      <w:r>
        <w:t>, каждая из которых активно обсуждалась на публичных слушаниях и круглых столах с участием ведущих политиков, общественных деятелей, представителей некоммерческих организаций и научного сообщества, экспертов.</w:t>
      </w:r>
      <w:proofErr w:type="gramEnd"/>
    </w:p>
    <w:p w:rsidR="009A2F94" w:rsidRDefault="009A2F94" w:rsidP="009A2F94">
      <w:pPr>
        <w:ind w:firstLine="709"/>
        <w:jc w:val="both"/>
        <w:rPr>
          <w:color w:val="000000"/>
        </w:rPr>
      </w:pPr>
      <w:r>
        <w:t xml:space="preserve">Члены комиссий ОП неоднократно проводили встречи с Губернатором-Председателем Правительства Ульяновской области Сергеем Морозовым, руководителями профильных министерств и ведомств, результатом которых стало принятие решения по </w:t>
      </w:r>
      <w:r>
        <w:rPr>
          <w:color w:val="000000"/>
        </w:rPr>
        <w:t>вопросам развития</w:t>
      </w:r>
      <w:r w:rsidRPr="00F747C1">
        <w:rPr>
          <w:color w:val="000000"/>
        </w:rPr>
        <w:t xml:space="preserve"> гражданского общества</w:t>
      </w:r>
      <w:r>
        <w:rPr>
          <w:color w:val="000000"/>
        </w:rPr>
        <w:t xml:space="preserve"> и</w:t>
      </w:r>
      <w:r w:rsidRPr="00F747C1">
        <w:rPr>
          <w:color w:val="000000"/>
        </w:rPr>
        <w:t xml:space="preserve"> противодействия коррупции в Ульяновской области</w:t>
      </w:r>
      <w:r>
        <w:rPr>
          <w:color w:val="000000"/>
        </w:rPr>
        <w:t>, разработка предложений</w:t>
      </w:r>
      <w:r w:rsidRPr="00F747C1">
        <w:rPr>
          <w:color w:val="000000"/>
        </w:rPr>
        <w:t xml:space="preserve"> по участию общественных организаций сельских поселений в обеспече</w:t>
      </w:r>
      <w:r>
        <w:rPr>
          <w:color w:val="000000"/>
        </w:rPr>
        <w:t>нии пожарной безопасности населенных пунктов</w:t>
      </w:r>
      <w:r w:rsidRPr="00F747C1">
        <w:rPr>
          <w:color w:val="000000"/>
        </w:rPr>
        <w:t>.</w:t>
      </w:r>
    </w:p>
    <w:p w:rsidR="009A2F94" w:rsidRPr="00F747C1" w:rsidRDefault="009A2F94" w:rsidP="009A2F94">
      <w:pPr>
        <w:ind w:firstLine="709"/>
        <w:jc w:val="both"/>
        <w:rPr>
          <w:color w:val="000000"/>
        </w:rPr>
      </w:pPr>
      <w:r w:rsidRPr="00F747C1">
        <w:rPr>
          <w:color w:val="000000"/>
        </w:rPr>
        <w:t>В поле зрения Общественной палаты наход</w:t>
      </w:r>
      <w:r>
        <w:rPr>
          <w:color w:val="000000"/>
        </w:rPr>
        <w:t>ились</w:t>
      </w:r>
      <w:r w:rsidRPr="00F747C1">
        <w:rPr>
          <w:color w:val="000000"/>
        </w:rPr>
        <w:t xml:space="preserve"> вопр</w:t>
      </w:r>
      <w:r>
        <w:rPr>
          <w:color w:val="000000"/>
        </w:rPr>
        <w:t>осы малого и среднего бизнеса. В августе</w:t>
      </w:r>
      <w:r w:rsidRPr="00F747C1">
        <w:rPr>
          <w:color w:val="000000"/>
        </w:rPr>
        <w:t xml:space="preserve"> 2008 г. проведено выездное заседание комиссии по экономике и предпринимательству с повесткой дня «О мерах по развитию малого и среднего бизнеса в </w:t>
      </w:r>
      <w:proofErr w:type="spellStart"/>
      <w:r w:rsidRPr="00F747C1">
        <w:rPr>
          <w:color w:val="000000"/>
        </w:rPr>
        <w:t>Теренгульском</w:t>
      </w:r>
      <w:proofErr w:type="spellEnd"/>
      <w:r w:rsidRPr="00F747C1">
        <w:rPr>
          <w:color w:val="000000"/>
        </w:rPr>
        <w:t xml:space="preserve"> районе». Во время встречи детально проанализирована ситуация на примере работы ряда малых предприятий. Члены Общественной палаты побывали в </w:t>
      </w:r>
      <w:r>
        <w:rPr>
          <w:color w:val="000000"/>
        </w:rPr>
        <w:t>фермерских хозяйствах, на предприятиях</w:t>
      </w:r>
      <w:r w:rsidRPr="00F747C1">
        <w:rPr>
          <w:color w:val="000000"/>
        </w:rPr>
        <w:t>, вып</w:t>
      </w:r>
      <w:r>
        <w:rPr>
          <w:color w:val="000000"/>
        </w:rPr>
        <w:t xml:space="preserve">ускающих </w:t>
      </w:r>
      <w:r w:rsidRPr="00F747C1">
        <w:rPr>
          <w:color w:val="000000"/>
        </w:rPr>
        <w:t>мясные и хлебобулочные изделия</w:t>
      </w:r>
      <w:r>
        <w:rPr>
          <w:color w:val="000000"/>
        </w:rPr>
        <w:t xml:space="preserve"> и перерабатывающих сельскохозяйственную продукцию, о</w:t>
      </w:r>
      <w:r w:rsidRPr="00F747C1">
        <w:rPr>
          <w:color w:val="000000"/>
        </w:rPr>
        <w:t>знакомились с работой кирпичного завода, фабрики мебели и организации придорожного сервиса с полным набором гостиничных услуг и услуг по техническому обслуж</w:t>
      </w:r>
      <w:r>
        <w:rPr>
          <w:color w:val="000000"/>
        </w:rPr>
        <w:t>иванию автомобилей. В завершение</w:t>
      </w:r>
      <w:r w:rsidRPr="00F747C1">
        <w:rPr>
          <w:color w:val="000000"/>
        </w:rPr>
        <w:t xml:space="preserve"> было проведено общее собрание пре</w:t>
      </w:r>
      <w:r>
        <w:rPr>
          <w:color w:val="000000"/>
        </w:rPr>
        <w:t>дпринимателей района и приняты п</w:t>
      </w:r>
      <w:r w:rsidRPr="00F747C1">
        <w:rPr>
          <w:color w:val="000000"/>
        </w:rPr>
        <w:t>редложения по развитию предпринимательства</w:t>
      </w:r>
      <w:r>
        <w:rPr>
          <w:color w:val="000000"/>
        </w:rPr>
        <w:t>, в том числе по введению системы упрощенной регистрации</w:t>
      </w:r>
      <w:r w:rsidRPr="00F747C1">
        <w:rPr>
          <w:color w:val="000000"/>
        </w:rPr>
        <w:t xml:space="preserve"> объ</w:t>
      </w:r>
      <w:r>
        <w:rPr>
          <w:color w:val="000000"/>
        </w:rPr>
        <w:t xml:space="preserve">ектов малого и среднего бизнеса, </w:t>
      </w:r>
      <w:r w:rsidRPr="00F747C1">
        <w:rPr>
          <w:color w:val="000000"/>
        </w:rPr>
        <w:t>ликвидации административных барьеров, оказанию помощи в оформлении и предоставлении льготных кредитов и т.д.</w:t>
      </w:r>
    </w:p>
    <w:p w:rsidR="009A2F94" w:rsidRPr="00F747C1" w:rsidRDefault="009A2F94" w:rsidP="009A2F94">
      <w:pPr>
        <w:autoSpaceDE w:val="0"/>
        <w:autoSpaceDN w:val="0"/>
        <w:adjustRightInd w:val="0"/>
        <w:ind w:left="20" w:firstLine="709"/>
        <w:jc w:val="both"/>
        <w:rPr>
          <w:color w:val="000000"/>
        </w:rPr>
      </w:pPr>
      <w:r>
        <w:rPr>
          <w:color w:val="000000"/>
        </w:rPr>
        <w:t>Члены Па</w:t>
      </w:r>
      <w:r w:rsidRPr="00F747C1">
        <w:rPr>
          <w:color w:val="000000"/>
        </w:rPr>
        <w:t>латы</w:t>
      </w:r>
      <w:r>
        <w:rPr>
          <w:color w:val="000000"/>
        </w:rPr>
        <w:t xml:space="preserve"> </w:t>
      </w:r>
      <w:r w:rsidRPr="00F747C1">
        <w:rPr>
          <w:color w:val="000000"/>
        </w:rPr>
        <w:t>принимали активное участие в реализации национальных проектов. Так, в рамках контроля и реализац</w:t>
      </w:r>
      <w:r>
        <w:rPr>
          <w:color w:val="000000"/>
        </w:rPr>
        <w:t>ии приоритетного национального п</w:t>
      </w:r>
      <w:r w:rsidRPr="00F747C1">
        <w:rPr>
          <w:color w:val="000000"/>
        </w:rPr>
        <w:t>роекта «Образование» члены комиссии по образованию и науке посетили 17 общеобразоват</w:t>
      </w:r>
      <w:r>
        <w:rPr>
          <w:color w:val="000000"/>
        </w:rPr>
        <w:t xml:space="preserve">ельных учреждений в </w:t>
      </w:r>
      <w:proofErr w:type="spellStart"/>
      <w:r>
        <w:rPr>
          <w:color w:val="000000"/>
        </w:rPr>
        <w:t>Мелекесском</w:t>
      </w:r>
      <w:proofErr w:type="spellEnd"/>
      <w:r>
        <w:rPr>
          <w:color w:val="000000"/>
        </w:rPr>
        <w:t xml:space="preserve"> и</w:t>
      </w:r>
      <w:r w:rsidRPr="00F747C1">
        <w:rPr>
          <w:color w:val="000000"/>
        </w:rPr>
        <w:t xml:space="preserve"> </w:t>
      </w:r>
      <w:proofErr w:type="spellStart"/>
      <w:r w:rsidRPr="00F747C1">
        <w:rPr>
          <w:color w:val="000000"/>
        </w:rPr>
        <w:t>Карсу</w:t>
      </w:r>
      <w:r>
        <w:rPr>
          <w:color w:val="000000"/>
        </w:rPr>
        <w:t>нском</w:t>
      </w:r>
      <w:proofErr w:type="spellEnd"/>
      <w:r>
        <w:rPr>
          <w:color w:val="000000"/>
        </w:rPr>
        <w:t xml:space="preserve"> районах, городах Ульяновске и Димитровграде,</w:t>
      </w:r>
      <w:r w:rsidRPr="00F747C1">
        <w:rPr>
          <w:color w:val="000000"/>
        </w:rPr>
        <w:t xml:space="preserve"> </w:t>
      </w:r>
      <w:r>
        <w:rPr>
          <w:color w:val="000000"/>
        </w:rPr>
        <w:t>где состоялись</w:t>
      </w:r>
      <w:r w:rsidRPr="00F747C1">
        <w:rPr>
          <w:color w:val="000000"/>
        </w:rPr>
        <w:t xml:space="preserve"> вст</w:t>
      </w:r>
      <w:r>
        <w:rPr>
          <w:color w:val="000000"/>
        </w:rPr>
        <w:t>речи с педагогическими коллективами, по итогам которых в адрес Губернатора-</w:t>
      </w:r>
      <w:r w:rsidRPr="00F747C1">
        <w:rPr>
          <w:color w:val="000000"/>
        </w:rPr>
        <w:t>Председателя Правительства</w:t>
      </w:r>
      <w:r>
        <w:rPr>
          <w:color w:val="000000"/>
        </w:rPr>
        <w:t xml:space="preserve"> Ульяновской области были </w:t>
      </w:r>
      <w:r w:rsidRPr="00F747C1">
        <w:rPr>
          <w:color w:val="000000"/>
        </w:rPr>
        <w:t>направлены обращения:</w:t>
      </w:r>
      <w:r>
        <w:rPr>
          <w:color w:val="000000"/>
        </w:rPr>
        <w:t xml:space="preserve"> </w:t>
      </w:r>
      <w:r w:rsidRPr="00F747C1">
        <w:rPr>
          <w:color w:val="000000"/>
        </w:rPr>
        <w:t>«О возможности проведения индексации заработной паты работниками государственных обра</w:t>
      </w:r>
      <w:r>
        <w:rPr>
          <w:color w:val="000000"/>
        </w:rPr>
        <w:t xml:space="preserve">зовательных учреждений области», </w:t>
      </w:r>
      <w:r w:rsidRPr="00F747C1">
        <w:rPr>
          <w:color w:val="000000"/>
        </w:rPr>
        <w:t>«О погашении задолженности по льготам на жилищно-коммунальные услуги педагогическим работникам сельской местности и ежемесячной денежной компенсации на обеспечение книгоиздательской продукцией и периодическими издани</w:t>
      </w:r>
      <w:r>
        <w:rPr>
          <w:color w:val="000000"/>
        </w:rPr>
        <w:t>ями работников образования»</w:t>
      </w:r>
      <w:r w:rsidRPr="00F747C1">
        <w:rPr>
          <w:color w:val="000000"/>
        </w:rPr>
        <w:t>.</w:t>
      </w:r>
    </w:p>
    <w:p w:rsidR="00CA51BD" w:rsidRPr="009A2F94" w:rsidRDefault="009A2F94" w:rsidP="009A2F94">
      <w:pPr>
        <w:autoSpaceDE w:val="0"/>
        <w:autoSpaceDN w:val="0"/>
        <w:adjustRightInd w:val="0"/>
        <w:ind w:left="20" w:right="20" w:firstLine="709"/>
        <w:jc w:val="both"/>
        <w:rPr>
          <w:color w:val="000000"/>
        </w:rPr>
      </w:pPr>
      <w:r>
        <w:rPr>
          <w:color w:val="000000"/>
        </w:rPr>
        <w:t>ОП первого созыва</w:t>
      </w:r>
      <w:r w:rsidRPr="00F747C1">
        <w:rPr>
          <w:color w:val="000000"/>
        </w:rPr>
        <w:t xml:space="preserve"> </w:t>
      </w:r>
      <w:r>
        <w:rPr>
          <w:color w:val="000000"/>
        </w:rPr>
        <w:t>заложила основы информационного и методического сотрудничества</w:t>
      </w:r>
      <w:r w:rsidRPr="00F747C1">
        <w:rPr>
          <w:color w:val="000000"/>
        </w:rPr>
        <w:t xml:space="preserve"> с Общественно</w:t>
      </w:r>
      <w:r>
        <w:rPr>
          <w:color w:val="000000"/>
        </w:rPr>
        <w:t xml:space="preserve">й палатой Российской Федерации, ввела практику </w:t>
      </w:r>
      <w:r>
        <w:t xml:space="preserve">работы с обращениями граждан. Основную часть обращений в 2006-2008 гг. составляли проблемы личного характера, меньшую часть - жалобы ульяновцев по вопросам нарушения их прав и интересов, обращения социально незащищенных категорий </w:t>
      </w:r>
      <w:r>
        <w:lastRenderedPageBreak/>
        <w:t>граждан, предложения по улучшению работы властных структур. Работа с обращениями граждан способствовала плодотворной работе Палаты в сфере выявления наиболее острых социальных проблем, общественного мнения относительно тех или иных управленческих решений, принимаемых органами государственной власти и местного самоуправления.</w:t>
      </w:r>
    </w:p>
    <w:sectPr w:rsidR="00CA51BD" w:rsidRPr="009A2F94" w:rsidSect="0007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94"/>
    <w:rsid w:val="00070D42"/>
    <w:rsid w:val="00842CED"/>
    <w:rsid w:val="009A2F94"/>
    <w:rsid w:val="00CA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A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10304</Characters>
  <Application>Microsoft Office Word</Application>
  <DocSecurity>0</DocSecurity>
  <Lines>85</Lines>
  <Paragraphs>24</Paragraphs>
  <ScaleCrop>false</ScaleCrop>
  <Company>Krokoz™ Inc.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2013-01-21T10:24:00Z</dcterms:created>
  <dcterms:modified xsi:type="dcterms:W3CDTF">2016-10-20T06:14:00Z</dcterms:modified>
</cp:coreProperties>
</file>