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6D" w:rsidRDefault="007644FF" w:rsidP="007644F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44FF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1E2E6D">
        <w:rPr>
          <w:rFonts w:ascii="Times New Roman" w:hAnsi="Times New Roman" w:cs="Times New Roman"/>
          <w:b/>
          <w:sz w:val="28"/>
          <w:szCs w:val="28"/>
        </w:rPr>
        <w:t xml:space="preserve">первого Заместителя Председателя Правительства Ульяновской области Тюрина А.С. </w:t>
      </w:r>
    </w:p>
    <w:p w:rsidR="007644FF" w:rsidRPr="007644FF" w:rsidRDefault="007644FF" w:rsidP="007644F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FF">
        <w:rPr>
          <w:rFonts w:ascii="Times New Roman" w:hAnsi="Times New Roman" w:cs="Times New Roman"/>
          <w:b/>
          <w:sz w:val="28"/>
          <w:szCs w:val="28"/>
        </w:rPr>
        <w:t xml:space="preserve">об итогах деятельности реального сектора экономики </w:t>
      </w:r>
      <w:r w:rsidR="0001594D">
        <w:rPr>
          <w:rFonts w:ascii="Times New Roman" w:hAnsi="Times New Roman" w:cs="Times New Roman"/>
          <w:b/>
          <w:sz w:val="28"/>
          <w:szCs w:val="28"/>
        </w:rPr>
        <w:t>Ульяновской области за 2017 год</w:t>
      </w:r>
    </w:p>
    <w:p w:rsidR="007644FF" w:rsidRPr="007644FF" w:rsidRDefault="007644FF" w:rsidP="007644F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268" w:rsidRDefault="00E7137A" w:rsidP="00E7137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37A">
        <w:rPr>
          <w:rFonts w:ascii="Times New Roman" w:hAnsi="Times New Roman" w:cs="Times New Roman"/>
          <w:sz w:val="28"/>
          <w:szCs w:val="28"/>
        </w:rPr>
        <w:t>Реальный сектор является основой экономики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E7137A">
        <w:rPr>
          <w:rFonts w:ascii="Times New Roman" w:hAnsi="Times New Roman" w:cs="Times New Roman"/>
          <w:sz w:val="28"/>
          <w:szCs w:val="28"/>
        </w:rPr>
        <w:t>, определяющей ее уровень</w:t>
      </w:r>
      <w:r w:rsidR="008D513F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E7137A">
        <w:rPr>
          <w:rFonts w:ascii="Times New Roman" w:hAnsi="Times New Roman" w:cs="Times New Roman"/>
          <w:sz w:val="28"/>
          <w:szCs w:val="28"/>
        </w:rPr>
        <w:t xml:space="preserve"> и специализацию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137A">
        <w:t xml:space="preserve"> </w:t>
      </w:r>
      <w:r w:rsidRPr="00E7137A">
        <w:rPr>
          <w:rFonts w:ascii="Times New Roman" w:hAnsi="Times New Roman" w:cs="Times New Roman"/>
          <w:sz w:val="28"/>
          <w:szCs w:val="28"/>
        </w:rPr>
        <w:t xml:space="preserve">Ульяновская область характеризуется высокой степенью промышленной ориентированности с преобладанием перерабатывающего сектора. </w:t>
      </w:r>
      <w:r w:rsidR="008D513F">
        <w:rPr>
          <w:rFonts w:ascii="Times New Roman" w:hAnsi="Times New Roman" w:cs="Times New Roman"/>
          <w:sz w:val="28"/>
          <w:szCs w:val="28"/>
        </w:rPr>
        <w:t>Стратегией социально-экономического развития области до 2030 года определена цель</w:t>
      </w:r>
      <w:r w:rsidR="0031007F">
        <w:rPr>
          <w:rFonts w:ascii="Times New Roman" w:hAnsi="Times New Roman" w:cs="Times New Roman"/>
          <w:sz w:val="28"/>
          <w:szCs w:val="28"/>
        </w:rPr>
        <w:t xml:space="preserve"> -</w:t>
      </w:r>
      <w:r w:rsidR="008D513F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31007F">
        <w:rPr>
          <w:rFonts w:ascii="Times New Roman" w:hAnsi="Times New Roman" w:cs="Times New Roman"/>
          <w:sz w:val="28"/>
          <w:szCs w:val="28"/>
        </w:rPr>
        <w:t>е</w:t>
      </w:r>
      <w:r w:rsidR="008D513F">
        <w:rPr>
          <w:rFonts w:ascii="Times New Roman" w:hAnsi="Times New Roman" w:cs="Times New Roman"/>
          <w:sz w:val="28"/>
          <w:szCs w:val="28"/>
        </w:rPr>
        <w:t xml:space="preserve"> качества жизни населения области за счет формирования новой модели экономики, основанной на инновационных технологиях, диверсификации и модернизации производства</w:t>
      </w:r>
      <w:r w:rsidR="00FB1699">
        <w:rPr>
          <w:rFonts w:ascii="Times New Roman" w:hAnsi="Times New Roman" w:cs="Times New Roman"/>
          <w:sz w:val="28"/>
          <w:szCs w:val="28"/>
        </w:rPr>
        <w:t>.</w:t>
      </w:r>
    </w:p>
    <w:p w:rsidR="00FB1699" w:rsidRDefault="00FB1699" w:rsidP="00E7137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2017 года региону удалось обеспечить положительную динамику по ключевым направлениям деятельности.</w:t>
      </w:r>
    </w:p>
    <w:p w:rsidR="008D513F" w:rsidRDefault="00AB1647" w:rsidP="00785E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стабильность региона неразрывно связана с деятельностью промышленного производства.</w:t>
      </w:r>
    </w:p>
    <w:p w:rsidR="00AB7D9F" w:rsidRDefault="00785E94" w:rsidP="00785E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E94">
        <w:rPr>
          <w:rFonts w:ascii="Times New Roman" w:hAnsi="Times New Roman" w:cs="Times New Roman"/>
          <w:sz w:val="28"/>
          <w:szCs w:val="28"/>
        </w:rPr>
        <w:t xml:space="preserve">По итогам 2017 года </w:t>
      </w:r>
      <w:r w:rsidRPr="004E6DFD">
        <w:rPr>
          <w:rFonts w:ascii="Times New Roman" w:hAnsi="Times New Roman" w:cs="Times New Roman"/>
          <w:b/>
          <w:sz w:val="28"/>
          <w:szCs w:val="28"/>
        </w:rPr>
        <w:t>индекс промышленного производства</w:t>
      </w:r>
      <w:r w:rsidRPr="00785E9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5E94">
        <w:rPr>
          <w:rFonts w:ascii="Times New Roman" w:hAnsi="Times New Roman" w:cs="Times New Roman"/>
          <w:sz w:val="28"/>
          <w:szCs w:val="28"/>
        </w:rPr>
        <w:t xml:space="preserve">льяновской области составил 106,7%. Такой высокий индекс зафиксирован впервые в Ульяновской области за последние 6 лет. </w:t>
      </w:r>
      <w:r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785E94">
        <w:rPr>
          <w:rFonts w:ascii="Times New Roman" w:hAnsi="Times New Roman" w:cs="Times New Roman"/>
          <w:sz w:val="28"/>
          <w:szCs w:val="28"/>
        </w:rPr>
        <w:t>индекс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85E94">
        <w:rPr>
          <w:rFonts w:ascii="Times New Roman" w:hAnsi="Times New Roman" w:cs="Times New Roman"/>
          <w:sz w:val="28"/>
          <w:szCs w:val="28"/>
        </w:rPr>
        <w:t xml:space="preserve"> промышленности обеспечен благодаря высоким показателям обрабатывающих производств (доля в промышленности более 80%) – индекс 108,5% (за месяц рост на 1,5%). Положительные относительно прошлого года значения индекса производства зафиксированы  в 14-ти видах из 22-ух.</w:t>
      </w:r>
    </w:p>
    <w:p w:rsidR="00785E94" w:rsidRPr="00785E94" w:rsidRDefault="00785E94" w:rsidP="00785E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показателя обеспечили следующие  виды деятельности: </w:t>
      </w:r>
    </w:p>
    <w:p w:rsidR="00785E94" w:rsidRPr="00785E94" w:rsidRDefault="00785E94" w:rsidP="00785E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напитков (доля в промышленности 7,4%) – индекс 109,7%;</w:t>
      </w:r>
    </w:p>
    <w:p w:rsidR="00785E94" w:rsidRPr="00785E94" w:rsidRDefault="00785E94" w:rsidP="00785E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текстильных изделий (доля в промышленности  0,7 %) – индекс 112,6%;</w:t>
      </w:r>
    </w:p>
    <w:p w:rsidR="00785E94" w:rsidRPr="00785E94" w:rsidRDefault="00785E94" w:rsidP="00785E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химических веществ (доля в промышленности 1,6%) –118,4%;</w:t>
      </w:r>
    </w:p>
    <w:p w:rsidR="00785E94" w:rsidRPr="00785E94" w:rsidRDefault="00785E94" w:rsidP="00785E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резиновых и пластмассовых изделий (доля в промышленности 2,5 %) – 121,7%;</w:t>
      </w:r>
    </w:p>
    <w:p w:rsidR="00785E94" w:rsidRPr="00785E94" w:rsidRDefault="00785E94" w:rsidP="00785E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металлургическое (доля в промышленности 1,1%) – 111,2%.</w:t>
      </w:r>
    </w:p>
    <w:p w:rsidR="00785E94" w:rsidRPr="00785E94" w:rsidRDefault="00785E94" w:rsidP="00785E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компьютеров, электронных и оптических изделий -107%;</w:t>
      </w:r>
    </w:p>
    <w:p w:rsidR="00785E94" w:rsidRPr="00785E94" w:rsidRDefault="00785E94" w:rsidP="00785E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производство машин и оборудования, не включенные в другие группировки (доля в промышленности 4,9%) – 162,3%. </w:t>
      </w:r>
    </w:p>
    <w:p w:rsidR="00785E94" w:rsidRPr="00785E94" w:rsidRDefault="00785E94" w:rsidP="00785E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прочих транспортных средств и оборудования (доля в промышленности 1%) – 194%. Это один из самых высоких индексов.</w:t>
      </w:r>
    </w:p>
    <w:p w:rsidR="00785E94" w:rsidRPr="00785E94" w:rsidRDefault="00785E94" w:rsidP="00785E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E94">
        <w:rPr>
          <w:rFonts w:ascii="Times New Roman" w:hAnsi="Times New Roman" w:cs="Times New Roman"/>
          <w:sz w:val="28"/>
          <w:szCs w:val="28"/>
        </w:rPr>
        <w:t>Значительный вклад в формирование высокого индекса промышленного производства в регионе внесли:</w:t>
      </w:r>
    </w:p>
    <w:p w:rsidR="00785E94" w:rsidRPr="00785E94" w:rsidRDefault="00785E94" w:rsidP="00785E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E94">
        <w:rPr>
          <w:rFonts w:ascii="Times New Roman" w:hAnsi="Times New Roman" w:cs="Times New Roman"/>
          <w:sz w:val="28"/>
          <w:szCs w:val="28"/>
        </w:rPr>
        <w:lastRenderedPageBreak/>
        <w:t>АО «Ульяновский механический завод» - отгружено продукции на сумму более 47 млрд. руб.,  темп отгрузки 115%;</w:t>
      </w:r>
    </w:p>
    <w:p w:rsidR="00785E94" w:rsidRPr="00785E94" w:rsidRDefault="00785E94" w:rsidP="00785E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E94">
        <w:rPr>
          <w:rFonts w:ascii="Times New Roman" w:hAnsi="Times New Roman" w:cs="Times New Roman"/>
          <w:sz w:val="28"/>
          <w:szCs w:val="28"/>
        </w:rPr>
        <w:t xml:space="preserve">- АО «Авиастар–СП» - произведено продукции на сумму 6,7 млрд. </w:t>
      </w:r>
      <w:proofErr w:type="spellStart"/>
      <w:r w:rsidRPr="00785E9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85E94">
        <w:rPr>
          <w:rFonts w:ascii="Times New Roman" w:hAnsi="Times New Roman" w:cs="Times New Roman"/>
          <w:sz w:val="28"/>
          <w:szCs w:val="28"/>
        </w:rPr>
        <w:t>, что в 3,5 раза больше, чем в 2016 году;</w:t>
      </w:r>
    </w:p>
    <w:p w:rsidR="00785E94" w:rsidRPr="00785E94" w:rsidRDefault="00785E94" w:rsidP="00785E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E94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785E94">
        <w:rPr>
          <w:rFonts w:ascii="Times New Roman" w:hAnsi="Times New Roman" w:cs="Times New Roman"/>
          <w:sz w:val="28"/>
          <w:szCs w:val="28"/>
        </w:rPr>
        <w:t>Автосвет</w:t>
      </w:r>
      <w:proofErr w:type="spellEnd"/>
      <w:r w:rsidRPr="00785E94">
        <w:rPr>
          <w:rFonts w:ascii="Times New Roman" w:hAnsi="Times New Roman" w:cs="Times New Roman"/>
          <w:sz w:val="28"/>
          <w:szCs w:val="28"/>
        </w:rPr>
        <w:t>» темп отгрузки  120%  (2,7 млрд. руб.);</w:t>
      </w:r>
    </w:p>
    <w:p w:rsidR="00785E94" w:rsidRPr="00785E94" w:rsidRDefault="00785E94" w:rsidP="009601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E94">
        <w:rPr>
          <w:rFonts w:ascii="Times New Roman" w:hAnsi="Times New Roman" w:cs="Times New Roman"/>
          <w:sz w:val="28"/>
          <w:szCs w:val="28"/>
        </w:rPr>
        <w:t>- ООО «ДААЗ-Штамп» - 145% (объем производства и отгрузки 2,8 млрд. руб.);</w:t>
      </w:r>
    </w:p>
    <w:p w:rsidR="00785E94" w:rsidRPr="00785E94" w:rsidRDefault="00785E94" w:rsidP="009601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E94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785E94">
        <w:rPr>
          <w:rFonts w:ascii="Times New Roman" w:hAnsi="Times New Roman" w:cs="Times New Roman"/>
          <w:sz w:val="28"/>
          <w:szCs w:val="28"/>
        </w:rPr>
        <w:t>Димитровградхиммаш</w:t>
      </w:r>
      <w:proofErr w:type="spellEnd"/>
      <w:r w:rsidRPr="00785E94">
        <w:rPr>
          <w:rFonts w:ascii="Times New Roman" w:hAnsi="Times New Roman" w:cs="Times New Roman"/>
          <w:sz w:val="28"/>
          <w:szCs w:val="28"/>
        </w:rPr>
        <w:t>» - отгружено продукции на сумму более 2,7 млрд. руб</w:t>
      </w:r>
      <w:r w:rsidR="00960111">
        <w:rPr>
          <w:rFonts w:ascii="Times New Roman" w:hAnsi="Times New Roman" w:cs="Times New Roman"/>
          <w:sz w:val="28"/>
          <w:szCs w:val="28"/>
        </w:rPr>
        <w:t>.</w:t>
      </w:r>
      <w:r w:rsidRPr="00785E94">
        <w:rPr>
          <w:rFonts w:ascii="Times New Roman" w:hAnsi="Times New Roman" w:cs="Times New Roman"/>
          <w:sz w:val="28"/>
          <w:szCs w:val="28"/>
        </w:rPr>
        <w:t>, темп 135%, темпы производства чуть меньше  - 101%.</w:t>
      </w:r>
    </w:p>
    <w:p w:rsidR="00785E94" w:rsidRPr="00785E94" w:rsidRDefault="00785E94" w:rsidP="009601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E94">
        <w:rPr>
          <w:rFonts w:ascii="Times New Roman" w:hAnsi="Times New Roman" w:cs="Times New Roman"/>
          <w:sz w:val="28"/>
          <w:szCs w:val="28"/>
        </w:rPr>
        <w:t xml:space="preserve"> - ООО «Димитровградский завод </w:t>
      </w:r>
      <w:proofErr w:type="spellStart"/>
      <w:r w:rsidRPr="00785E94">
        <w:rPr>
          <w:rFonts w:ascii="Times New Roman" w:hAnsi="Times New Roman" w:cs="Times New Roman"/>
          <w:sz w:val="28"/>
          <w:szCs w:val="28"/>
        </w:rPr>
        <w:t>автокомпонентов</w:t>
      </w:r>
      <w:proofErr w:type="spellEnd"/>
      <w:r w:rsidRPr="00785E94">
        <w:rPr>
          <w:rFonts w:ascii="Times New Roman" w:hAnsi="Times New Roman" w:cs="Times New Roman"/>
          <w:sz w:val="28"/>
          <w:szCs w:val="28"/>
        </w:rPr>
        <w:t>» - 145% (объем отгрузки 2,9 млрд. руб.)</w:t>
      </w:r>
    </w:p>
    <w:p w:rsidR="00785E94" w:rsidRPr="00785E94" w:rsidRDefault="00785E94" w:rsidP="009601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E94">
        <w:rPr>
          <w:rFonts w:ascii="Times New Roman" w:hAnsi="Times New Roman" w:cs="Times New Roman"/>
          <w:sz w:val="28"/>
          <w:szCs w:val="28"/>
        </w:rPr>
        <w:t>- сравнительно высокие темпы продемонстрировал ООО «Майор» - отгружено продукции на сумму 365 млн. руб., темп 278%.</w:t>
      </w:r>
    </w:p>
    <w:p w:rsidR="00785E94" w:rsidRDefault="00785E94" w:rsidP="009601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E94">
        <w:rPr>
          <w:rFonts w:ascii="Times New Roman" w:hAnsi="Times New Roman" w:cs="Times New Roman"/>
          <w:sz w:val="28"/>
          <w:szCs w:val="28"/>
        </w:rPr>
        <w:t>На протяжении всего 2017 года индекс промышленного производства дем</w:t>
      </w:r>
      <w:r w:rsidR="0031007F">
        <w:rPr>
          <w:rFonts w:ascii="Times New Roman" w:hAnsi="Times New Roman" w:cs="Times New Roman"/>
          <w:sz w:val="28"/>
          <w:szCs w:val="28"/>
        </w:rPr>
        <w:t xml:space="preserve">онстрировал высокие значения и </w:t>
      </w:r>
      <w:r w:rsidRPr="00785E94">
        <w:rPr>
          <w:rFonts w:ascii="Times New Roman" w:hAnsi="Times New Roman" w:cs="Times New Roman"/>
          <w:sz w:val="28"/>
          <w:szCs w:val="28"/>
        </w:rPr>
        <w:t>по итогам 12 мес. достигнутые позиции сохранены.</w:t>
      </w:r>
    </w:p>
    <w:p w:rsidR="00960111" w:rsidRDefault="00960111" w:rsidP="0031007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составляющие промышленного производства имеют следующие индексы:</w:t>
      </w:r>
    </w:p>
    <w:p w:rsidR="00960111" w:rsidRPr="00960111" w:rsidRDefault="00960111" w:rsidP="0031007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11">
        <w:rPr>
          <w:rFonts w:ascii="Times New Roman" w:hAnsi="Times New Roman" w:cs="Times New Roman"/>
          <w:sz w:val="28"/>
          <w:szCs w:val="28"/>
        </w:rPr>
        <w:t>Водоснабжение, водоотведение, утилизация отходов</w:t>
      </w:r>
      <w:r w:rsidR="0031007F">
        <w:rPr>
          <w:rFonts w:ascii="Times New Roman" w:hAnsi="Times New Roman" w:cs="Times New Roman"/>
          <w:sz w:val="28"/>
          <w:szCs w:val="28"/>
        </w:rPr>
        <w:t xml:space="preserve"> </w:t>
      </w:r>
      <w:r w:rsidRPr="00960111">
        <w:rPr>
          <w:rFonts w:ascii="Times New Roman" w:hAnsi="Times New Roman" w:cs="Times New Roman"/>
          <w:sz w:val="28"/>
          <w:szCs w:val="28"/>
        </w:rPr>
        <w:t>-</w:t>
      </w:r>
      <w:r w:rsidR="0031007F">
        <w:rPr>
          <w:rFonts w:ascii="Times New Roman" w:hAnsi="Times New Roman" w:cs="Times New Roman"/>
          <w:sz w:val="28"/>
          <w:szCs w:val="28"/>
        </w:rPr>
        <w:t xml:space="preserve"> </w:t>
      </w:r>
      <w:r w:rsidRPr="00960111">
        <w:rPr>
          <w:rFonts w:ascii="Times New Roman" w:hAnsi="Times New Roman" w:cs="Times New Roman"/>
          <w:sz w:val="28"/>
          <w:szCs w:val="28"/>
        </w:rPr>
        <w:t>109,6%</w:t>
      </w:r>
    </w:p>
    <w:p w:rsidR="00960111" w:rsidRDefault="00960111" w:rsidP="0031007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электрической </w:t>
      </w:r>
      <w:r w:rsidR="004E6DFD">
        <w:rPr>
          <w:rFonts w:ascii="Times New Roman" w:hAnsi="Times New Roman" w:cs="Times New Roman"/>
          <w:sz w:val="28"/>
          <w:szCs w:val="28"/>
        </w:rPr>
        <w:t xml:space="preserve"> и тепловой </w:t>
      </w:r>
      <w:r w:rsidRPr="007644FF">
        <w:rPr>
          <w:rFonts w:ascii="Times New Roman" w:hAnsi="Times New Roman" w:cs="Times New Roman"/>
          <w:sz w:val="28"/>
          <w:szCs w:val="28"/>
        </w:rPr>
        <w:t>энергией</w:t>
      </w:r>
      <w:r w:rsidR="00310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10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100,8%</w:t>
      </w:r>
    </w:p>
    <w:p w:rsidR="00960111" w:rsidRDefault="00960111" w:rsidP="0031007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Добыча полезных ископаемых</w:t>
      </w:r>
      <w:r w:rsidR="00310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10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98,8%.</w:t>
      </w:r>
      <w:r w:rsidR="00310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310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единственная составляющая, показавшая отрицательный результат. Снижение показателей по итогам года было зафиксировано как по добыче сырой нефти и природного газа (90,9%), так и по добыче прочих полезных ископаемых (92,1%).</w:t>
      </w:r>
    </w:p>
    <w:p w:rsidR="00972024" w:rsidRDefault="00F64926" w:rsidP="00F64926">
      <w:pPr>
        <w:pStyle w:val="a3"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Одним из инструментов обеспечения достигнутых темпов роста производства является реализуемая Министерством про</w:t>
      </w:r>
      <w:r w:rsidR="003D65C5">
        <w:rPr>
          <w:rFonts w:ascii="Times New Roman" w:hAnsi="Times New Roman" w:cs="Times New Roman"/>
          <w:sz w:val="28"/>
          <w:szCs w:val="28"/>
        </w:rPr>
        <w:t xml:space="preserve">мышленности, строительства, ЖКК </w:t>
      </w:r>
      <w:r>
        <w:rPr>
          <w:rFonts w:ascii="Times New Roman" w:hAnsi="Times New Roman" w:cs="Times New Roman"/>
          <w:sz w:val="28"/>
          <w:szCs w:val="28"/>
        </w:rPr>
        <w:t xml:space="preserve">и транспорта Ульяновской области политика </w:t>
      </w:r>
      <w:r w:rsidR="00741493">
        <w:rPr>
          <w:rFonts w:ascii="Times New Roman" w:hAnsi="Times New Roman" w:cs="Times New Roman"/>
          <w:sz w:val="28"/>
          <w:szCs w:val="28"/>
        </w:rPr>
        <w:t>всесторонней</w:t>
      </w:r>
      <w:r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="00741493">
        <w:rPr>
          <w:rFonts w:ascii="Times New Roman" w:hAnsi="Times New Roman" w:cs="Times New Roman"/>
          <w:sz w:val="28"/>
          <w:szCs w:val="28"/>
        </w:rPr>
        <w:t xml:space="preserve">промышленных </w:t>
      </w:r>
      <w:r>
        <w:rPr>
          <w:rFonts w:ascii="Times New Roman" w:hAnsi="Times New Roman" w:cs="Times New Roman"/>
          <w:sz w:val="28"/>
          <w:szCs w:val="28"/>
        </w:rPr>
        <w:t>предприятий</w:t>
      </w:r>
      <w:r w:rsidR="00741493">
        <w:rPr>
          <w:rFonts w:ascii="Times New Roman" w:hAnsi="Times New Roman" w:cs="Times New Roman"/>
          <w:sz w:val="28"/>
          <w:szCs w:val="28"/>
        </w:rPr>
        <w:t xml:space="preserve"> в регионе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4926">
        <w:t xml:space="preserve"> </w:t>
      </w:r>
    </w:p>
    <w:p w:rsidR="00972024" w:rsidRPr="001F1BEB" w:rsidRDefault="00F64926" w:rsidP="00F6492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EB">
        <w:rPr>
          <w:rFonts w:ascii="Times New Roman" w:hAnsi="Times New Roman" w:cs="Times New Roman"/>
          <w:sz w:val="28"/>
          <w:szCs w:val="28"/>
        </w:rPr>
        <w:t>Введен</w:t>
      </w:r>
      <w:r w:rsidR="00D33F96" w:rsidRPr="001F1BEB">
        <w:rPr>
          <w:rFonts w:ascii="Times New Roman" w:hAnsi="Times New Roman" w:cs="Times New Roman"/>
          <w:sz w:val="28"/>
          <w:szCs w:val="28"/>
        </w:rPr>
        <w:t xml:space="preserve">ы налоговые </w:t>
      </w:r>
      <w:r w:rsidRPr="001F1BEB">
        <w:rPr>
          <w:rFonts w:ascii="Times New Roman" w:hAnsi="Times New Roman" w:cs="Times New Roman"/>
          <w:sz w:val="28"/>
          <w:szCs w:val="28"/>
        </w:rPr>
        <w:t>льгот</w:t>
      </w:r>
      <w:r w:rsidR="00D33F96" w:rsidRPr="001F1BEB">
        <w:rPr>
          <w:rFonts w:ascii="Times New Roman" w:hAnsi="Times New Roman" w:cs="Times New Roman"/>
          <w:sz w:val="28"/>
          <w:szCs w:val="28"/>
        </w:rPr>
        <w:t>ы</w:t>
      </w:r>
      <w:r w:rsidRPr="001F1BEB">
        <w:rPr>
          <w:rFonts w:ascii="Times New Roman" w:hAnsi="Times New Roman" w:cs="Times New Roman"/>
          <w:sz w:val="28"/>
          <w:szCs w:val="28"/>
        </w:rPr>
        <w:t xml:space="preserve"> организациям, являющимся резидентами индустриальных (промышленных) парков и их управляющим компаниям, расположенным на территории Ульяновской области.</w:t>
      </w:r>
      <w:r w:rsidR="00D50A2B" w:rsidRPr="001F1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024" w:rsidRPr="001F1BEB" w:rsidRDefault="00D50A2B" w:rsidP="00F6492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EB">
        <w:rPr>
          <w:rFonts w:ascii="Times New Roman" w:hAnsi="Times New Roman" w:cs="Times New Roman"/>
          <w:sz w:val="28"/>
          <w:szCs w:val="28"/>
        </w:rPr>
        <w:t xml:space="preserve">Предоставляются субсидии  на возмещение части затрат, связанных с оплатой коммунальных услуг, организациям, в которых численность сотрудников с ограниченными возможностями здоровья превышает 50 процентов общей численности работников. На эти цели выделено 5 </w:t>
      </w:r>
      <w:proofErr w:type="spellStart"/>
      <w:r w:rsidRPr="001F1BEB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1F1BEB">
        <w:rPr>
          <w:rFonts w:ascii="Times New Roman" w:hAnsi="Times New Roman" w:cs="Times New Roman"/>
          <w:sz w:val="28"/>
          <w:szCs w:val="28"/>
        </w:rPr>
        <w:t>., которые распределены между ООО «Ульяновское предприятие «</w:t>
      </w:r>
      <w:proofErr w:type="spellStart"/>
      <w:r w:rsidRPr="001F1BEB">
        <w:rPr>
          <w:rFonts w:ascii="Times New Roman" w:hAnsi="Times New Roman" w:cs="Times New Roman"/>
          <w:sz w:val="28"/>
          <w:szCs w:val="28"/>
        </w:rPr>
        <w:t>Автоконтакт</w:t>
      </w:r>
      <w:proofErr w:type="spellEnd"/>
      <w:r w:rsidRPr="001F1BEB">
        <w:rPr>
          <w:rFonts w:ascii="Times New Roman" w:hAnsi="Times New Roman" w:cs="Times New Roman"/>
          <w:sz w:val="28"/>
          <w:szCs w:val="28"/>
        </w:rPr>
        <w:t xml:space="preserve">» (3,3 млн. руб.) и ООО «Димитровград </w:t>
      </w:r>
      <w:proofErr w:type="spellStart"/>
      <w:r w:rsidRPr="001F1BEB">
        <w:rPr>
          <w:rFonts w:ascii="Times New Roman" w:hAnsi="Times New Roman" w:cs="Times New Roman"/>
          <w:sz w:val="28"/>
          <w:szCs w:val="28"/>
        </w:rPr>
        <w:t>ЖгутКомплект</w:t>
      </w:r>
      <w:proofErr w:type="spellEnd"/>
      <w:r w:rsidRPr="001F1BEB">
        <w:rPr>
          <w:rFonts w:ascii="Times New Roman" w:hAnsi="Times New Roman" w:cs="Times New Roman"/>
          <w:sz w:val="28"/>
          <w:szCs w:val="28"/>
        </w:rPr>
        <w:t xml:space="preserve">» (1,7 </w:t>
      </w:r>
      <w:proofErr w:type="spellStart"/>
      <w:r w:rsidRPr="001F1BEB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1F1BEB">
        <w:rPr>
          <w:rFonts w:ascii="Times New Roman" w:hAnsi="Times New Roman" w:cs="Times New Roman"/>
          <w:sz w:val="28"/>
          <w:szCs w:val="28"/>
        </w:rPr>
        <w:t>.).</w:t>
      </w:r>
      <w:r w:rsidR="002468A9" w:rsidRPr="001F1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015" w:rsidRDefault="002468A9" w:rsidP="006A10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EB">
        <w:rPr>
          <w:rFonts w:ascii="Times New Roman" w:hAnsi="Times New Roman" w:cs="Times New Roman"/>
          <w:sz w:val="28"/>
          <w:szCs w:val="28"/>
        </w:rPr>
        <w:t xml:space="preserve">Предоставлена финансовая поддержка </w:t>
      </w:r>
      <w:r w:rsidR="00E80F41" w:rsidRPr="001F1BE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F1BEB">
        <w:rPr>
          <w:rFonts w:ascii="Times New Roman" w:hAnsi="Times New Roman" w:cs="Times New Roman"/>
          <w:sz w:val="28"/>
          <w:szCs w:val="28"/>
        </w:rPr>
        <w:t xml:space="preserve">модернизации </w:t>
      </w:r>
      <w:r w:rsidRPr="002468A9">
        <w:rPr>
          <w:rFonts w:ascii="Times New Roman" w:hAnsi="Times New Roman" w:cs="Times New Roman"/>
          <w:sz w:val="28"/>
          <w:szCs w:val="28"/>
        </w:rPr>
        <w:t>и технического перевооружения производственного сектора исправительных учреждений Управления Федеральной службы исполнения наказаний по Ульяновской области на сумму 1, 082 млн. руб.</w:t>
      </w:r>
    </w:p>
    <w:p w:rsidR="006A1015" w:rsidRDefault="00972024" w:rsidP="006A1015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взаимодействия с региональным ф</w:t>
      </w:r>
      <w:r w:rsidRPr="00972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ондом промышленности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2017 года</w:t>
      </w:r>
      <w:r w:rsidRPr="0097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реализовано </w:t>
      </w:r>
      <w:r w:rsidRPr="0097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проектов. Общий объем инвестиций в экономику Ульяновской области составил 645,9 млн. руб., в том числе средства РФРП – 126 млн.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720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97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97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9720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 создание 204 рабочих мест и дополнительны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9720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7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бюджеты всех уровней  в сумме 477 млн. руб.</w:t>
      </w:r>
    </w:p>
    <w:p w:rsidR="00E8577E" w:rsidRDefault="00E8577E" w:rsidP="006A1015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8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</w:t>
      </w:r>
      <w:r w:rsidR="0007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</w:t>
      </w:r>
      <w:r w:rsidRPr="00E85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оказанию содействия в формировании промышленных  кластеров и индустриальных парков.</w:t>
      </w:r>
      <w:r w:rsidR="0007275C" w:rsidRPr="0007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б</w:t>
      </w:r>
      <w:r w:rsidR="0007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ыло </w:t>
      </w:r>
      <w:r w:rsidR="0007275C" w:rsidRPr="00072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</w:t>
      </w:r>
      <w:r w:rsidR="00072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7275C" w:rsidRPr="0007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</w:t>
      </w:r>
      <w:r w:rsidR="0007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7275C" w:rsidRPr="0007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="000727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275C" w:rsidRPr="0007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индустриального парка на территории АО «Авиастар-СП»</w:t>
      </w:r>
      <w:r w:rsidR="0007275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</w:t>
      </w:r>
      <w:r w:rsidR="0007275C" w:rsidRPr="0007275C">
        <w:t xml:space="preserve"> </w:t>
      </w:r>
      <w:r w:rsidR="0007275C" w:rsidRPr="0007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полугодии 2018 года запланировано получение федерального статуса и включение индустриального парка УАЗ в реестр </w:t>
      </w:r>
      <w:proofErr w:type="spellStart"/>
      <w:r w:rsidR="0007275C" w:rsidRPr="000727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 w:rsidR="0007275C" w:rsidRPr="0007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6A1015" w:rsidRDefault="006A1015" w:rsidP="006A1015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основных показателей  деятельности была достигнута и в </w:t>
      </w:r>
      <w:r w:rsidRPr="004E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строительной отрасли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1015">
        <w:t xml:space="preserve"> </w:t>
      </w:r>
      <w:r w:rsidRPr="006A1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2017 года на территории региона введено в эксплуатацию 976</w:t>
      </w:r>
      <w:r w:rsidR="00060F10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Pr="006A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метров жилья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6A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100,7% к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овому</w:t>
      </w:r>
      <w:r w:rsidRPr="006A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объёму ввода жилья и 101% к уровню 2016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итогу 2017 года по вводу в действие жилых домов на 1000 человек населения Ульяновская область занимает 1 место среди регионов ПФО, а по темпам ввода жилья к уровню 2016 года – 4 место.</w:t>
      </w:r>
    </w:p>
    <w:p w:rsidR="00025578" w:rsidRDefault="002D2042" w:rsidP="006A1015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4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из федерального бюджета было привлечено 1 229,3 млн. рублей на финансирование строительства объектов социальной и транспортной инфраструктуры в новых строящихся микрорайонах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Pr="002D2042">
        <w:rPr>
          <w:rFonts w:ascii="Times New Roman" w:eastAsia="Times New Roman" w:hAnsi="Times New Roman" w:cs="Times New Roman"/>
          <w:sz w:val="28"/>
          <w:szCs w:val="28"/>
          <w:lang w:eastAsia="ru-RU"/>
        </w:rPr>
        <w:t>502,1 млн. рублей.</w:t>
      </w:r>
      <w:r w:rsidR="0064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578" w:rsidRDefault="00645DE2" w:rsidP="006A1015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Pr="00645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4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«Губернаторская ипотека»</w:t>
      </w:r>
      <w:r w:rsidRPr="0002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4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</w:t>
      </w:r>
      <w:r w:rsidR="00025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улучшили свои жилищные условия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249 семей,</w:t>
      </w:r>
      <w:r w:rsidRPr="0002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D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 размер единовременной выплаты на приобретение жилого помещения до 150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578" w:rsidRDefault="00645DE2" w:rsidP="006A1015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Молодым семьям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4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году выдано 27 свидетельств о праве на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лучение социальной выплаты для </w:t>
      </w:r>
      <w:r w:rsidRPr="0064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приобретения (строительства)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жилья.</w:t>
      </w:r>
    </w:p>
    <w:p w:rsidR="006A1015" w:rsidRDefault="00645DE2" w:rsidP="006A1015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55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поддержки детей</w:t>
      </w:r>
      <w:r w:rsidR="0001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5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сирот в 2017 году  </w:t>
      </w:r>
      <w:r w:rsidRPr="00645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 жильём 209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Pr="0064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цели было выделено 223,189 млн.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D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областного и федерального бюджетов.</w:t>
      </w:r>
      <w:proofErr w:type="gramEnd"/>
    </w:p>
    <w:p w:rsidR="00025578" w:rsidRDefault="009215BF" w:rsidP="006A1015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переселению граждан из аварийного жилищного фонда, признанного таковым до 01 января 2012 года, на территории Ульяновской области завершены в полном объёме</w:t>
      </w:r>
      <w:r w:rsidR="00A2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(показатель по общей площади, подлежащей расселению, составляет 100,2%, показатель численности граждан, подлежащих расселению, – 100%)</w:t>
      </w:r>
      <w:r w:rsidRPr="00921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054" w:rsidRPr="0031007F" w:rsidRDefault="00115A37" w:rsidP="007C6054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1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 производством строительных материалов занимается 34 крупных и средних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Однако следует отметить, что</w:t>
      </w:r>
      <w:r w:rsidRPr="0011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выполненных работ по виду деятельности «строительство» сократился  на 18,6% относительно 2016 года</w:t>
      </w:r>
      <w:r w:rsidRPr="003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007F">
        <w:rPr>
          <w:rFonts w:ascii="Times New Roman" w:hAnsi="Times New Roman" w:cs="Times New Roman"/>
          <w:sz w:val="28"/>
          <w:szCs w:val="28"/>
        </w:rPr>
        <w:t xml:space="preserve"> </w:t>
      </w:r>
      <w:r w:rsidR="007F5A24" w:rsidRPr="0031007F">
        <w:rPr>
          <w:rFonts w:ascii="Times New Roman" w:hAnsi="Times New Roman" w:cs="Times New Roman"/>
          <w:sz w:val="28"/>
          <w:szCs w:val="28"/>
        </w:rPr>
        <w:t>Для поддержания отрасли в</w:t>
      </w:r>
      <w:r w:rsidRPr="003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году </w:t>
      </w:r>
      <w:r w:rsidR="007F5A24" w:rsidRPr="003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реализовано</w:t>
      </w:r>
      <w:r w:rsidRPr="003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инвестиционных проектов по строительству и модернизации</w:t>
      </w:r>
      <w:r w:rsidR="007F5A24" w:rsidRPr="003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стройиндустрии. Общий объем  инвестиций составил 3,0 млрд. руб.</w:t>
      </w:r>
    </w:p>
    <w:p w:rsidR="007C6054" w:rsidRDefault="007C6054" w:rsidP="007C6054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7C605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4E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транспортной отрасли</w:t>
      </w:r>
      <w:r w:rsidRPr="007C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стало о</w:t>
      </w:r>
      <w:r w:rsidRPr="007C60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подхода в организации транспортного обслуживания населения всеми видами транспорта.</w:t>
      </w:r>
      <w:r w:rsidR="007A4DB8" w:rsidRPr="007A4DB8">
        <w:t xml:space="preserve"> </w:t>
      </w:r>
      <w:r w:rsidR="007A4DB8" w:rsidRPr="007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и ярким событием в 2017 году стало проведение в г.</w:t>
      </w:r>
      <w:r w:rsidR="007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DB8" w:rsidRPr="007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Ульяновске 22 сентября заседания президиума Госсовета, посвященного развитию пассажирских перевозок в регионах Российской Федерации под председательством Президента РФ, в котором  приняли участие Губернаторы, Федеральные министры, Администрация Президента.</w:t>
      </w:r>
      <w:r w:rsidR="00B96C26" w:rsidRPr="00B96C26">
        <w:t xml:space="preserve"> </w:t>
      </w:r>
      <w:r w:rsidR="00B96C26" w:rsidRPr="00B96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президиума Госсовета были обозначены основные проблемные вопросы в транспортной отрасли на сегодняшний день: отсутствие маршрутов общественного транспорта в отдалённые населённые пункты, наличие «серых схем» осуществления перевозок, значительный физический износ транспорта, отсутствие чётких обязательных стандартов обслуживания по всем видам транспорта.</w:t>
      </w:r>
      <w:r w:rsidR="00B96C26" w:rsidRPr="00B96C26">
        <w:t xml:space="preserve"> </w:t>
      </w:r>
      <w:r w:rsidR="00B96C26" w:rsidRPr="00B96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госсовета были приняты принципиальные решения о необходимости разработки Единого закона о региональных пассажирских перевозках, об утверждении обязательных региональных стандартов,  введении нормативного регулирования работы автовокзалов и автостанций.</w:t>
      </w:r>
    </w:p>
    <w:p w:rsidR="00E8577E" w:rsidRDefault="00B96C26" w:rsidP="00B96C2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2017 года сложились следующие показатели грузовых и пассажирских перевозок  по видам транспорта:</w:t>
      </w:r>
    </w:p>
    <w:p w:rsidR="00B96C26" w:rsidRDefault="00B96C26" w:rsidP="00A26145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Автомобильный транспорт: грузопер</w:t>
      </w:r>
      <w:r w:rsidR="000159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возки</w:t>
      </w:r>
      <w:r w:rsidR="003D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6,7 млн. тонн; пассажир</w:t>
      </w:r>
      <w:r w:rsidR="003D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перевозки</w:t>
      </w:r>
      <w:r w:rsidR="0001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9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91D">
        <w:rPr>
          <w:rFonts w:ascii="Times New Roman" w:eastAsia="Times New Roman" w:hAnsi="Times New Roman" w:cs="Times New Roman"/>
          <w:sz w:val="28"/>
          <w:szCs w:val="28"/>
          <w:lang w:eastAsia="ru-RU"/>
        </w:rPr>
        <w:t>74,5 млн.</w:t>
      </w:r>
      <w:r w:rsidR="003D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9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чел.;</w:t>
      </w:r>
    </w:p>
    <w:p w:rsidR="003D191D" w:rsidRPr="003D191D" w:rsidRDefault="003D191D" w:rsidP="00A2614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Железнодорожный</w:t>
      </w:r>
      <w:r w:rsidRPr="003D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транспорт: грузопер</w:t>
      </w:r>
      <w:r w:rsidR="000159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возки составили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Pr="003D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тонн; пассажирские перевозки</w:t>
      </w:r>
      <w:r w:rsidR="0001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9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402,0</w:t>
      </w:r>
      <w:r w:rsidRPr="003D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3D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9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чел.;</w:t>
      </w:r>
    </w:p>
    <w:p w:rsidR="003D191D" w:rsidRPr="003D191D" w:rsidRDefault="003D191D" w:rsidP="00A2614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Речной </w:t>
      </w:r>
      <w:r w:rsidRPr="003D19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транспорт: грузопер</w:t>
      </w:r>
      <w:r w:rsidR="000159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возки составили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01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01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тонн; </w:t>
      </w:r>
      <w:r w:rsidRPr="003D1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пассажирские перевозки</w:t>
      </w:r>
      <w:r w:rsidR="0001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9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25,6 тыс</w:t>
      </w:r>
      <w:r w:rsidRPr="003D1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9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3D191D" w:rsidRDefault="003D191D" w:rsidP="00F937A5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данным видам транспорта указанные экономические показатели н</w:t>
      </w:r>
      <w:r w:rsidR="00F937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достигли уровня 2016 года. Это связано с переходом населения и организаций на альтернативные виды транспорта, неблагоприятными погодными условиями, </w:t>
      </w:r>
      <w:r w:rsidR="00F937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сокращением адресов отгрузок. Положительная динамика рассматриваемых показателей наблюдается в сфере воздушного транспорта. Так</w:t>
      </w:r>
      <w:r w:rsidR="003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2017 год</w:t>
      </w:r>
      <w:r w:rsidR="00F937A5" w:rsidRPr="00F937A5">
        <w:t xml:space="preserve"> </w:t>
      </w:r>
      <w:r w:rsidR="00F937A5" w:rsidRPr="00F937A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аэропорт Ульяновск (Восточный) перевезено 241,3 тыс. пассажиров, или 122% к показателю общего пассажиропотока по двум аэропортам за аналогичный период 2016 года</w:t>
      </w:r>
      <w:r w:rsidR="00F937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Показатель грузоперевозок составил 960,0</w:t>
      </w:r>
      <w:r w:rsidR="003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01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тонн. </w:t>
      </w:r>
      <w:r w:rsidR="00F937A5" w:rsidRPr="00F937A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достижения связаны с расширением сотрудничества Ульяновской области с авиакомпаниями, осуществляющими авиарейсы из Ульяновска в другие регионы и страны мира.</w:t>
      </w:r>
    </w:p>
    <w:p w:rsidR="00F937A5" w:rsidRDefault="00F937A5" w:rsidP="00F937A5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завершена реконструкция железнодорожного вокзала Ульяновск-Центральный, инвестиции </w:t>
      </w:r>
      <w:r w:rsidRPr="00F937A5">
        <w:t xml:space="preserve"> </w:t>
      </w:r>
      <w:r w:rsidRPr="00F9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«РЖД»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Pr="00F937A5">
        <w:rPr>
          <w:rFonts w:ascii="Times New Roman" w:eastAsia="Times New Roman" w:hAnsi="Times New Roman" w:cs="Times New Roman"/>
          <w:sz w:val="28"/>
          <w:szCs w:val="28"/>
          <w:lang w:eastAsia="ru-RU"/>
        </w:rPr>
        <w:t>2,2 млрд. рублей, что в 2,5 раза больше, чем в предыдущем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93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7A5" w:rsidRDefault="005B7C98" w:rsidP="00F937A5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была продолжена работа по реконструкции инфраструктуры аэропорта</w:t>
      </w:r>
      <w:r w:rsidRPr="005B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Н.М. Карамзина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B7C98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C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бустройство пункта пропуска через государственную границу</w:t>
      </w:r>
      <w:r w:rsidR="00771D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C3F" w:rsidRPr="00094C3F" w:rsidRDefault="004E6DFD" w:rsidP="00094C3F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области </w:t>
      </w:r>
      <w:r w:rsidRPr="004E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94C3F" w:rsidRPr="0009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году по территории Ульяновской области отремонтировано 639,6 км</w:t>
      </w:r>
      <w:r w:rsidR="0009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 w:rsidR="00094C3F" w:rsidRPr="00094C3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094C3F" w:rsidRPr="00094C3F" w:rsidRDefault="00094C3F" w:rsidP="00094C3F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федеральных автодорог 100,5 км, протяжённость автодорог в нормативном состоянии составляет 100% (431,7 км), ведутся работы по реконструкции.</w:t>
      </w:r>
    </w:p>
    <w:p w:rsidR="00094C3F" w:rsidRPr="00094C3F" w:rsidRDefault="00094C3F" w:rsidP="00094C3F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областных автодорог 276,1 км, протяжённость автомобильных дорог находящихся в нормативном состоянии 43% (2002,0 км).</w:t>
      </w:r>
    </w:p>
    <w:p w:rsidR="00094C3F" w:rsidRDefault="00094C3F" w:rsidP="00094C3F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муниципальных автодорог 263 км, протяжённость автомобильных дорог находящихся в нормативном состоянии 50 % (3773,2 км)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6A4" w:rsidRPr="002D26A4" w:rsidRDefault="00094C3F" w:rsidP="00340F4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финансирование дорожного фонда Ульяновской области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</w:t>
      </w:r>
      <w:r w:rsidRPr="0009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296,9 млн. рублей, что на 637,9 </w:t>
      </w:r>
      <w:proofErr w:type="spellStart"/>
      <w:r w:rsidRPr="00094C3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094C3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94C3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094C3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превышает  уровень 2016 года.</w:t>
      </w:r>
      <w:r w:rsidRPr="00094C3F">
        <w:t xml:space="preserve"> </w:t>
      </w:r>
      <w:r w:rsidRPr="0009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</w:t>
      </w:r>
      <w:r w:rsidRPr="0009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9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ФЦП «Устойчивое развитие сельских территорий», ФЦП «Жилище», приоритетных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094C3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«Безопасные и качественные дороги» и «Формирова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комфортной городской среды»</w:t>
      </w:r>
      <w:r w:rsidRPr="0009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привлечены дополнительные федеральные средства в размере 1 457,3 млн. рублей.</w:t>
      </w:r>
      <w:r w:rsidR="002D26A4" w:rsidRPr="002D26A4">
        <w:t xml:space="preserve"> </w:t>
      </w:r>
      <w:r w:rsidR="002D26A4" w:rsidRPr="002D2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распределилось следующим образом:</w:t>
      </w:r>
    </w:p>
    <w:p w:rsidR="002D26A4" w:rsidRPr="002D26A4" w:rsidRDefault="002D26A4" w:rsidP="00340F4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1 181,3</w:t>
      </w:r>
      <w:r w:rsidRPr="002D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– строительство</w:t>
      </w:r>
      <w:r w:rsidRPr="002D26A4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</w:t>
      </w:r>
      <w:r w:rsidRPr="002D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реконструкция областных дорог</w:t>
      </w:r>
    </w:p>
    <w:p w:rsidR="002D26A4" w:rsidRPr="002D26A4" w:rsidRDefault="002D26A4" w:rsidP="00340F4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345,4 млн. рублей – содержание областных дорог;</w:t>
      </w:r>
    </w:p>
    <w:p w:rsidR="002D26A4" w:rsidRPr="002D26A4" w:rsidRDefault="002D26A4" w:rsidP="00340F4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1 139,6 млн.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2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муниципальным образованиям на ремонт местных дорог;</w:t>
      </w:r>
    </w:p>
    <w:p w:rsidR="00094C3F" w:rsidRDefault="002D26A4" w:rsidP="00340F4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606,3</w:t>
      </w:r>
      <w:r w:rsidR="0017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мероприятия.</w:t>
      </w:r>
    </w:p>
    <w:p w:rsidR="009835A5" w:rsidRDefault="009835A5" w:rsidP="00340F4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5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заключенных контрактов по ремонту автодорог отремонтировано 37 объектов протяжённостью 117,53 км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5A5" w:rsidRDefault="009835A5" w:rsidP="009835A5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5A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заключены 3 двухлетних контракта: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835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 подъездной дороги к Федеральному высокотехнологичном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центру медицинской радиологии; р</w:t>
      </w:r>
      <w:r w:rsidRPr="009835A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еконструкция автомобильных дорог МО «</w:t>
      </w:r>
      <w:proofErr w:type="spellStart"/>
      <w:r w:rsidRPr="00983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Инзенское</w:t>
      </w:r>
      <w:proofErr w:type="spellEnd"/>
      <w:r w:rsidRPr="0098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(обход г. Инза</w:t>
      </w:r>
      <w:r w:rsidR="000159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р</w:t>
      </w:r>
      <w:r w:rsidRPr="009835A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еконструкция участка автомобильной дороги «Силикатный-</w:t>
      </w:r>
      <w:proofErr w:type="spellStart"/>
      <w:r w:rsidRPr="009835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Кучуры</w:t>
      </w:r>
      <w:proofErr w:type="spellEnd"/>
      <w:r w:rsidRPr="0098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983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Сенгиле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D221ED" w:rsidRDefault="00D221ED" w:rsidP="009835A5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двух 5-летних контрактов по содержанию областных дорог проведены работы по ремонту покрытия («</w:t>
      </w:r>
      <w:proofErr w:type="spellStart"/>
      <w:r w:rsidRPr="00D22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карты»+ямочный</w:t>
      </w:r>
      <w:proofErr w:type="spellEnd"/>
      <w:r w:rsidRPr="00D221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протяженностью 158,6 км, на общей площади 1110 тыс. м</w:t>
      </w:r>
      <w:proofErr w:type="gramStart"/>
      <w:r w:rsidRPr="00D221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D22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5A5" w:rsidRDefault="009835A5" w:rsidP="00340F4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5A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выделено – 105,9 млн. рублей (2016 г. – 72,0 млн. рублей) для проведения мероприятий, направленных на профилактику аварийности и снижения тяжести последствий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D6D" w:rsidRDefault="00933D6D" w:rsidP="00340F4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в областной бюджет от нарушения правил дорожного движения на территории Ульяновской области поступило штрафов на сумму 782,3 млн. рублей, в том числе от комплексов фото- видео – фиксации – 405,7 млн. рублей. Взыскано штрафов за нарушение ПДД  - на сумму 456,2 млн. рублей, в том числе  от фот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 – фиксации - 251,4 млн. рублей, то есть 58% от общего количества начисленных штрафов. </w:t>
      </w:r>
    </w:p>
    <w:p w:rsidR="00A815D8" w:rsidRDefault="003C1782" w:rsidP="00340F46">
      <w:pPr>
        <w:pStyle w:val="a3"/>
        <w:spacing w:line="240" w:lineRule="auto"/>
        <w:ind w:left="0" w:firstLine="709"/>
        <w:jc w:val="both"/>
      </w:pPr>
      <w:r w:rsidRPr="003C1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Важнейшими отраслями, курируемыми Министерством с точки зрения значимости для жизнеобеспечения населения Ульяновской области, остается </w:t>
      </w:r>
      <w:r w:rsidRPr="00912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сфера ЖКК</w:t>
      </w:r>
      <w:r w:rsidRPr="003C1782">
        <w:rPr>
          <w:rFonts w:ascii="Times New Roman" w:eastAsia="Times New Roman" w:hAnsi="Times New Roman" w:cs="Times New Roman"/>
          <w:sz w:val="28"/>
          <w:szCs w:val="28"/>
          <w:lang w:eastAsia="ru-RU"/>
        </w:rPr>
        <w:t>: энергетический комплекс, газо- и водоснабжение, вопросы жилищной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15D8" w:rsidRPr="00A815D8">
        <w:t xml:space="preserve"> </w:t>
      </w:r>
      <w:r w:rsidR="00A815D8" w:rsidRPr="00A8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Правительством Ульяновской области принято решение о масштабной </w:t>
      </w:r>
      <w:r w:rsidR="00A815D8" w:rsidRPr="00912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модернизации теплоисточников</w:t>
      </w:r>
      <w:r w:rsidR="00A815D8" w:rsidRPr="00A8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области, для чего была разработана программа модернизации на 2017-2018 годы. В рамках данной программы планируется модернизация 62 теплоисточников, в том числе: 2 теплоисточника за счет средств муниципального образования г. Ульяновск, 3 котельных за счет средств концессионера (МО «Инзенский район), 57 котельных за счет средств областного бюджета Ульяновской области.</w:t>
      </w:r>
      <w:r w:rsidR="00A815D8" w:rsidRPr="00A815D8">
        <w:t xml:space="preserve"> </w:t>
      </w:r>
    </w:p>
    <w:p w:rsidR="003C1782" w:rsidRDefault="00A815D8" w:rsidP="00340F4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D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проведена работа по переформатированию ОГКП «</w:t>
      </w:r>
      <w:proofErr w:type="spellStart"/>
      <w:r w:rsidRPr="00A81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Облкомхоз</w:t>
      </w:r>
      <w:proofErr w:type="spellEnd"/>
      <w:r w:rsidRPr="00A815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ОГКП «Корпорация развития коммунального комплекса Ульяновской области», путем слияния с ОГБУ «Центр энергосбережения Ульяновской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15D8">
        <w:t xml:space="preserve"> </w:t>
      </w:r>
      <w:r w:rsidRPr="00A8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Выделенные денежные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46,461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81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позволили выполнить модернизацию и строительство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теплоисточников.</w:t>
      </w:r>
      <w:r w:rsidRPr="00A815D8">
        <w:t xml:space="preserve"> </w:t>
      </w:r>
      <w:r w:rsidRPr="00A81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 мероприятия по замене 3,12 км</w:t>
      </w:r>
      <w:proofErr w:type="gramStart"/>
      <w:r w:rsidRPr="00A81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8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15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815D8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изношенных тепловых сетей МО «город Димитровград»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5D8" w:rsidRDefault="00A815D8" w:rsidP="00340F4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2017 года уровень </w:t>
      </w:r>
      <w:r w:rsidRPr="00912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газификации</w:t>
      </w:r>
      <w:r w:rsidRPr="00A8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 достиг 60,47%.</w:t>
      </w:r>
      <w:r w:rsidRPr="00A815D8">
        <w:t xml:space="preserve"> </w:t>
      </w:r>
      <w:r w:rsidRPr="00A815D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бюджетное финансирование  на газификацию составило 117,77 млн. рублей, что почти в 2 раза больше предыдущего года. Инвестиции ПАО «Газпром» на выполнение мероприятий по строительству межпоселковых газопроводов составили в 2017 году  800,0 млн. рублей.</w:t>
      </w:r>
    </w:p>
    <w:p w:rsidR="00A815D8" w:rsidRPr="00A815D8" w:rsidRDefault="00A815D8" w:rsidP="00A815D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815D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году были  реализованы следующие проекты:</w:t>
      </w:r>
    </w:p>
    <w:p w:rsidR="00A815D8" w:rsidRPr="00A815D8" w:rsidRDefault="00A815D8" w:rsidP="00A815D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15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межпоселковых газопроводов общей протяжённостью 299,3 км, что  обеспечивает газификацией 50 населённых пунктов, в которых проживает 17,8 тыс. населения</w:t>
      </w:r>
    </w:p>
    <w:p w:rsidR="00A815D8" w:rsidRPr="00A815D8" w:rsidRDefault="00A815D8" w:rsidP="00A815D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15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газораспределительных сетей в 11 населённых пунктах для обеспечения газоснабжением 2,6 тыс. жителей</w:t>
      </w:r>
    </w:p>
    <w:p w:rsidR="00A815D8" w:rsidRPr="00A815D8" w:rsidRDefault="00A815D8" w:rsidP="00A815D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проектированию газопроводов, работы проводились для 38 населённых пунктов.</w:t>
      </w:r>
    </w:p>
    <w:p w:rsidR="00A815D8" w:rsidRDefault="00A815D8" w:rsidP="00A815D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2019 году под план-график с ПАО «Газпром» требуется построить 356 км </w:t>
      </w:r>
      <w:proofErr w:type="spellStart"/>
      <w:r w:rsidRPr="00A815D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A8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в 40 населённых пунктах.</w:t>
      </w:r>
    </w:p>
    <w:p w:rsidR="00912D72" w:rsidRDefault="00912D72" w:rsidP="00A815D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Ульяновской области подписано 3 соглашения с ООО «Газпром </w:t>
      </w:r>
      <w:proofErr w:type="spellStart"/>
      <w:r w:rsidRPr="00912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межрегионгаз</w:t>
      </w:r>
      <w:proofErr w:type="spellEnd"/>
      <w:r w:rsidRPr="00912D72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реструктуризации задолженности. Общая сумма по заключенным Соглашениям – 1960,89 млн. руб. В настоящее время оплачено по Соглашениям за 2015-2017 гг. - 402,60 млн. рублей.</w:t>
      </w:r>
    </w:p>
    <w:p w:rsidR="00912D72" w:rsidRDefault="00912D72" w:rsidP="00A815D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на реализацию мероприятий по развитию </w:t>
      </w:r>
      <w:r w:rsidRPr="00912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водоснабжения и водоотведения</w:t>
      </w:r>
      <w:r w:rsidRPr="0091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более 185 млн. руб.</w:t>
      </w:r>
      <w:r w:rsidRPr="00912D72">
        <w:t xml:space="preserve"> </w:t>
      </w:r>
      <w:r w:rsidRPr="00912D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указанные средства выполнен ремонт 57 объектов водоснабжения и водоотведения в 53 населённых пунктах, подготовка проектной документации на реконструкцию объектов водоснабжения в 8 населённых пунктах, реконструкция объектов водоснабжения в 7 населённых пунктах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B02" w:rsidRDefault="002A5B02" w:rsidP="002A5B02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Одной из главных задач на 2017 год оставалась модернизация и развитие </w:t>
      </w:r>
      <w:r w:rsidRPr="002A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энергохозяйства</w:t>
      </w:r>
      <w:r w:rsidRPr="002A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были реализованы инвестиционные программы </w:t>
      </w:r>
      <w:r w:rsidRPr="002A5B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ПАО «МРСК Волги» - «Ульянов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РС», </w:t>
      </w:r>
      <w:r w:rsidRPr="002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«Ульяновская городская электросеть»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«Авиастар-ОПЭ»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468,4 млн. руб., благодаря чему </w:t>
      </w:r>
      <w:r w:rsidRPr="002A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поставленные на 2017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</w:t>
      </w:r>
      <w:r w:rsidRPr="002A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электросетевого комплекса и обеспечению надежности электроснабжения Ульяновской области выполнены в полном объёме</w:t>
      </w:r>
      <w:r w:rsidR="00BA1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1524" w:rsidRDefault="00BA1524" w:rsidP="002A5B02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развития альтернативной энергетики необходимо отметить деятельность компании «</w:t>
      </w:r>
      <w:proofErr w:type="spellStart"/>
      <w:r w:rsidRPr="00BA15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Фортум</w:t>
      </w:r>
      <w:proofErr w:type="spellEnd"/>
      <w:r w:rsidRPr="00BA152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BA1524">
        <w:t xml:space="preserve"> </w:t>
      </w:r>
      <w:r w:rsidRPr="00BA1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Компанией «</w:t>
      </w:r>
      <w:proofErr w:type="spellStart"/>
      <w:r w:rsidRPr="00BA15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Фортум</w:t>
      </w:r>
      <w:proofErr w:type="spellEnd"/>
      <w:r w:rsidRPr="00BA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планируется развитие действующего </w:t>
      </w:r>
      <w:proofErr w:type="spellStart"/>
      <w:r w:rsidRPr="00BA1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ветропарка</w:t>
      </w:r>
      <w:proofErr w:type="spellEnd"/>
      <w:r w:rsidRPr="00BA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Красном Яре и увеличение его мощности на 50 МВт. Ульяновская область выбрана в качестве базовой площадки для локализации производства лопастей для проектов «</w:t>
      </w:r>
      <w:proofErr w:type="spellStart"/>
      <w:r w:rsidRPr="00BA15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Фортум-Роснано</w:t>
      </w:r>
      <w:proofErr w:type="spellEnd"/>
      <w:r w:rsidRPr="00BA15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всей России. Заключено инвестиционное соглашение о локализации между АО «</w:t>
      </w:r>
      <w:proofErr w:type="spellStart"/>
      <w:r w:rsidRPr="00BA1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Роснано</w:t>
      </w:r>
      <w:proofErr w:type="spellEnd"/>
      <w:r w:rsidRPr="00BA152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«УЦТТ», АО «</w:t>
      </w:r>
      <w:proofErr w:type="spellStart"/>
      <w:r w:rsidRPr="00BA1524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АэроКомпозит</w:t>
      </w:r>
      <w:proofErr w:type="spellEnd"/>
      <w:r w:rsidRPr="00BA15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квалифицированным производителем ветроэнергетического оборудования («</w:t>
      </w:r>
      <w:proofErr w:type="spellStart"/>
      <w:r w:rsidRPr="00BA1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Вестас</w:t>
      </w:r>
      <w:proofErr w:type="spellEnd"/>
      <w:r w:rsidRPr="00BA152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Дания). Предварительный старт начала производства на площадях «</w:t>
      </w:r>
      <w:proofErr w:type="spellStart"/>
      <w:r w:rsidRPr="00BA1524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АэроКомпозит</w:t>
      </w:r>
      <w:proofErr w:type="spellEnd"/>
      <w:r w:rsidRPr="00BA1524">
        <w:rPr>
          <w:rFonts w:ascii="Times New Roman" w:eastAsia="Times New Roman" w:hAnsi="Times New Roman" w:cs="Times New Roman"/>
          <w:sz w:val="28"/>
          <w:szCs w:val="28"/>
          <w:lang w:eastAsia="ru-RU"/>
        </w:rPr>
        <w:t>-Ульяновск» намечен на весну 2018 года.</w:t>
      </w:r>
    </w:p>
    <w:p w:rsidR="008C0760" w:rsidRDefault="008C0760" w:rsidP="002A5B02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состоянию </w:t>
      </w:r>
      <w:proofErr w:type="gramStart"/>
      <w:r w:rsidRPr="008C0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8C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территории Ульяновской области заключено 184 </w:t>
      </w:r>
      <w:r w:rsidRPr="008C0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энергосервисных контракта</w:t>
      </w:r>
      <w:r w:rsidRPr="008C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общую сумму 1427 млн. руб. Экономия за срок действия контрактов составит 295 млн. руб. Ежегодная экономия составляет 64 млн. руб.</w:t>
      </w:r>
    </w:p>
    <w:p w:rsidR="00976814" w:rsidRPr="00976814" w:rsidRDefault="00976814" w:rsidP="00976814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территории Ульяновской области реализуются </w:t>
      </w:r>
      <w:r w:rsidRPr="00976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концессионных соглашений</w:t>
      </w:r>
      <w:r w:rsidRPr="009768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 передано в концессию 325 объектов тепло-, водоснабжения и водоотведения. В рамках 2017 года было заключено два трехсторонних соглашения с участием Правительства Ульяновской области:</w:t>
      </w:r>
    </w:p>
    <w:p w:rsidR="00976814" w:rsidRDefault="00976814" w:rsidP="00976814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объекты теплоснабжения МО «Инзенский район» между муниципальным образованием «Инзенский район»,  ООО «КИТ-Энергия» и Ульяновской областью, общий объем инвестиций за срок реализации концессионного соглашения 124,0 млн. рублей;</w:t>
      </w:r>
    </w:p>
    <w:p w:rsidR="00E8577E" w:rsidRDefault="00976814" w:rsidP="00976814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объекты водоснабжения и водоо</w:t>
      </w:r>
      <w:r w:rsidR="0001594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тведения МО «город Димитровград</w:t>
      </w:r>
      <w:r w:rsidRPr="0097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муниципальным образованием «город Димитровград», ООО «Ульяновский областной водоканал» и Ульяновской областью с объемом инвестиций за весь срок концессионного согл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ашения -   1 428,0 млн. рублей.</w:t>
      </w:r>
    </w:p>
    <w:p w:rsidR="00852F3D" w:rsidRPr="00852F3D" w:rsidRDefault="00852F3D" w:rsidP="00852F3D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рейтингу </w:t>
      </w:r>
      <w:r w:rsidRPr="00852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государственного жилищного надзора</w:t>
      </w:r>
      <w:r w:rsidRPr="00852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 за 2017 год Министерство промышленности, строительства, жилищно-коммунального комплекса и транспорта Ульяновской области заняло 13 место из 85 субъектов Российской Федерации.</w:t>
      </w:r>
    </w:p>
    <w:p w:rsidR="0050384C" w:rsidRDefault="00852F3D" w:rsidP="0050384C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ОГЖН проведено 1313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ерок, выявлено 1 219 нарушений, </w:t>
      </w:r>
      <w:r w:rsidRPr="00852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виновные лица были привлечены к административной ответственности в виде наложения штрафов на общую сумму 17, 32 млн. руб. По сравнению с 2016 годом резко уменьшилось количество поступивших на </w:t>
      </w:r>
      <w:r w:rsidRPr="00852F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рассмотрение обращений граждан по вопросам начисления и оплаты за коммунальные услуги.</w:t>
      </w:r>
    </w:p>
    <w:p w:rsidR="0050384C" w:rsidRPr="0050384C" w:rsidRDefault="0050384C" w:rsidP="0050384C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0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Ульяновской области  № 187-р от 12.03.2018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50384C">
        <w:t xml:space="preserve"> </w:t>
      </w:r>
      <w:r w:rsidRPr="005038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субсидий муниципальным образованиям Ульяновской области на возмещение затрат, связанных с проведением текущего ремонта общего имущества в многоквартирных домах Ульяновской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порядок и сроки п</w:t>
      </w:r>
      <w:r w:rsidRPr="0050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3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конкурсному отбору объектов и выделению сре</w:t>
      </w:r>
      <w:proofErr w:type="gramStart"/>
      <w:r w:rsidR="00933D6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93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50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82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задачи</w:t>
      </w:r>
      <w:r w:rsidR="0093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(ремонт подъездов МКД)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3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распоряжения,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апреля 2018 года администрациям муниципальных образований рекомендовано провести конкурсный отбор многоквартирных домов для включения в </w:t>
      </w:r>
      <w:r w:rsidR="00933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84C" w:rsidRPr="00972024" w:rsidRDefault="0050384C" w:rsidP="0050384C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4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мероприятия «Предоставление субсидий муниципальным образованиям Ульяновской области на возмещение затрат, связанных с проведением текущего ремонта общего имущества в многоквартирных домах Ульяновской области»</w:t>
      </w:r>
    </w:p>
    <w:p w:rsidR="00852F3D" w:rsidRPr="00852F3D" w:rsidRDefault="00852F3D" w:rsidP="00852F3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F3D">
        <w:rPr>
          <w:rFonts w:ascii="Times New Roman" w:hAnsi="Times New Roman" w:cs="Times New Roman"/>
          <w:sz w:val="28"/>
          <w:szCs w:val="28"/>
        </w:rPr>
        <w:t xml:space="preserve">По итогам 2017 года </w:t>
      </w:r>
      <w:r w:rsidRPr="00852F3D">
        <w:rPr>
          <w:rFonts w:ascii="Times New Roman" w:hAnsi="Times New Roman" w:cs="Times New Roman"/>
          <w:b/>
          <w:sz w:val="28"/>
          <w:szCs w:val="28"/>
        </w:rPr>
        <w:t>Фондом  модернизации ЖКК</w:t>
      </w:r>
      <w:r w:rsidRPr="00852F3D">
        <w:rPr>
          <w:rFonts w:ascii="Times New Roman" w:hAnsi="Times New Roman" w:cs="Times New Roman"/>
          <w:sz w:val="28"/>
          <w:szCs w:val="28"/>
        </w:rPr>
        <w:t xml:space="preserve"> выполнено 724 вида работ</w:t>
      </w:r>
      <w:r>
        <w:rPr>
          <w:rFonts w:ascii="Times New Roman" w:hAnsi="Times New Roman" w:cs="Times New Roman"/>
          <w:sz w:val="28"/>
          <w:szCs w:val="28"/>
        </w:rPr>
        <w:t>, что составляет 85% от предусмотренных контрактами объемов</w:t>
      </w:r>
      <w:r w:rsidRPr="00852F3D">
        <w:rPr>
          <w:rFonts w:ascii="Times New Roman" w:hAnsi="Times New Roman" w:cs="Times New Roman"/>
          <w:sz w:val="28"/>
          <w:szCs w:val="28"/>
        </w:rPr>
        <w:t>. В рамках проведённой Фондом претензионной работы в отношении собственников помещений в многоквартирных жилых домах  за период с 01.03.2017 года по 01.09.2017 года были направлены 8367 претензии на сумму 56,4 млн. рублей.</w:t>
      </w:r>
    </w:p>
    <w:p w:rsidR="00E7137A" w:rsidRDefault="00852F3D" w:rsidP="001D2BA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F3D">
        <w:rPr>
          <w:rFonts w:ascii="Times New Roman" w:hAnsi="Times New Roman" w:cs="Times New Roman"/>
          <w:sz w:val="28"/>
          <w:szCs w:val="28"/>
        </w:rPr>
        <w:t xml:space="preserve">Благодаря системной работе Фонда по увеличению собираемости взносов на капитальный ремонт за 2017 год удалось собрать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52F3D">
        <w:rPr>
          <w:rFonts w:ascii="Times New Roman" w:hAnsi="Times New Roman" w:cs="Times New Roman"/>
          <w:sz w:val="28"/>
          <w:szCs w:val="28"/>
        </w:rPr>
        <w:t>88 млн. рублей</w:t>
      </w:r>
      <w:r>
        <w:rPr>
          <w:rFonts w:ascii="Times New Roman" w:hAnsi="Times New Roman" w:cs="Times New Roman"/>
          <w:sz w:val="28"/>
          <w:szCs w:val="28"/>
        </w:rPr>
        <w:t>, что на 10% больше, чем в 2016 году.</w:t>
      </w:r>
      <w:r w:rsidR="001D2BA7" w:rsidRPr="001D2BA7">
        <w:t xml:space="preserve"> </w:t>
      </w:r>
      <w:r w:rsidR="001D2BA7" w:rsidRPr="001D2BA7">
        <w:rPr>
          <w:rFonts w:ascii="Times New Roman" w:hAnsi="Times New Roman" w:cs="Times New Roman"/>
          <w:sz w:val="28"/>
          <w:szCs w:val="28"/>
        </w:rPr>
        <w:t>Еще одним нововведением</w:t>
      </w:r>
      <w:r w:rsidR="001D2BA7">
        <w:rPr>
          <w:rFonts w:ascii="Times New Roman" w:hAnsi="Times New Roman" w:cs="Times New Roman"/>
          <w:sz w:val="28"/>
          <w:szCs w:val="28"/>
        </w:rPr>
        <w:t xml:space="preserve"> </w:t>
      </w:r>
      <w:r w:rsidR="001D2BA7" w:rsidRPr="001D2BA7">
        <w:rPr>
          <w:rFonts w:ascii="Times New Roman" w:hAnsi="Times New Roman" w:cs="Times New Roman"/>
          <w:sz w:val="28"/>
          <w:szCs w:val="28"/>
        </w:rPr>
        <w:t>2017 года является юридически закреплённая возможность вносить изменения в региональную программу в части переноса срока капитального ремонта на более ранний или более поздний периоды. Данный нормативный акт регламентирует возможность проводить капитальный ремонт с учётом реального технического состояния конкретного многоквартирного дома.</w:t>
      </w:r>
    </w:p>
    <w:p w:rsidR="00933D6D" w:rsidRDefault="00933D6D" w:rsidP="001D2BA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D6D" w:rsidRPr="00933D6D" w:rsidRDefault="00933D6D" w:rsidP="00933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D6D">
        <w:rPr>
          <w:rFonts w:ascii="Times New Roman" w:hAnsi="Times New Roman" w:cs="Times New Roman"/>
          <w:b/>
          <w:bCs/>
          <w:sz w:val="28"/>
          <w:szCs w:val="28"/>
        </w:rPr>
        <w:t>Основные результаты в сельском хозяйстве</w:t>
      </w:r>
    </w:p>
    <w:p w:rsidR="00933D6D" w:rsidRPr="00933D6D" w:rsidRDefault="00933D6D" w:rsidP="00933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6D">
        <w:rPr>
          <w:rFonts w:ascii="Times New Roman" w:hAnsi="Times New Roman" w:cs="Times New Roman"/>
          <w:bCs/>
          <w:sz w:val="28"/>
          <w:szCs w:val="28"/>
        </w:rPr>
        <w:t>Индекс производства продукции сельского хозяйства составил 104,2% к прошлому году. Это выше, чем по Российской Федерации (102,4%) и по Приволжскому федеральному округу (102,6%).</w:t>
      </w:r>
    </w:p>
    <w:p w:rsidR="00933D6D" w:rsidRPr="00933D6D" w:rsidRDefault="00933D6D" w:rsidP="00933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6D">
        <w:rPr>
          <w:rFonts w:ascii="Times New Roman" w:hAnsi="Times New Roman" w:cs="Times New Roman"/>
          <w:sz w:val="28"/>
          <w:szCs w:val="28"/>
        </w:rPr>
        <w:t>На 2018 год поставлена задача</w:t>
      </w:r>
      <w:r w:rsidRPr="00933D6D">
        <w:rPr>
          <w:rFonts w:ascii="Times New Roman" w:hAnsi="Times New Roman" w:cs="Times New Roman"/>
          <w:b/>
          <w:sz w:val="28"/>
          <w:szCs w:val="28"/>
        </w:rPr>
        <w:t xml:space="preserve"> – у</w:t>
      </w:r>
      <w:r w:rsidRPr="00933D6D">
        <w:rPr>
          <w:rFonts w:ascii="Times New Roman" w:hAnsi="Times New Roman" w:cs="Times New Roman"/>
          <w:sz w:val="28"/>
          <w:szCs w:val="28"/>
        </w:rPr>
        <w:t xml:space="preserve">величить производство продукции сельского хозяйства (в сопоставимых ценах) на 2,2% к 2017 году. </w:t>
      </w:r>
    </w:p>
    <w:p w:rsidR="00933D6D" w:rsidRPr="00933D6D" w:rsidRDefault="00933D6D" w:rsidP="00933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6D">
        <w:rPr>
          <w:rFonts w:ascii="Times New Roman" w:hAnsi="Times New Roman" w:cs="Times New Roman"/>
          <w:sz w:val="28"/>
          <w:szCs w:val="28"/>
        </w:rPr>
        <w:t>Поголовье крупного рогатого скота на 01.01.2018 в хозяйстве всех категорий насчитывало 128,7 тыс. голов (101,8% к прошлому году), из него:</w:t>
      </w:r>
    </w:p>
    <w:p w:rsidR="00933D6D" w:rsidRPr="00933D6D" w:rsidRDefault="00933D6D" w:rsidP="00933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6D">
        <w:rPr>
          <w:rFonts w:ascii="Times New Roman" w:hAnsi="Times New Roman" w:cs="Times New Roman"/>
          <w:sz w:val="28"/>
          <w:szCs w:val="28"/>
        </w:rPr>
        <w:t>- коров – 51.2. тыс. голов (100,1%);</w:t>
      </w:r>
    </w:p>
    <w:p w:rsidR="00933D6D" w:rsidRPr="00933D6D" w:rsidRDefault="00933D6D" w:rsidP="00933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6D">
        <w:rPr>
          <w:rFonts w:ascii="Times New Roman" w:hAnsi="Times New Roman" w:cs="Times New Roman"/>
          <w:sz w:val="28"/>
          <w:szCs w:val="28"/>
        </w:rPr>
        <w:t>- свиней-222,5 тыс. голов (104,1%);</w:t>
      </w:r>
    </w:p>
    <w:p w:rsidR="00933D6D" w:rsidRPr="00933D6D" w:rsidRDefault="00933D6D" w:rsidP="00933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6D">
        <w:rPr>
          <w:rFonts w:ascii="Times New Roman" w:hAnsi="Times New Roman" w:cs="Times New Roman"/>
          <w:sz w:val="28"/>
          <w:szCs w:val="28"/>
        </w:rPr>
        <w:t xml:space="preserve">- овец и коз – 80,8 тыс. голов (101,6%). </w:t>
      </w:r>
    </w:p>
    <w:p w:rsidR="00933D6D" w:rsidRPr="00933D6D" w:rsidRDefault="00933D6D" w:rsidP="00933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D6D">
        <w:rPr>
          <w:rFonts w:ascii="Times New Roman" w:hAnsi="Times New Roman" w:cs="Times New Roman"/>
          <w:sz w:val="28"/>
          <w:szCs w:val="28"/>
        </w:rPr>
        <w:t>На поддержку</w:t>
      </w:r>
      <w:r w:rsidRPr="00933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D6D">
        <w:rPr>
          <w:rFonts w:ascii="Times New Roman" w:hAnsi="Times New Roman" w:cs="Times New Roman"/>
          <w:sz w:val="28"/>
          <w:szCs w:val="28"/>
        </w:rPr>
        <w:t>а</w:t>
      </w:r>
      <w:r w:rsidRPr="00933D6D">
        <w:rPr>
          <w:rFonts w:ascii="Times New Roman" w:hAnsi="Times New Roman" w:cs="Times New Roman"/>
          <w:bCs/>
          <w:sz w:val="28"/>
          <w:szCs w:val="28"/>
        </w:rPr>
        <w:t xml:space="preserve">гропромышленного комплекса Ульяновской области в 2017 году было выплачено бюджетных средств в сумме 1 млрд. 195,7 млн. рублей, в том числе: за счет федерального бюджета – 653,2 млн. рублей, за </w:t>
      </w:r>
      <w:r w:rsidRPr="00933D6D">
        <w:rPr>
          <w:rFonts w:ascii="Times New Roman" w:hAnsi="Times New Roman" w:cs="Times New Roman"/>
          <w:bCs/>
          <w:sz w:val="28"/>
          <w:szCs w:val="28"/>
        </w:rPr>
        <w:lastRenderedPageBreak/>
        <w:t>счет областного бюджета – 542,5 млн. рублей.</w:t>
      </w:r>
    </w:p>
    <w:p w:rsidR="00933D6D" w:rsidRPr="00933D6D" w:rsidRDefault="00933D6D" w:rsidP="00933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6D">
        <w:rPr>
          <w:rFonts w:ascii="Times New Roman" w:hAnsi="Times New Roman" w:cs="Times New Roman"/>
          <w:sz w:val="28"/>
          <w:szCs w:val="28"/>
        </w:rPr>
        <w:t>В 2017 году сохранилась тенденция увеличения производства продукции пищевой промышленности.</w:t>
      </w:r>
      <w:r w:rsidRPr="00933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D6D">
        <w:rPr>
          <w:rFonts w:ascii="Times New Roman" w:hAnsi="Times New Roman" w:cs="Times New Roman"/>
          <w:sz w:val="28"/>
          <w:szCs w:val="28"/>
        </w:rPr>
        <w:t>Рост объёмов производства пищевой продукции за 2017 год составил 102,1 % , напитков – 109,7 %.</w:t>
      </w:r>
    </w:p>
    <w:p w:rsidR="00933D6D" w:rsidRPr="00933D6D" w:rsidRDefault="00933D6D" w:rsidP="00933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6D">
        <w:rPr>
          <w:rFonts w:ascii="Times New Roman" w:hAnsi="Times New Roman" w:cs="Times New Roman"/>
          <w:sz w:val="28"/>
          <w:szCs w:val="28"/>
        </w:rPr>
        <w:t>Большое значение в 2017 году уделялось развитию сельскохозяйственной потребительской кооперации.</w:t>
      </w:r>
    </w:p>
    <w:p w:rsidR="00933D6D" w:rsidRPr="00933D6D" w:rsidRDefault="00933D6D" w:rsidP="00933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6D">
        <w:rPr>
          <w:rFonts w:ascii="Times New Roman" w:hAnsi="Times New Roman" w:cs="Times New Roman"/>
          <w:sz w:val="28"/>
          <w:szCs w:val="28"/>
        </w:rPr>
        <w:t>В настоящее время на территории Ульяновской области зарегистрировано 69 сельскохозяйственных потребительских кооперативов, 13 из которых созданы в 2016 году и 12 - в 2017 году. План-задание, доведённый Минсельхозом России, перевыполнен в 3 раза.</w:t>
      </w:r>
    </w:p>
    <w:p w:rsidR="00933D6D" w:rsidRPr="00933D6D" w:rsidRDefault="00933D6D" w:rsidP="00933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D6D" w:rsidRPr="00933D6D" w:rsidRDefault="00933D6D" w:rsidP="00933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D6D">
        <w:rPr>
          <w:rFonts w:ascii="Times New Roman" w:hAnsi="Times New Roman" w:cs="Times New Roman"/>
          <w:b/>
          <w:sz w:val="28"/>
          <w:szCs w:val="28"/>
        </w:rPr>
        <w:t>Основные результаты в лесном хозяйстве</w:t>
      </w:r>
    </w:p>
    <w:p w:rsidR="00933D6D" w:rsidRPr="00933D6D" w:rsidRDefault="00933D6D" w:rsidP="00933D6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D6D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в обработке древесины и производства изделий из дерева за прошлый год составил </w:t>
      </w:r>
      <w:r w:rsidRPr="00933D6D">
        <w:rPr>
          <w:rFonts w:ascii="Times New Roman" w:hAnsi="Times New Roman" w:cs="Times New Roman"/>
          <w:b/>
          <w:sz w:val="28"/>
          <w:szCs w:val="28"/>
        </w:rPr>
        <w:t>103,7%.</w:t>
      </w:r>
    </w:p>
    <w:p w:rsidR="00933D6D" w:rsidRPr="00933D6D" w:rsidRDefault="00933D6D" w:rsidP="00933D6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D6D">
        <w:rPr>
          <w:rFonts w:ascii="Times New Roman" w:hAnsi="Times New Roman" w:cs="Times New Roman"/>
          <w:sz w:val="28"/>
          <w:szCs w:val="28"/>
        </w:rPr>
        <w:t>Произведено продукции в натуральном выражении:</w:t>
      </w:r>
    </w:p>
    <w:p w:rsidR="00933D6D" w:rsidRPr="00933D6D" w:rsidRDefault="00933D6D" w:rsidP="00933D6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D6D">
        <w:rPr>
          <w:rFonts w:ascii="Times New Roman" w:hAnsi="Times New Roman" w:cs="Times New Roman"/>
          <w:sz w:val="28"/>
          <w:szCs w:val="28"/>
        </w:rPr>
        <w:t>-</w:t>
      </w:r>
      <w:r w:rsidRPr="00933D6D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  <w:r w:rsidRPr="00933D6D">
        <w:rPr>
          <w:rFonts w:ascii="Times New Roman" w:hAnsi="Times New Roman" w:cs="Times New Roman"/>
          <w:sz w:val="28"/>
          <w:szCs w:val="28"/>
        </w:rPr>
        <w:t xml:space="preserve">пиломатериалы – 147,1 тыс. </w:t>
      </w:r>
      <w:proofErr w:type="spellStart"/>
      <w:r w:rsidRPr="00933D6D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933D6D">
        <w:rPr>
          <w:rFonts w:ascii="Times New Roman" w:hAnsi="Times New Roman" w:cs="Times New Roman"/>
          <w:sz w:val="28"/>
          <w:szCs w:val="28"/>
        </w:rPr>
        <w:t xml:space="preserve">. или 100,9% к уровню 2016 года, </w:t>
      </w:r>
    </w:p>
    <w:p w:rsidR="00933D6D" w:rsidRPr="00933D6D" w:rsidRDefault="00933D6D" w:rsidP="00933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D6D">
        <w:rPr>
          <w:rFonts w:ascii="Times New Roman" w:hAnsi="Times New Roman" w:cs="Times New Roman"/>
          <w:sz w:val="28"/>
          <w:szCs w:val="28"/>
        </w:rPr>
        <w:t xml:space="preserve">- фанера клеёная – 59,2 тыс. </w:t>
      </w:r>
      <w:proofErr w:type="spellStart"/>
      <w:r w:rsidRPr="00933D6D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933D6D">
        <w:rPr>
          <w:rFonts w:ascii="Times New Roman" w:hAnsi="Times New Roman" w:cs="Times New Roman"/>
          <w:sz w:val="28"/>
          <w:szCs w:val="28"/>
        </w:rPr>
        <w:t>. или 115,3% к уровню 2016 года</w:t>
      </w:r>
      <w:r w:rsidRPr="00933D6D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933D6D" w:rsidRPr="00933D6D" w:rsidRDefault="00933D6D" w:rsidP="00933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6D">
        <w:rPr>
          <w:rFonts w:ascii="Times New Roman" w:hAnsi="Times New Roman" w:cs="Times New Roman"/>
          <w:sz w:val="28"/>
          <w:szCs w:val="28"/>
        </w:rPr>
        <w:t>По итогам года перевыполнен план поступления платежей за использование лесов в 2017 года.</w:t>
      </w:r>
      <w:bookmarkStart w:id="1" w:name="_Toc342398564"/>
      <w:r w:rsidRPr="00933D6D">
        <w:rPr>
          <w:rFonts w:ascii="Times New Roman" w:hAnsi="Times New Roman" w:cs="Times New Roman"/>
          <w:sz w:val="28"/>
          <w:szCs w:val="28"/>
        </w:rPr>
        <w:t xml:space="preserve"> Фактическое поступление составило всего 253,9 млн. руб., перевыполнение – 21,8 млн. руб., в том числе:</w:t>
      </w:r>
    </w:p>
    <w:p w:rsidR="00933D6D" w:rsidRPr="00933D6D" w:rsidRDefault="00933D6D" w:rsidP="00933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6D">
        <w:rPr>
          <w:rFonts w:ascii="Times New Roman" w:hAnsi="Times New Roman" w:cs="Times New Roman"/>
          <w:sz w:val="28"/>
          <w:szCs w:val="28"/>
        </w:rPr>
        <w:t>- в федеральный бюджет поступило 132,6 млн. руб. перевыполнение – 3,5 млн. руб.;</w:t>
      </w:r>
    </w:p>
    <w:p w:rsidR="00933D6D" w:rsidRPr="00933D6D" w:rsidRDefault="00933D6D" w:rsidP="00933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6D">
        <w:rPr>
          <w:rFonts w:ascii="Times New Roman" w:hAnsi="Times New Roman" w:cs="Times New Roman"/>
          <w:sz w:val="28"/>
          <w:szCs w:val="28"/>
        </w:rPr>
        <w:t>- в областной бюджет –121,3 млн. руб., перевыполнение – 18,3 млн. руб.</w:t>
      </w:r>
    </w:p>
    <w:p w:rsidR="00933D6D" w:rsidRPr="00933D6D" w:rsidRDefault="00933D6D" w:rsidP="00933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6D">
        <w:rPr>
          <w:rStyle w:val="FontStyle88"/>
          <w:sz w:val="28"/>
          <w:szCs w:val="28"/>
        </w:rPr>
        <w:t xml:space="preserve">Поступление налоговых доходов в бюджет Ульяновской области за 2017 год составило </w:t>
      </w:r>
      <w:r w:rsidRPr="00933D6D">
        <w:rPr>
          <w:rFonts w:ascii="Times New Roman" w:hAnsi="Times New Roman" w:cs="Times New Roman"/>
          <w:sz w:val="28"/>
          <w:szCs w:val="28"/>
        </w:rPr>
        <w:t>230,1 млн. рублей или 106,3% к уровню прошлого года.</w:t>
      </w:r>
    </w:p>
    <w:p w:rsidR="00933D6D" w:rsidRPr="00933D6D" w:rsidRDefault="00933D6D" w:rsidP="00933D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3D6D">
        <w:rPr>
          <w:rFonts w:ascii="Times New Roman" w:hAnsi="Times New Roman" w:cs="Times New Roman"/>
          <w:sz w:val="28"/>
          <w:szCs w:val="28"/>
        </w:rPr>
        <w:t>Таким образом, в бюджет области от лесного комплекса перечислено</w:t>
      </w:r>
    </w:p>
    <w:p w:rsidR="00933D6D" w:rsidRPr="00933D6D" w:rsidRDefault="00933D6D" w:rsidP="00933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D6D">
        <w:rPr>
          <w:rFonts w:ascii="Times New Roman" w:hAnsi="Times New Roman" w:cs="Times New Roman"/>
          <w:sz w:val="28"/>
          <w:szCs w:val="28"/>
        </w:rPr>
        <w:t xml:space="preserve">доходов в сумме 351,4 млн. руб., что на 1,2 млн. руб. или 1,3% выше уровня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D6D">
        <w:rPr>
          <w:rFonts w:ascii="Times New Roman" w:hAnsi="Times New Roman" w:cs="Times New Roman"/>
          <w:sz w:val="28"/>
          <w:szCs w:val="28"/>
        </w:rPr>
        <w:t>2016 года.</w:t>
      </w:r>
    </w:p>
    <w:p w:rsidR="00933D6D" w:rsidRPr="00933D6D" w:rsidRDefault="00933D6D" w:rsidP="00933D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3D6D" w:rsidRPr="00933D6D" w:rsidRDefault="00933D6D" w:rsidP="00933D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D6D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деятельности </w:t>
      </w:r>
    </w:p>
    <w:p w:rsidR="00933D6D" w:rsidRPr="00933D6D" w:rsidRDefault="00933D6D" w:rsidP="00933D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D6D">
        <w:rPr>
          <w:rFonts w:ascii="Times New Roman" w:hAnsi="Times New Roman" w:cs="Times New Roman"/>
          <w:b/>
          <w:sz w:val="28"/>
          <w:szCs w:val="28"/>
        </w:rPr>
        <w:t>Агентства ветеринарии Ульяновской области за 2017 год</w:t>
      </w:r>
    </w:p>
    <w:p w:rsidR="00933D6D" w:rsidRPr="00933D6D" w:rsidRDefault="00933D6D" w:rsidP="0093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6D">
        <w:rPr>
          <w:rFonts w:ascii="Times New Roman" w:hAnsi="Times New Roman" w:cs="Times New Roman"/>
          <w:sz w:val="28"/>
          <w:szCs w:val="28"/>
        </w:rPr>
        <w:t>Государственная ветеринарная служба Ульяновской области исполняет  возложенные полномочия по организации проведения на территории Ульяновской области мероприятий по предупреждению и ликвидации болезней животных, по осуществлению государственного ветеринарного надзора и контроля в области обеспечения качества и безопасности пищевых продуктов.</w:t>
      </w:r>
    </w:p>
    <w:p w:rsidR="00933D6D" w:rsidRPr="00933D6D" w:rsidRDefault="00933D6D" w:rsidP="00933D6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6D">
        <w:rPr>
          <w:rFonts w:ascii="Times New Roman" w:hAnsi="Times New Roman" w:cs="Times New Roman"/>
          <w:b/>
          <w:sz w:val="28"/>
          <w:szCs w:val="28"/>
        </w:rPr>
        <w:t>В сфере биологической безопасности</w:t>
      </w:r>
      <w:r w:rsidRPr="00933D6D">
        <w:rPr>
          <w:rFonts w:ascii="Times New Roman" w:hAnsi="Times New Roman" w:cs="Times New Roman"/>
          <w:sz w:val="28"/>
          <w:szCs w:val="28"/>
        </w:rPr>
        <w:t xml:space="preserve"> план диагностических исследований, ветеринарно-профилактических и противоэпизоотических мероприятий в хозяйствах всех форм собственности на территории области, утвержденный Минсельхозом России на 2017 год, выполнен на 110%. </w:t>
      </w:r>
    </w:p>
    <w:p w:rsidR="00933D6D" w:rsidRPr="00933D6D" w:rsidRDefault="00933D6D" w:rsidP="00933D6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6D">
        <w:rPr>
          <w:rFonts w:ascii="Times New Roman" w:hAnsi="Times New Roman" w:cs="Times New Roman"/>
          <w:sz w:val="28"/>
          <w:szCs w:val="28"/>
        </w:rPr>
        <w:t>За 2017 год ликвидировано 10 неблагополучных пунктов по заразным и опасным заболеваниям животных.</w:t>
      </w:r>
    </w:p>
    <w:p w:rsidR="00933D6D" w:rsidRPr="00933D6D" w:rsidRDefault="00933D6D" w:rsidP="0093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рамках </w:t>
      </w:r>
      <w:r w:rsidRPr="00933D6D">
        <w:rPr>
          <w:rFonts w:ascii="Times New Roman" w:hAnsi="Times New Roman" w:cs="Times New Roman"/>
          <w:b/>
          <w:bCs/>
          <w:sz w:val="28"/>
          <w:szCs w:val="28"/>
        </w:rPr>
        <w:t>контрольно-надзорных мероприятий в 2017 году</w:t>
      </w:r>
      <w:r w:rsidRPr="00933D6D">
        <w:rPr>
          <w:rFonts w:ascii="Times New Roman" w:hAnsi="Times New Roman" w:cs="Times New Roman"/>
          <w:sz w:val="28"/>
          <w:szCs w:val="28"/>
        </w:rPr>
        <w:t xml:space="preserve"> проводились проверки по федеральному закону № 294-ФЗ; контроль и надзор в области ветеринарно-санитарной экспертизы на рынках и ярмарках; проверки с органами прокуратуры и мероприятия с УМВД России.</w:t>
      </w:r>
    </w:p>
    <w:p w:rsidR="00933D6D" w:rsidRPr="00933D6D" w:rsidRDefault="00933D6D" w:rsidP="00933D6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6D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933D6D">
        <w:rPr>
          <w:rFonts w:ascii="Times New Roman" w:hAnsi="Times New Roman" w:cs="Times New Roman"/>
          <w:sz w:val="28"/>
          <w:szCs w:val="28"/>
        </w:rPr>
        <w:t xml:space="preserve">В 2017 году проведено 641 надзорное мероприятие, пресечено 562 нарушения, наложено штрафных санкций на 640 тыс. рублей; в части </w:t>
      </w:r>
      <w:r w:rsidRPr="00933D6D">
        <w:rPr>
          <w:rFonts w:ascii="Times New Roman" w:hAnsi="Times New Roman" w:cs="Times New Roman"/>
          <w:sz w:val="28"/>
          <w:szCs w:val="28"/>
          <w:u w:val="single"/>
        </w:rPr>
        <w:t>несанкционированной уличной торговли</w:t>
      </w:r>
      <w:r w:rsidRPr="00933D6D">
        <w:rPr>
          <w:rFonts w:ascii="Times New Roman" w:hAnsi="Times New Roman" w:cs="Times New Roman"/>
          <w:sz w:val="28"/>
          <w:szCs w:val="28"/>
        </w:rPr>
        <w:t xml:space="preserve"> пресечено 183 нарушений, из оборота изъято и утилизировано более 1 тонны некачественной и опасной продукции. Количество нарушений</w:t>
      </w:r>
      <w:r w:rsidRPr="00933D6D">
        <w:rPr>
          <w:rFonts w:ascii="Times New Roman" w:hAnsi="Times New Roman" w:cs="Times New Roman"/>
          <w:sz w:val="28"/>
          <w:szCs w:val="28"/>
          <w:u w:val="single"/>
        </w:rPr>
        <w:t xml:space="preserve"> на рынках и ярмарках выходного дня</w:t>
      </w:r>
      <w:r w:rsidRPr="00933D6D">
        <w:rPr>
          <w:rFonts w:ascii="Times New Roman" w:hAnsi="Times New Roman" w:cs="Times New Roman"/>
          <w:sz w:val="28"/>
          <w:szCs w:val="28"/>
        </w:rPr>
        <w:t xml:space="preserve"> сократилось на 36% к уровню 2016 года Пресечено 154 нарушения, наложено штрафных санкций на сумму 97,4 тыс. рублей. </w:t>
      </w:r>
    </w:p>
    <w:p w:rsidR="00933D6D" w:rsidRPr="00933D6D" w:rsidRDefault="00933D6D" w:rsidP="00933D6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6D">
        <w:rPr>
          <w:rFonts w:ascii="Times New Roman" w:hAnsi="Times New Roman" w:cs="Times New Roman"/>
          <w:sz w:val="28"/>
          <w:szCs w:val="28"/>
        </w:rPr>
        <w:t xml:space="preserve">        С 2013 года проводится государственный ветеринарный </w:t>
      </w:r>
      <w:r w:rsidRPr="00933D6D">
        <w:rPr>
          <w:rFonts w:ascii="Times New Roman" w:hAnsi="Times New Roman" w:cs="Times New Roman"/>
          <w:b/>
          <w:sz w:val="28"/>
          <w:szCs w:val="28"/>
        </w:rPr>
        <w:t xml:space="preserve">лабораторный мониторинг безопасности и качества пищевых продуктов и </w:t>
      </w:r>
      <w:proofErr w:type="spellStart"/>
      <w:r w:rsidRPr="00933D6D">
        <w:rPr>
          <w:rFonts w:ascii="Times New Roman" w:hAnsi="Times New Roman" w:cs="Times New Roman"/>
          <w:b/>
          <w:sz w:val="28"/>
          <w:szCs w:val="28"/>
        </w:rPr>
        <w:t>кормов.</w:t>
      </w:r>
      <w:r w:rsidRPr="00933D6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33D6D">
        <w:rPr>
          <w:rFonts w:ascii="Times New Roman" w:hAnsi="Times New Roman" w:cs="Times New Roman"/>
          <w:sz w:val="28"/>
          <w:szCs w:val="28"/>
        </w:rPr>
        <w:t xml:space="preserve"> 2017 году оборот некачественной продукции снизился на 3% в сравнении с 2016 годом, с 2013 года -  снизилось более чем в 6 раз. По результатам мониторинга в 2017 году к административной ответственности привлечено: 6 поставщиков и руководителей торговых объектов; из оборота изъято более 200 кг некачественной и опасной продукции; исключены из поставщиков 12 производителей некачественной продукции; проведено 9 служебных расследований на предприятиях по переработке продукции; направлено 14 уведомлений в Управления </w:t>
      </w:r>
      <w:proofErr w:type="spellStart"/>
      <w:r w:rsidRPr="00933D6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33D6D">
        <w:rPr>
          <w:rFonts w:ascii="Times New Roman" w:hAnsi="Times New Roman" w:cs="Times New Roman"/>
          <w:sz w:val="28"/>
          <w:szCs w:val="28"/>
        </w:rPr>
        <w:t>.</w:t>
      </w:r>
    </w:p>
    <w:p w:rsidR="00933D6D" w:rsidRPr="00933D6D" w:rsidRDefault="00933D6D" w:rsidP="00933D6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6D">
        <w:rPr>
          <w:rFonts w:ascii="Times New Roman" w:hAnsi="Times New Roman" w:cs="Times New Roman"/>
          <w:sz w:val="28"/>
          <w:szCs w:val="28"/>
        </w:rPr>
        <w:t xml:space="preserve">На базе ОГБУ «Симбирский </w:t>
      </w:r>
      <w:proofErr w:type="spellStart"/>
      <w:r w:rsidRPr="00933D6D">
        <w:rPr>
          <w:rFonts w:ascii="Times New Roman" w:hAnsi="Times New Roman" w:cs="Times New Roman"/>
          <w:sz w:val="28"/>
          <w:szCs w:val="28"/>
        </w:rPr>
        <w:t>референтный</w:t>
      </w:r>
      <w:proofErr w:type="spellEnd"/>
      <w:r w:rsidRPr="00933D6D">
        <w:rPr>
          <w:rFonts w:ascii="Times New Roman" w:hAnsi="Times New Roman" w:cs="Times New Roman"/>
          <w:sz w:val="28"/>
          <w:szCs w:val="28"/>
        </w:rPr>
        <w:t xml:space="preserve"> центр ветеринарии и безопасности продовольствия»</w:t>
      </w:r>
      <w:r w:rsidRPr="00933D6D">
        <w:rPr>
          <w:rFonts w:ascii="Times New Roman" w:hAnsi="Times New Roman" w:cs="Times New Roman"/>
          <w:b/>
          <w:sz w:val="28"/>
          <w:szCs w:val="28"/>
        </w:rPr>
        <w:t xml:space="preserve"> аккредитован орган инспекции на соответствие требованиям международного стандарта ГОСТ ИСО/МЭК 17020, </w:t>
      </w:r>
      <w:r w:rsidRPr="00933D6D">
        <w:rPr>
          <w:rFonts w:ascii="Times New Roman" w:hAnsi="Times New Roman" w:cs="Times New Roman"/>
          <w:sz w:val="28"/>
          <w:szCs w:val="28"/>
        </w:rPr>
        <w:t xml:space="preserve">который проводит оценку соответствия объектов; соблюдения условий при производстве и реализации пищевой продукции; оценку соответствия пищевой продукции требованиям Технических регламентов Таможенного союза. Выдано 868 экспертных заключений по положительным случаям диагностических исследований заболеваний и фактам несоответствия проб пищевой продукции по  показателям безопасности и качества. </w:t>
      </w:r>
    </w:p>
    <w:bookmarkEnd w:id="1"/>
    <w:p w:rsidR="00933D6D" w:rsidRPr="00E7137A" w:rsidRDefault="00933D6D" w:rsidP="001D2BA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3D6D" w:rsidRPr="00E7137A" w:rsidSect="00D27164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A2" w:rsidRDefault="00E173A2" w:rsidP="00E173A2">
      <w:pPr>
        <w:spacing w:after="0" w:line="240" w:lineRule="auto"/>
      </w:pPr>
      <w:r>
        <w:separator/>
      </w:r>
    </w:p>
  </w:endnote>
  <w:endnote w:type="continuationSeparator" w:id="0">
    <w:p w:rsidR="00E173A2" w:rsidRDefault="00E173A2" w:rsidP="00E1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937052"/>
      <w:docPartObj>
        <w:docPartGallery w:val="Page Numbers (Bottom of Page)"/>
        <w:docPartUnique/>
      </w:docPartObj>
    </w:sdtPr>
    <w:sdtEndPr/>
    <w:sdtContent>
      <w:p w:rsidR="00E173A2" w:rsidRDefault="00E173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6B4">
          <w:rPr>
            <w:noProof/>
          </w:rPr>
          <w:t>1</w:t>
        </w:r>
        <w:r>
          <w:fldChar w:fldCharType="end"/>
        </w:r>
      </w:p>
    </w:sdtContent>
  </w:sdt>
  <w:p w:rsidR="00E173A2" w:rsidRDefault="00E173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A2" w:rsidRDefault="00E173A2" w:rsidP="00E173A2">
      <w:pPr>
        <w:spacing w:after="0" w:line="240" w:lineRule="auto"/>
      </w:pPr>
      <w:r>
        <w:separator/>
      </w:r>
    </w:p>
  </w:footnote>
  <w:footnote w:type="continuationSeparator" w:id="0">
    <w:p w:rsidR="00E173A2" w:rsidRDefault="00E173A2" w:rsidP="00E17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5AF"/>
    <w:multiLevelType w:val="hybridMultilevel"/>
    <w:tmpl w:val="6586392E"/>
    <w:lvl w:ilvl="0" w:tplc="EE526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A46FEB"/>
    <w:multiLevelType w:val="hybridMultilevel"/>
    <w:tmpl w:val="AE0452AA"/>
    <w:lvl w:ilvl="0" w:tplc="B0E6EE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5383A"/>
    <w:multiLevelType w:val="hybridMultilevel"/>
    <w:tmpl w:val="DCDECC96"/>
    <w:lvl w:ilvl="0" w:tplc="1F38E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DB2CFE"/>
    <w:multiLevelType w:val="hybridMultilevel"/>
    <w:tmpl w:val="4B0C7122"/>
    <w:lvl w:ilvl="0" w:tplc="07689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91"/>
    <w:rsid w:val="0001594D"/>
    <w:rsid w:val="00025578"/>
    <w:rsid w:val="00060F10"/>
    <w:rsid w:val="0007275C"/>
    <w:rsid w:val="00094C3F"/>
    <w:rsid w:val="00115A37"/>
    <w:rsid w:val="00171ADE"/>
    <w:rsid w:val="001D2BA7"/>
    <w:rsid w:val="001E2E6D"/>
    <w:rsid w:val="001F1BEB"/>
    <w:rsid w:val="002468A9"/>
    <w:rsid w:val="002A5B02"/>
    <w:rsid w:val="002D2042"/>
    <w:rsid w:val="002D26A4"/>
    <w:rsid w:val="0031007F"/>
    <w:rsid w:val="00340F46"/>
    <w:rsid w:val="003C1782"/>
    <w:rsid w:val="003D191D"/>
    <w:rsid w:val="003D65C5"/>
    <w:rsid w:val="004E6DFD"/>
    <w:rsid w:val="0050384C"/>
    <w:rsid w:val="005B7C98"/>
    <w:rsid w:val="006046B4"/>
    <w:rsid w:val="00645DE2"/>
    <w:rsid w:val="00657268"/>
    <w:rsid w:val="00674591"/>
    <w:rsid w:val="006A1015"/>
    <w:rsid w:val="00741493"/>
    <w:rsid w:val="007644FF"/>
    <w:rsid w:val="00771DF4"/>
    <w:rsid w:val="00785E94"/>
    <w:rsid w:val="007A4DB8"/>
    <w:rsid w:val="007C6054"/>
    <w:rsid w:val="007F5A24"/>
    <w:rsid w:val="008260CA"/>
    <w:rsid w:val="00852F3D"/>
    <w:rsid w:val="008C0760"/>
    <w:rsid w:val="008D513F"/>
    <w:rsid w:val="00912D72"/>
    <w:rsid w:val="009215BF"/>
    <w:rsid w:val="00933D6D"/>
    <w:rsid w:val="00960111"/>
    <w:rsid w:val="00972024"/>
    <w:rsid w:val="00976814"/>
    <w:rsid w:val="009835A5"/>
    <w:rsid w:val="00A26145"/>
    <w:rsid w:val="00A815D8"/>
    <w:rsid w:val="00AB1647"/>
    <w:rsid w:val="00AB4E1F"/>
    <w:rsid w:val="00AB7D9F"/>
    <w:rsid w:val="00B96C26"/>
    <w:rsid w:val="00BA1524"/>
    <w:rsid w:val="00D221ED"/>
    <w:rsid w:val="00D27164"/>
    <w:rsid w:val="00D33F96"/>
    <w:rsid w:val="00D50A2B"/>
    <w:rsid w:val="00E173A2"/>
    <w:rsid w:val="00E7137A"/>
    <w:rsid w:val="00E80F41"/>
    <w:rsid w:val="00E8577E"/>
    <w:rsid w:val="00F64926"/>
    <w:rsid w:val="00F937A5"/>
    <w:rsid w:val="00FB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111"/>
    <w:pPr>
      <w:ind w:left="720"/>
      <w:contextualSpacing/>
    </w:pPr>
  </w:style>
  <w:style w:type="character" w:customStyle="1" w:styleId="FontStyle88">
    <w:name w:val="Font Style88"/>
    <w:uiPriority w:val="99"/>
    <w:rsid w:val="00933D6D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uiPriority w:val="22"/>
    <w:qFormat/>
    <w:rsid w:val="00933D6D"/>
    <w:rPr>
      <w:b/>
      <w:bCs/>
    </w:rPr>
  </w:style>
  <w:style w:type="paragraph" w:styleId="a5">
    <w:name w:val="header"/>
    <w:basedOn w:val="a"/>
    <w:link w:val="a6"/>
    <w:uiPriority w:val="99"/>
    <w:unhideWhenUsed/>
    <w:rsid w:val="00E17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73A2"/>
  </w:style>
  <w:style w:type="paragraph" w:styleId="a7">
    <w:name w:val="footer"/>
    <w:basedOn w:val="a"/>
    <w:link w:val="a8"/>
    <w:uiPriority w:val="99"/>
    <w:unhideWhenUsed/>
    <w:rsid w:val="00E17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7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111"/>
    <w:pPr>
      <w:ind w:left="720"/>
      <w:contextualSpacing/>
    </w:pPr>
  </w:style>
  <w:style w:type="character" w:customStyle="1" w:styleId="FontStyle88">
    <w:name w:val="Font Style88"/>
    <w:uiPriority w:val="99"/>
    <w:rsid w:val="00933D6D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uiPriority w:val="22"/>
    <w:qFormat/>
    <w:rsid w:val="00933D6D"/>
    <w:rPr>
      <w:b/>
      <w:bCs/>
    </w:rPr>
  </w:style>
  <w:style w:type="paragraph" w:styleId="a5">
    <w:name w:val="header"/>
    <w:basedOn w:val="a"/>
    <w:link w:val="a6"/>
    <w:uiPriority w:val="99"/>
    <w:unhideWhenUsed/>
    <w:rsid w:val="00E17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73A2"/>
  </w:style>
  <w:style w:type="paragraph" w:styleId="a7">
    <w:name w:val="footer"/>
    <w:basedOn w:val="a"/>
    <w:link w:val="a8"/>
    <w:uiPriority w:val="99"/>
    <w:unhideWhenUsed/>
    <w:rsid w:val="00E17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3644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</cp:lastModifiedBy>
  <cp:revision>2</cp:revision>
  <dcterms:created xsi:type="dcterms:W3CDTF">2018-04-09T05:57:00Z</dcterms:created>
  <dcterms:modified xsi:type="dcterms:W3CDTF">2018-04-09T05:57:00Z</dcterms:modified>
</cp:coreProperties>
</file>