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31AF" w14:textId="77777777" w:rsidR="009C7188" w:rsidRPr="003955CE" w:rsidRDefault="003955CE">
      <w:pPr>
        <w:rPr>
          <w:b/>
        </w:rPr>
      </w:pPr>
      <w:r w:rsidRPr="003955CE">
        <w:rPr>
          <w:b/>
        </w:rPr>
        <w:t>Право на выбор</w:t>
      </w:r>
    </w:p>
    <w:p w14:paraId="6EDFDB9E" w14:textId="77777777" w:rsidR="003955CE" w:rsidRPr="004D13FA" w:rsidRDefault="004D13FA">
      <w:pPr>
        <w:rPr>
          <w:i/>
        </w:rPr>
      </w:pPr>
      <w:r w:rsidRPr="004D13FA">
        <w:rPr>
          <w:i/>
        </w:rPr>
        <w:t xml:space="preserve">Принято считать, что возможность выбирать является естественным правом каждого человека. </w:t>
      </w:r>
      <w:r w:rsidR="00FB7E44">
        <w:rPr>
          <w:i/>
        </w:rPr>
        <w:t>Было ли так всегда?</w:t>
      </w:r>
    </w:p>
    <w:p w14:paraId="1CF91C76" w14:textId="77777777" w:rsidR="00097962" w:rsidRDefault="003955CE" w:rsidP="00A8499A">
      <w:pPr>
        <w:jc w:val="both"/>
      </w:pPr>
      <w:r>
        <w:t>Осталось совсем немного времени в преддверии</w:t>
      </w:r>
      <w:r w:rsidR="008B48F5">
        <w:t xml:space="preserve"> значимого для всей страны мероприятия — выборов Президента Российской Федерации. </w:t>
      </w:r>
      <w:r w:rsidR="002B614C">
        <w:t xml:space="preserve">Реализовать свое право </w:t>
      </w:r>
      <w:r w:rsidR="008B48F5">
        <w:t xml:space="preserve">призывают с экранов телевизоров, уличных афиш и транспарантов. Кажется, что суета, связанная с голосованием, поглотила буквально все ведомства: от государственных структур требуется обеспечить и соблюсти, от общественных — наблюдать и контролировать. Все </w:t>
      </w:r>
      <w:r w:rsidR="00113CD5">
        <w:t>при деле</w:t>
      </w:r>
      <w:r w:rsidR="008B48F5">
        <w:t>, все в заботах. И только граждане с некоторой ленцой поглядывают на суматоху. Пару дней назад я разговорилась с нашим подъездным активистом, который работает учителем в средней школе. Конечно,</w:t>
      </w:r>
      <w:r w:rsidR="00113CD5">
        <w:t xml:space="preserve"> обсудили последние «новости от кандидатов» и сами выборы. </w:t>
      </w:r>
      <w:r w:rsidR="003E0766">
        <w:t>Я спросила пойдет ли он голосовать, и получила ответ</w:t>
      </w:r>
      <w:r w:rsidR="002B614C">
        <w:t>:</w:t>
      </w:r>
      <w:r w:rsidR="003E0766">
        <w:t xml:space="preserve"> «</w:t>
      </w:r>
      <w:r w:rsidR="002B614C">
        <w:t>Д</w:t>
      </w:r>
      <w:r w:rsidR="00097962">
        <w:t>а, пойду. В</w:t>
      </w:r>
      <w:r w:rsidR="003E0766">
        <w:t xml:space="preserve"> школе привлекли к обеспечению процесса, поэтому вместо поездки на дачу в воскресенье буду выбирать</w:t>
      </w:r>
      <w:r w:rsidR="00097962">
        <w:t xml:space="preserve"> Президента</w:t>
      </w:r>
      <w:r w:rsidR="003E0766">
        <w:t xml:space="preserve">». </w:t>
      </w:r>
      <w:r w:rsidR="002B614C">
        <w:t xml:space="preserve">На следующий день </w:t>
      </w:r>
      <w:r w:rsidR="003E0766">
        <w:t>провела</w:t>
      </w:r>
      <w:r w:rsidR="00097962">
        <w:t xml:space="preserve"> среди коллег</w:t>
      </w:r>
      <w:r w:rsidR="003E0766">
        <w:t xml:space="preserve"> </w:t>
      </w:r>
      <w:r w:rsidR="002B614C">
        <w:t xml:space="preserve">по работе </w:t>
      </w:r>
      <w:r w:rsidR="003E0766">
        <w:t>маленькое исследование на тему</w:t>
      </w:r>
      <w:r w:rsidR="002B614C">
        <w:t>: «С</w:t>
      </w:r>
      <w:r w:rsidR="003E0766">
        <w:t xml:space="preserve">обираются ли граждане </w:t>
      </w:r>
      <w:r w:rsidR="00A8499A">
        <w:t xml:space="preserve">Российской </w:t>
      </w:r>
      <w:r w:rsidR="003E0766">
        <w:t>Федерации реализовывать свое активное избирательное право</w:t>
      </w:r>
      <w:r w:rsidR="002B614C">
        <w:t>?</w:t>
      </w:r>
      <w:r w:rsidR="003E0766">
        <w:t xml:space="preserve">», </w:t>
      </w:r>
      <w:r w:rsidR="00A8499A">
        <w:t>то есть</w:t>
      </w:r>
      <w:r w:rsidR="002B614C">
        <w:t>,</w:t>
      </w:r>
      <w:r w:rsidR="00A8499A">
        <w:t xml:space="preserve"> </w:t>
      </w:r>
      <w:r w:rsidR="003E0766">
        <w:t xml:space="preserve">поискала энтузиастов и пессимистов. Оказалось, что </w:t>
      </w:r>
      <w:r w:rsidR="00097962">
        <w:t xml:space="preserve">энтузиастов </w:t>
      </w:r>
      <w:r w:rsidR="003E0766">
        <w:t>все же больше, но не сказать, что коллектив продемонстрировал единодушие в данном вопросе. После небольш</w:t>
      </w:r>
      <w:r w:rsidR="00097962">
        <w:t xml:space="preserve">их самостийно возникших дебатов о значимости </w:t>
      </w:r>
      <w:r w:rsidR="00D01C43">
        <w:t>выборов</w:t>
      </w:r>
      <w:r w:rsidR="00097962">
        <w:t>, осталась навязчивая мысль —</w:t>
      </w:r>
      <w:r w:rsidR="004D13FA">
        <w:t xml:space="preserve"> </w:t>
      </w:r>
      <w:r w:rsidR="00D01C43">
        <w:t xml:space="preserve">давно ли мы стали воспринимать свои гражданские </w:t>
      </w:r>
      <w:r w:rsidR="0007586B">
        <w:t xml:space="preserve">избирательные </w:t>
      </w:r>
      <w:r w:rsidR="00D01C43">
        <w:t>права как данность, как рутину? Ведь еще несколько поколений назад наши предки</w:t>
      </w:r>
      <w:r w:rsidR="004D13FA">
        <w:t xml:space="preserve"> </w:t>
      </w:r>
      <w:r w:rsidR="00D01C43">
        <w:t xml:space="preserve">боролись за возможность свободного волеизъявления.  </w:t>
      </w:r>
      <w:r w:rsidR="004D13FA">
        <w:t xml:space="preserve">А в некоторых странах эта борьба до сих пор </w:t>
      </w:r>
      <w:r w:rsidR="00D01C43">
        <w:t>не закончена.</w:t>
      </w:r>
    </w:p>
    <w:p w14:paraId="1BC58940" w14:textId="77777777" w:rsidR="00D01C43" w:rsidRPr="00FB7E44" w:rsidRDefault="00D01C43" w:rsidP="00A8499A">
      <w:pPr>
        <w:jc w:val="both"/>
        <w:rPr>
          <w:i/>
        </w:rPr>
      </w:pPr>
      <w:r w:rsidRPr="00FB7E44">
        <w:rPr>
          <w:i/>
        </w:rPr>
        <w:t>Думаю, накануне Большого Дня нелишне вспомнить</w:t>
      </w:r>
      <w:r w:rsidR="004D13FA" w:rsidRPr="00FB7E44">
        <w:rPr>
          <w:i/>
        </w:rPr>
        <w:t xml:space="preserve"> некоторые факты из</w:t>
      </w:r>
      <w:r w:rsidRPr="00FB7E44">
        <w:rPr>
          <w:i/>
        </w:rPr>
        <w:t xml:space="preserve"> истори</w:t>
      </w:r>
      <w:r w:rsidR="004D13FA" w:rsidRPr="00FB7E44">
        <w:rPr>
          <w:i/>
        </w:rPr>
        <w:t>и</w:t>
      </w:r>
      <w:r w:rsidRPr="00FB7E44">
        <w:rPr>
          <w:i/>
        </w:rPr>
        <w:t xml:space="preserve"> </w:t>
      </w:r>
      <w:r w:rsidR="004D13FA" w:rsidRPr="00FB7E44">
        <w:rPr>
          <w:i/>
        </w:rPr>
        <w:t>избирательного права</w:t>
      </w:r>
      <w:r w:rsidR="00A8499A" w:rsidRPr="00FB7E44">
        <w:rPr>
          <w:i/>
        </w:rPr>
        <w:t>.</w:t>
      </w:r>
    </w:p>
    <w:p w14:paraId="042F2070" w14:textId="77777777" w:rsidR="0007586B" w:rsidRDefault="004D13FA" w:rsidP="00A8499A">
      <w:pPr>
        <w:jc w:val="both"/>
      </w:pPr>
      <w:r>
        <w:t>Формирование выборных институтов власти, да и</w:t>
      </w:r>
      <w:r w:rsidR="002B614C">
        <w:t>,</w:t>
      </w:r>
      <w:r>
        <w:t xml:space="preserve"> вообще</w:t>
      </w:r>
      <w:r w:rsidR="002B614C">
        <w:t>,</w:t>
      </w:r>
      <w:r>
        <w:t xml:space="preserve"> многие избирательные принципы, связывают с периодом античности</w:t>
      </w:r>
      <w:r w:rsidR="004209EC">
        <w:t xml:space="preserve">, начиная с </w:t>
      </w:r>
      <w:r w:rsidR="004209EC">
        <w:rPr>
          <w:lang w:val="en-US"/>
        </w:rPr>
        <w:t>VIII</w:t>
      </w:r>
      <w:r w:rsidR="004209EC">
        <w:t xml:space="preserve"> века до нашей эры. Считается, что в греческих городах-государствах (полисах) сложилась традиция собираться всем миром на рыночной площади, обсуждать насущные вопросы и выбирать из граждан представителей-управляющих на разные должности. Конечно, имелось множество ограничений — цензов</w:t>
      </w:r>
      <w:r w:rsidR="004D33E3">
        <w:t>:</w:t>
      </w:r>
      <w:r w:rsidR="004209EC">
        <w:t xml:space="preserve"> высказывать свое мнение, выбирать или быть избранным мог только свободнорожденный мужчина, достигший</w:t>
      </w:r>
      <w:r w:rsidR="004209EC" w:rsidRPr="004209EC">
        <w:t xml:space="preserve"> совершеннолетия, обладавший земельной собственностью, а также способный нести военную службу</w:t>
      </w:r>
      <w:r w:rsidR="004D33E3">
        <w:t xml:space="preserve">. </w:t>
      </w:r>
      <w:r w:rsidR="0047678C" w:rsidRPr="0047678C">
        <w:t>Р</w:t>
      </w:r>
      <w:r w:rsidR="0047678C">
        <w:t xml:space="preserve">абы, женщины и иностранцы права голоса не имели и гражданами не являлись. </w:t>
      </w:r>
      <w:r w:rsidR="004209EC">
        <w:t xml:space="preserve">Теоретически каждый </w:t>
      </w:r>
      <w:r w:rsidR="0047678C">
        <w:t>свободный мужчина</w:t>
      </w:r>
      <w:r w:rsidR="004209EC">
        <w:t xml:space="preserve"> за свою жизнь мог занять какую-нибудь политическую должность. Поэтому проявлять </w:t>
      </w:r>
      <w:r w:rsidR="004D33E3">
        <w:t xml:space="preserve">гражданскую </w:t>
      </w:r>
      <w:r w:rsidR="004209EC">
        <w:t>активность было нормой</w:t>
      </w:r>
      <w:r w:rsidR="004D33E3">
        <w:t xml:space="preserve"> —</w:t>
      </w:r>
      <w:r w:rsidR="004209EC">
        <w:t xml:space="preserve"> сообщество свободнорожденных даже в моменты расцвета </w:t>
      </w:r>
      <w:r w:rsidR="00FB7E44">
        <w:t>древнегреческой</w:t>
      </w:r>
      <w:r w:rsidR="004209EC">
        <w:t xml:space="preserve"> демократии (</w:t>
      </w:r>
      <w:r w:rsidR="004209EC">
        <w:rPr>
          <w:lang w:val="en-US"/>
        </w:rPr>
        <w:t>V</w:t>
      </w:r>
      <w:r w:rsidR="004209EC" w:rsidRPr="004209EC">
        <w:t>-</w:t>
      </w:r>
      <w:r w:rsidR="004209EC">
        <w:rPr>
          <w:lang w:val="en-US"/>
        </w:rPr>
        <w:t>IV</w:t>
      </w:r>
      <w:r w:rsidR="004209EC">
        <w:t xml:space="preserve"> век до н.э.) </w:t>
      </w:r>
      <w:r w:rsidR="004D33E3">
        <w:t xml:space="preserve">было относительно небольшим и </w:t>
      </w:r>
      <w:r w:rsidR="004209EC">
        <w:t xml:space="preserve">не превышало несколько десятков </w:t>
      </w:r>
      <w:r w:rsidR="004D33E3">
        <w:t>тысяч</w:t>
      </w:r>
      <w:r w:rsidR="004209EC">
        <w:t xml:space="preserve"> человек</w:t>
      </w:r>
      <w:r w:rsidR="004D33E3">
        <w:t xml:space="preserve">. </w:t>
      </w:r>
    </w:p>
    <w:p w14:paraId="1EFC2768" w14:textId="77777777" w:rsidR="004D33E3" w:rsidRDefault="004D33E3" w:rsidP="004D33E3">
      <w:pPr>
        <w:jc w:val="both"/>
      </w:pPr>
      <w:r w:rsidRPr="004D33E3">
        <w:t>Античные и</w:t>
      </w:r>
      <w:r>
        <w:t>деи и принципы народовластия (демократии) оказали большое влияние на государственные системы последующих эпох.</w:t>
      </w:r>
    </w:p>
    <w:p w14:paraId="4A807588" w14:textId="77777777" w:rsidR="004D33E3" w:rsidRDefault="004D33E3" w:rsidP="004D33E3">
      <w:pPr>
        <w:jc w:val="both"/>
      </w:pPr>
      <w:r>
        <w:t>Справедливости ради, стоит отметить что «колыбель» западноевропейской цивилизации — Древняя Греция — подарила миру много неоднозначных</w:t>
      </w:r>
      <w:r w:rsidR="00A06AF1">
        <w:t xml:space="preserve"> явлений — политический лоббизм (когда законы разрабатывались и принимались в угоду определенной группе людей), коррупцию и манипулирование общественным мнением (один из светочей афинской демократии образцовый </w:t>
      </w:r>
      <w:r w:rsidR="0047678C">
        <w:t xml:space="preserve">политик </w:t>
      </w:r>
      <w:r w:rsidR="00A06AF1">
        <w:t xml:space="preserve">Перикл был обвинен недругами в растратах и смещён с должности). Кстати, при Перикле возникает термин «диета» — изначально он тоже имел некоторый политический </w:t>
      </w:r>
      <w:r w:rsidR="00A06AF1">
        <w:lastRenderedPageBreak/>
        <w:t xml:space="preserve">оттенок. Тем, кто тратил время на общественные дела, например, в качестве присяжного заседателя </w:t>
      </w:r>
      <w:r w:rsidR="002B614C">
        <w:t>в суде, выплачивалась денежное вознаграждение</w:t>
      </w:r>
      <w:r w:rsidR="00A06AF1">
        <w:t xml:space="preserve"> — 1 обол. Эту сумму, достаточную для пропитания одной семьи, стали называть «диета», </w:t>
      </w:r>
      <w:r w:rsidR="00A06AF1" w:rsidRPr="00A06AF1">
        <w:t>что с греческого можно перевести как «образ, уклад жизни»</w:t>
      </w:r>
      <w:r w:rsidR="00A06AF1">
        <w:t>.</w:t>
      </w:r>
    </w:p>
    <w:p w14:paraId="3D29B773" w14:textId="77777777" w:rsidR="00A06AF1" w:rsidRPr="00177105" w:rsidRDefault="00A06AF1" w:rsidP="004D33E3">
      <w:pPr>
        <w:jc w:val="both"/>
      </w:pPr>
      <w:r w:rsidRPr="00177105">
        <w:t xml:space="preserve">А вот избирательные кампании с регистрацией участников, дебатами и </w:t>
      </w:r>
      <w:r w:rsidR="006E52FC" w:rsidRPr="00177105">
        <w:t>тайным голосованием появились позже, в Древнем Риме в период   V - I вв. до н. э.</w:t>
      </w:r>
      <w:r w:rsidR="0047678C" w:rsidRPr="00177105">
        <w:t xml:space="preserve"> Именно любовь римлян к ярким политическим шоу сформировала механизм управляемой политической борьбы между отдельными гражданами и партиями.</w:t>
      </w:r>
    </w:p>
    <w:p w14:paraId="046F96D7" w14:textId="03FAB156" w:rsidR="005D0AA9" w:rsidRPr="007B3D9E" w:rsidRDefault="005D0AA9" w:rsidP="005D0AA9">
      <w:pPr>
        <w:jc w:val="both"/>
      </w:pPr>
      <w:r>
        <w:t>В нашей стране историю выборов связывают с народными собраниями — вече — в</w:t>
      </w:r>
      <w:r w:rsidRPr="008E4E1D">
        <w:t xml:space="preserve"> Новгородской феодальной республик</w:t>
      </w:r>
      <w:r>
        <w:t>е</w:t>
      </w:r>
      <w:r w:rsidRPr="008E4E1D">
        <w:t xml:space="preserve"> в XII</w:t>
      </w:r>
      <w:r>
        <w:t xml:space="preserve"> </w:t>
      </w:r>
      <w:r w:rsidRPr="008E4E1D">
        <w:t>- XV вв.</w:t>
      </w:r>
      <w:r>
        <w:t xml:space="preserve"> Хотя</w:t>
      </w:r>
      <w:r w:rsidR="00AF40A7">
        <w:t>,</w:t>
      </w:r>
      <w:r>
        <w:t xml:space="preserve"> вече как политический орган, решавший самые важные вопросы как </w:t>
      </w:r>
      <w:r w:rsidRPr="008E4E1D">
        <w:t>политический институт, местного и государственного значения, имели широкое распространение на Руси</w:t>
      </w:r>
      <w:r>
        <w:t xml:space="preserve">. </w:t>
      </w:r>
      <w:r w:rsidRPr="007B3D9E">
        <w:t xml:space="preserve"> </w:t>
      </w:r>
      <w:r>
        <w:t>Так что, отечественная демократия также имеет глубокие исторические корни и традиции.</w:t>
      </w:r>
    </w:p>
    <w:p w14:paraId="47FA6456" w14:textId="18DE2A6D" w:rsidR="004D33E3" w:rsidRDefault="0047678C" w:rsidP="004D33E3">
      <w:pPr>
        <w:jc w:val="both"/>
      </w:pPr>
      <w:r>
        <w:t xml:space="preserve">Вплоть до </w:t>
      </w:r>
      <w:r w:rsidR="00035D39" w:rsidRPr="00035D39">
        <w:t>Великой Французской революции (1789 - 1784 гг.) </w:t>
      </w:r>
      <w:r>
        <w:t xml:space="preserve"> </w:t>
      </w:r>
      <w:r w:rsidR="00035D39">
        <w:t>в Европе в той или иной форме действует сословно-представительная система выборов. То есть, лишь некоторые сословия делегировали своих представителей в основном в органы местного самоуправления. Кстати, зачастую сословный барьер ужесточ</w:t>
      </w:r>
      <w:r w:rsidR="00221874">
        <w:t>ался имущественным цензом — нет денег, нет</w:t>
      </w:r>
      <w:r w:rsidR="00035D39">
        <w:t xml:space="preserve"> власти. </w:t>
      </w:r>
    </w:p>
    <w:p w14:paraId="414E7F84" w14:textId="1E0E5E8F" w:rsidR="005D0AA9" w:rsidRDefault="00035D39">
      <w:pPr>
        <w:jc w:val="both"/>
      </w:pPr>
      <w:r>
        <w:t xml:space="preserve">Революционная Франция серьезно меняет </w:t>
      </w:r>
      <w:r w:rsidRPr="00035D39">
        <w:t>избирательное законодательство.</w:t>
      </w:r>
      <w:r>
        <w:t xml:space="preserve"> </w:t>
      </w:r>
      <w:r w:rsidRPr="00035D39">
        <w:t xml:space="preserve">Конституция 3 сентября 1791 г. впервые в истории предоставила значительной части населения страны реальную возможность непосредственно участвовать в выборах различных органов власти </w:t>
      </w:r>
      <w:r w:rsidR="005D0AA9">
        <w:t>—</w:t>
      </w:r>
      <w:r w:rsidRPr="00035D39">
        <w:t xml:space="preserve"> от местных до государственных. </w:t>
      </w:r>
      <w:r>
        <w:t xml:space="preserve">Кстати, именно тогда  </w:t>
      </w:r>
      <w:r w:rsidRPr="00035D39">
        <w:t xml:space="preserve">был введен и широко использовался в юридических документах термин </w:t>
      </w:r>
      <w:r>
        <w:t>«</w:t>
      </w:r>
      <w:r w:rsidRPr="00035D39">
        <w:t>активный гражданин</w:t>
      </w:r>
      <w:r>
        <w:t>»</w:t>
      </w:r>
      <w:r w:rsidRPr="00035D39">
        <w:t xml:space="preserve">. Чтобы </w:t>
      </w:r>
      <w:r w:rsidR="007B3D9E" w:rsidRPr="007B3D9E">
        <w:t xml:space="preserve">обладать всей полнотой </w:t>
      </w:r>
      <w:r w:rsidR="0027184D">
        <w:t>избирательных</w:t>
      </w:r>
      <w:r w:rsidR="007B3D9E" w:rsidRPr="007B3D9E">
        <w:t xml:space="preserve"> прав, необходимо было отвечать основным требованиям: наличие французского гражданства, возрастного ценза (25 лет) и имущественного ценза (уплата обычных налогов), ценз про</w:t>
      </w:r>
      <w:r w:rsidR="005D0AA9">
        <w:t>живания (не менее одного года).</w:t>
      </w:r>
    </w:p>
    <w:p w14:paraId="7B7EC563" w14:textId="5E2B115D" w:rsidR="00E571E4" w:rsidRDefault="007B3D9E" w:rsidP="00E571E4">
      <w:pPr>
        <w:jc w:val="both"/>
      </w:pPr>
      <w:r w:rsidRPr="007B3D9E">
        <w:t xml:space="preserve">Женщины </w:t>
      </w:r>
      <w:r>
        <w:t xml:space="preserve">по традиции </w:t>
      </w:r>
      <w:r w:rsidRPr="007B3D9E">
        <w:t>выборных прав не имели.</w:t>
      </w:r>
      <w:r w:rsidR="005D0AA9">
        <w:t xml:space="preserve"> На этот факт обратила внимание </w:t>
      </w:r>
      <w:r w:rsidR="005D0AA9" w:rsidRPr="005D0AA9">
        <w:t>известная писательница и идеолог революци</w:t>
      </w:r>
      <w:r w:rsidR="005D0AA9">
        <w:t xml:space="preserve">онного движения Олимпия де Гуж. В своей </w:t>
      </w:r>
      <w:r w:rsidR="00221874">
        <w:t>«Декларации</w:t>
      </w:r>
      <w:r w:rsidR="005D0AA9" w:rsidRPr="005D0AA9">
        <w:t xml:space="preserve"> прав женщины и гражданки» </w:t>
      </w:r>
      <w:r w:rsidR="00E571E4">
        <w:t>она призвала распространить гражданские права и на женщин. Соратники по партии ее недопоняли, заклеймили как сочувствующую монархии и казнили.</w:t>
      </w:r>
    </w:p>
    <w:p w14:paraId="49677062" w14:textId="75B46434" w:rsidR="00803EA9" w:rsidRDefault="00E571E4" w:rsidP="00E571E4">
      <w:pPr>
        <w:jc w:val="both"/>
      </w:pPr>
      <w:r>
        <w:t xml:space="preserve">Вплоть до середины </w:t>
      </w:r>
      <w:r>
        <w:rPr>
          <w:lang w:val="en-US"/>
        </w:rPr>
        <w:t>XIX</w:t>
      </w:r>
      <w:r w:rsidRPr="00E571E4">
        <w:t xml:space="preserve"> </w:t>
      </w:r>
      <w:r>
        <w:t xml:space="preserve">века женщины радикальных попыток заявить гражданские права не делали. Но время пришло и дам было не остановить. Все началось… с обществ трезвости. Женщины стали объединяться в попытках противостоять пьянству супругов. Эти сообщества, окрепнув, потребовали от государства обратить внимание на, говоря современными терминами, социальные вопросы. По логике </w:t>
      </w:r>
      <w:r w:rsidR="00803EA9">
        <w:t>активисток</w:t>
      </w:r>
      <w:r w:rsidR="00221874">
        <w:t>,</w:t>
      </w:r>
      <w:r w:rsidR="00803EA9">
        <w:t xml:space="preserve"> если</w:t>
      </w:r>
      <w:r>
        <w:t xml:space="preserve"> мужчины не в состоянии разработать необходимые законы, то женщины вполне могут сами этим заняться. Предводительница одного из таких общественных объединений в Новой Зеландии убедила своих соратниц развернуть масштабную кам</w:t>
      </w:r>
      <w:r w:rsidR="006E117F">
        <w:t>панию за предоставление им</w:t>
      </w:r>
      <w:r>
        <w:t xml:space="preserve"> избирательного права и вскоре стала лидером женского движения в стране.</w:t>
      </w:r>
      <w:r w:rsidR="00803EA9">
        <w:t xml:space="preserve"> Решительные действия дам привели к тому, что в 1893 г</w:t>
      </w:r>
      <w:r w:rsidR="006E117F">
        <w:t>оду в британской колонии они</w:t>
      </w:r>
      <w:r w:rsidR="00803EA9">
        <w:t xml:space="preserve"> первыми получили право избирать (но не избирать</w:t>
      </w:r>
      <w:r w:rsidR="006E117F">
        <w:t>ся). А вот в самой Британии женщины</w:t>
      </w:r>
      <w:r w:rsidR="00803EA9">
        <w:t xml:space="preserve"> в начале ХХ века громили магазины, метали камни в окна министерств, доказывая свою, так сказать, гражданскую полноценность.</w:t>
      </w:r>
    </w:p>
    <w:p w14:paraId="1B1EECEE" w14:textId="0086304F" w:rsidR="00E571E4" w:rsidRDefault="006E117F" w:rsidP="00E571E4">
      <w:pPr>
        <w:jc w:val="both"/>
      </w:pPr>
      <w:r>
        <w:lastRenderedPageBreak/>
        <w:t>Кстати</w:t>
      </w:r>
      <w:r w:rsidR="00803EA9">
        <w:t xml:space="preserve">, в этот период в России дела обстояли гораздо спокойнее. Наших женщин значительно </w:t>
      </w:r>
      <w:r w:rsidR="0027184D">
        <w:t>больше интересовала возможность свободного доступа в учебные заведения и равные с мужчинами экономические преференции в бизнесе. Однако, без давления на политиков все же не обошлось. В 1917 году Временное правительство и Советы рабочих и солдатских депутато</w:t>
      </w:r>
      <w:r>
        <w:t>в сочли, что избирательное право для представительниц прекрасного пола</w:t>
      </w:r>
      <w:r w:rsidR="0027184D">
        <w:t xml:space="preserve"> несвоевременно и неактуально. Как следстви</w:t>
      </w:r>
      <w:r>
        <w:t>е 40-тысячная демонстрация дам</w:t>
      </w:r>
      <w:r w:rsidR="0027184D">
        <w:t xml:space="preserve"> в Петрограде по лозунгами </w:t>
      </w:r>
      <w:r w:rsidR="0027184D" w:rsidRPr="0027184D">
        <w:t>«Свободная женщина в свободной России!», «Без участия женщин избирательное право не всеобщее</w:t>
      </w:r>
      <w:r w:rsidR="00DA26A6">
        <w:t>!» переубедили революционных мужчин. В 1917 году ряд постановлений, а затем и Конституция 1918 года навсегда закрепили возможность полноправного участия в выборном процессе всех граждан нашей страны независимо от расовой и национальной принадлежности, вероисповедания, имущественного благосостояния, пола.</w:t>
      </w:r>
    </w:p>
    <w:p w14:paraId="0C74342A" w14:textId="61A18964" w:rsidR="00DA26A6" w:rsidRDefault="00DA26A6" w:rsidP="00E571E4">
      <w:pPr>
        <w:jc w:val="both"/>
      </w:pPr>
      <w:r>
        <w:t xml:space="preserve"> </w:t>
      </w:r>
      <w:r w:rsidR="00065D58">
        <w:t xml:space="preserve">В нашей стране пройден </w:t>
      </w:r>
      <w:r>
        <w:t xml:space="preserve">долгий путь к свободной возможности выбирать. </w:t>
      </w:r>
      <w:r w:rsidR="00A42C78">
        <w:t xml:space="preserve">Сто лет назад наши предки делали свой выбор и равнодушных не было. </w:t>
      </w:r>
      <w:r>
        <w:t>2018 — юбилейный для нашей страны год.</w:t>
      </w:r>
      <w:r w:rsidR="006E117F">
        <w:t xml:space="preserve"> Теперь выбор делаем мы!</w:t>
      </w:r>
      <w:bookmarkStart w:id="0" w:name="_GoBack"/>
      <w:bookmarkEnd w:id="0"/>
    </w:p>
    <w:p w14:paraId="6101F098" w14:textId="77777777" w:rsidR="005D0AA9" w:rsidRPr="004D33E3" w:rsidRDefault="005D0AA9">
      <w:pPr>
        <w:jc w:val="both"/>
      </w:pPr>
    </w:p>
    <w:sectPr w:rsidR="005D0AA9" w:rsidRPr="004D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CE"/>
    <w:rsid w:val="00035D39"/>
    <w:rsid w:val="00065D58"/>
    <w:rsid w:val="0007586B"/>
    <w:rsid w:val="00097962"/>
    <w:rsid w:val="00113CD5"/>
    <w:rsid w:val="00177105"/>
    <w:rsid w:val="00221874"/>
    <w:rsid w:val="0027184D"/>
    <w:rsid w:val="002B614C"/>
    <w:rsid w:val="003955CE"/>
    <w:rsid w:val="003E0766"/>
    <w:rsid w:val="004209EC"/>
    <w:rsid w:val="0047678C"/>
    <w:rsid w:val="004D13FA"/>
    <w:rsid w:val="004D33E3"/>
    <w:rsid w:val="00525284"/>
    <w:rsid w:val="005D0AA9"/>
    <w:rsid w:val="006E117F"/>
    <w:rsid w:val="006E52FC"/>
    <w:rsid w:val="007B3D9E"/>
    <w:rsid w:val="00803EA9"/>
    <w:rsid w:val="008B48F5"/>
    <w:rsid w:val="008E4E1D"/>
    <w:rsid w:val="009C7188"/>
    <w:rsid w:val="00A06AF1"/>
    <w:rsid w:val="00A42C78"/>
    <w:rsid w:val="00A8499A"/>
    <w:rsid w:val="00AF40A7"/>
    <w:rsid w:val="00D01C43"/>
    <w:rsid w:val="00DA26A6"/>
    <w:rsid w:val="00E571E4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AE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982</Words>
  <Characters>6820</Characters>
  <Application>Microsoft Macintosh Word</Application>
  <DocSecurity>0</DocSecurity>
  <Lines>131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2018-03-12T07:41:00Z</dcterms:created>
  <dcterms:modified xsi:type="dcterms:W3CDTF">2018-03-12T07:50:00Z</dcterms:modified>
</cp:coreProperties>
</file>