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F" w:rsidRPr="00D258DD" w:rsidRDefault="00A0794F" w:rsidP="00A0794F">
      <w:pPr>
        <w:jc w:val="center"/>
        <w:rPr>
          <w:b/>
          <w:bCs/>
          <w:szCs w:val="28"/>
        </w:rPr>
      </w:pPr>
      <w:r w:rsidRPr="00D258DD">
        <w:rPr>
          <w:b/>
          <w:bCs/>
          <w:szCs w:val="28"/>
        </w:rPr>
        <w:t>РЕГЛАМЕНТ</w:t>
      </w:r>
    </w:p>
    <w:p w:rsidR="00A0794F" w:rsidRDefault="00A0794F" w:rsidP="00A0794F">
      <w:pPr>
        <w:jc w:val="center"/>
        <w:rPr>
          <w:b/>
          <w:szCs w:val="28"/>
        </w:rPr>
      </w:pPr>
      <w:r w:rsidRPr="00D258DD">
        <w:rPr>
          <w:b/>
          <w:szCs w:val="28"/>
        </w:rPr>
        <w:t xml:space="preserve">расширенного заседания </w:t>
      </w:r>
    </w:p>
    <w:p w:rsidR="00A0794F" w:rsidRPr="00D258DD" w:rsidRDefault="00A0794F" w:rsidP="00A0794F">
      <w:pPr>
        <w:jc w:val="center"/>
        <w:rPr>
          <w:b/>
          <w:szCs w:val="28"/>
        </w:rPr>
      </w:pPr>
      <w:r w:rsidRPr="00D258DD">
        <w:rPr>
          <w:b/>
          <w:szCs w:val="28"/>
        </w:rPr>
        <w:t>Совета Общественной палаты</w:t>
      </w:r>
      <w:r>
        <w:rPr>
          <w:b/>
          <w:szCs w:val="28"/>
          <w:lang w:val="en-US"/>
        </w:rPr>
        <w:t xml:space="preserve"> </w:t>
      </w:r>
      <w:r w:rsidRPr="00D258DD">
        <w:rPr>
          <w:b/>
          <w:szCs w:val="28"/>
        </w:rPr>
        <w:t>Ульяновской области</w:t>
      </w:r>
    </w:p>
    <w:p w:rsidR="00A0794F" w:rsidRDefault="00A0794F" w:rsidP="00A0794F">
      <w:pPr>
        <w:rPr>
          <w:b/>
          <w:szCs w:val="28"/>
        </w:rPr>
      </w:pPr>
    </w:p>
    <w:p w:rsidR="00A0794F" w:rsidRPr="00D258DD" w:rsidRDefault="00A0794F" w:rsidP="00A0794F">
      <w:pPr>
        <w:rPr>
          <w:b/>
          <w:szCs w:val="28"/>
        </w:rPr>
      </w:pPr>
    </w:p>
    <w:tbl>
      <w:tblPr>
        <w:tblW w:w="10207" w:type="dxa"/>
        <w:tblInd w:w="534" w:type="dxa"/>
        <w:tblLayout w:type="fixed"/>
        <w:tblLook w:val="04A0"/>
      </w:tblPr>
      <w:tblGrid>
        <w:gridCol w:w="2411"/>
        <w:gridCol w:w="3019"/>
        <w:gridCol w:w="4777"/>
      </w:tblGrid>
      <w:tr w:rsidR="00A0794F" w:rsidRPr="00D258DD" w:rsidTr="009C1D16">
        <w:tc>
          <w:tcPr>
            <w:tcW w:w="5430" w:type="dxa"/>
            <w:gridSpan w:val="2"/>
            <w:hideMark/>
          </w:tcPr>
          <w:p w:rsidR="00A0794F" w:rsidRPr="00D258DD" w:rsidRDefault="00A0794F" w:rsidP="009C1D1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Pr="00D258DD">
              <w:rPr>
                <w:b/>
                <w:szCs w:val="28"/>
              </w:rPr>
              <w:t>.03.2017 г.</w:t>
            </w:r>
          </w:p>
        </w:tc>
        <w:tc>
          <w:tcPr>
            <w:tcW w:w="4777" w:type="dxa"/>
            <w:hideMark/>
          </w:tcPr>
          <w:p w:rsidR="00A0794F" w:rsidRPr="00D258DD" w:rsidRDefault="00A0794F" w:rsidP="009C1D16">
            <w:pPr>
              <w:snapToGrid w:val="0"/>
              <w:jc w:val="right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6</w:t>
            </w:r>
            <w:r w:rsidRPr="00D258DD">
              <w:rPr>
                <w:b/>
                <w:szCs w:val="28"/>
              </w:rPr>
              <w:t>.00</w:t>
            </w:r>
          </w:p>
        </w:tc>
      </w:tr>
      <w:tr w:rsidR="00A0794F" w:rsidRPr="00D258DD" w:rsidTr="009C1D16">
        <w:tc>
          <w:tcPr>
            <w:tcW w:w="5430" w:type="dxa"/>
            <w:gridSpan w:val="2"/>
          </w:tcPr>
          <w:p w:rsidR="00A0794F" w:rsidRPr="00D258DD" w:rsidRDefault="00A0794F" w:rsidP="009C1D16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777" w:type="dxa"/>
          </w:tcPr>
          <w:p w:rsidR="00A0794F" w:rsidRPr="00D258DD" w:rsidRDefault="00A0794F" w:rsidP="009C1D16">
            <w:pPr>
              <w:snapToGrid w:val="0"/>
              <w:jc w:val="both"/>
              <w:rPr>
                <w:szCs w:val="28"/>
              </w:rPr>
            </w:pPr>
          </w:p>
        </w:tc>
      </w:tr>
      <w:tr w:rsidR="00A0794F" w:rsidRPr="00D258DD" w:rsidTr="009C1D16">
        <w:tc>
          <w:tcPr>
            <w:tcW w:w="10207" w:type="dxa"/>
            <w:gridSpan w:val="3"/>
          </w:tcPr>
          <w:p w:rsidR="00A0794F" w:rsidRPr="00D258DD" w:rsidRDefault="00A0794F" w:rsidP="009C1D16">
            <w:pPr>
              <w:jc w:val="both"/>
              <w:rPr>
                <w:szCs w:val="28"/>
              </w:rPr>
            </w:pPr>
            <w:r w:rsidRPr="00D258DD">
              <w:rPr>
                <w:b/>
                <w:szCs w:val="28"/>
              </w:rPr>
              <w:t xml:space="preserve">Место проведения: </w:t>
            </w:r>
            <w:r w:rsidRPr="00D258DD">
              <w:rPr>
                <w:szCs w:val="28"/>
              </w:rPr>
              <w:t xml:space="preserve">конференц-зал ЦОНК </w:t>
            </w:r>
            <w:proofErr w:type="spellStart"/>
            <w:r w:rsidRPr="00D258DD">
              <w:rPr>
                <w:szCs w:val="28"/>
              </w:rPr>
              <w:t>УлГПУ</w:t>
            </w:r>
            <w:proofErr w:type="spellEnd"/>
            <w:r w:rsidRPr="00D258DD">
              <w:rPr>
                <w:szCs w:val="28"/>
              </w:rPr>
              <w:t xml:space="preserve"> «Форум», ул. </w:t>
            </w:r>
            <w:proofErr w:type="spellStart"/>
            <w:r w:rsidRPr="00D258DD">
              <w:rPr>
                <w:szCs w:val="28"/>
              </w:rPr>
              <w:t>Корюкина</w:t>
            </w:r>
            <w:proofErr w:type="spellEnd"/>
            <w:r>
              <w:rPr>
                <w:szCs w:val="28"/>
              </w:rPr>
              <w:t>,</w:t>
            </w:r>
            <w:r w:rsidRPr="00D258DD">
              <w:rPr>
                <w:szCs w:val="28"/>
              </w:rPr>
              <w:t xml:space="preserve"> д.</w:t>
            </w:r>
            <w:r>
              <w:rPr>
                <w:szCs w:val="28"/>
              </w:rPr>
              <w:t xml:space="preserve"> </w:t>
            </w:r>
            <w:r w:rsidRPr="00D258DD">
              <w:rPr>
                <w:szCs w:val="28"/>
              </w:rPr>
              <w:t>4</w:t>
            </w:r>
          </w:p>
          <w:p w:rsidR="00A0794F" w:rsidRPr="00D258DD" w:rsidRDefault="00A0794F" w:rsidP="009C1D16">
            <w:pPr>
              <w:snapToGrid w:val="0"/>
              <w:jc w:val="both"/>
              <w:rPr>
                <w:b/>
                <w:szCs w:val="28"/>
              </w:rPr>
            </w:pPr>
          </w:p>
          <w:p w:rsidR="00A0794F" w:rsidRPr="00D258DD" w:rsidRDefault="00A0794F" w:rsidP="009C1D16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A0794F" w:rsidRPr="00D258DD" w:rsidTr="009C1D16">
        <w:tc>
          <w:tcPr>
            <w:tcW w:w="2411" w:type="dxa"/>
            <w:hideMark/>
          </w:tcPr>
          <w:p w:rsidR="00A0794F" w:rsidRPr="00D258DD" w:rsidRDefault="00A0794F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.05</w:t>
            </w:r>
          </w:p>
        </w:tc>
        <w:tc>
          <w:tcPr>
            <w:tcW w:w="7796" w:type="dxa"/>
            <w:gridSpan w:val="2"/>
          </w:tcPr>
          <w:p w:rsidR="00A0794F" w:rsidRPr="00D258DD" w:rsidRDefault="00A0794F" w:rsidP="009C1D1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Вступительное слово </w:t>
            </w:r>
            <w:proofErr w:type="gramStart"/>
            <w:r w:rsidRPr="00D258DD">
              <w:rPr>
                <w:szCs w:val="28"/>
              </w:rPr>
              <w:t>председателя Общественной палаты Ульяновской области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Девяткиной</w:t>
            </w:r>
            <w:r w:rsidRPr="00D258DD">
              <w:rPr>
                <w:b/>
                <w:szCs w:val="28"/>
              </w:rPr>
              <w:t xml:space="preserve"> Т</w:t>
            </w:r>
            <w:r>
              <w:rPr>
                <w:b/>
                <w:szCs w:val="28"/>
              </w:rPr>
              <w:t>амары</w:t>
            </w:r>
            <w:r w:rsidRPr="00D258DD">
              <w:rPr>
                <w:b/>
                <w:szCs w:val="28"/>
              </w:rPr>
              <w:t xml:space="preserve"> Владимировны</w:t>
            </w:r>
            <w:proofErr w:type="gramEnd"/>
          </w:p>
          <w:p w:rsidR="00A0794F" w:rsidRPr="00D258DD" w:rsidRDefault="00A0794F" w:rsidP="009C1D16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A0794F" w:rsidRPr="00D258DD" w:rsidTr="009C1D16">
        <w:trPr>
          <w:trHeight w:val="1359"/>
        </w:trPr>
        <w:tc>
          <w:tcPr>
            <w:tcW w:w="2411" w:type="dxa"/>
            <w:hideMark/>
          </w:tcPr>
          <w:p w:rsidR="00A0794F" w:rsidRPr="00D258DD" w:rsidRDefault="00A0794F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.05 – 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</w:p>
        </w:tc>
        <w:tc>
          <w:tcPr>
            <w:tcW w:w="7796" w:type="dxa"/>
            <w:gridSpan w:val="2"/>
          </w:tcPr>
          <w:p w:rsidR="00A0794F" w:rsidRPr="00D258DD" w:rsidRDefault="00A0794F" w:rsidP="009C1D16">
            <w:pPr>
              <w:jc w:val="both"/>
              <w:rPr>
                <w:b/>
                <w:szCs w:val="28"/>
              </w:rPr>
            </w:pPr>
            <w:r w:rsidRPr="00D258DD">
              <w:rPr>
                <w:szCs w:val="28"/>
              </w:rPr>
              <w:t xml:space="preserve">Отчёт о деятельности </w:t>
            </w:r>
            <w:r>
              <w:rPr>
                <w:szCs w:val="28"/>
              </w:rPr>
              <w:t>П</w:t>
            </w:r>
            <w:r w:rsidRPr="00D258DD">
              <w:rPr>
                <w:szCs w:val="28"/>
              </w:rPr>
              <w:t xml:space="preserve">редседателя Правительства Ульяновской области </w:t>
            </w:r>
            <w:proofErr w:type="spellStart"/>
            <w:r>
              <w:rPr>
                <w:b/>
                <w:szCs w:val="28"/>
              </w:rPr>
              <w:t>Смекалина</w:t>
            </w:r>
            <w:proofErr w:type="spellEnd"/>
            <w:r>
              <w:rPr>
                <w:b/>
                <w:szCs w:val="28"/>
              </w:rPr>
              <w:t xml:space="preserve"> Александра Александровича </w:t>
            </w:r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  <w:p w:rsidR="00A0794F" w:rsidRPr="00D258DD" w:rsidRDefault="00A0794F" w:rsidP="009C1D16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A0794F" w:rsidRPr="00D258DD" w:rsidTr="009C1D16">
        <w:trPr>
          <w:trHeight w:val="756"/>
        </w:trPr>
        <w:tc>
          <w:tcPr>
            <w:tcW w:w="2411" w:type="dxa"/>
            <w:hideMark/>
          </w:tcPr>
          <w:p w:rsidR="00A0794F" w:rsidRPr="00D258DD" w:rsidRDefault="00A0794F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25</w:t>
            </w:r>
            <w:r w:rsidRPr="00D258DD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A0794F" w:rsidRPr="00D258DD" w:rsidRDefault="00A0794F" w:rsidP="009C1D1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Обсуждение, обмен мнениями</w:t>
            </w:r>
          </w:p>
          <w:p w:rsidR="00A0794F" w:rsidRPr="00D258DD" w:rsidRDefault="00A0794F" w:rsidP="009C1D16">
            <w:pPr>
              <w:jc w:val="both"/>
              <w:rPr>
                <w:b/>
                <w:szCs w:val="28"/>
              </w:rPr>
            </w:pPr>
          </w:p>
        </w:tc>
      </w:tr>
      <w:tr w:rsidR="00A0794F" w:rsidRPr="00D258DD" w:rsidTr="009C1D16">
        <w:trPr>
          <w:trHeight w:val="1359"/>
        </w:trPr>
        <w:tc>
          <w:tcPr>
            <w:tcW w:w="2411" w:type="dxa"/>
            <w:hideMark/>
          </w:tcPr>
          <w:p w:rsidR="00A0794F" w:rsidRPr="00D258DD" w:rsidRDefault="00A0794F" w:rsidP="009C1D16">
            <w:pPr>
              <w:snapToGrid w:val="0"/>
              <w:spacing w:line="204" w:lineRule="auto"/>
              <w:jc w:val="both"/>
              <w:rPr>
                <w:b/>
                <w:szCs w:val="28"/>
              </w:rPr>
            </w:pPr>
            <w:r w:rsidRPr="00D258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D258DD">
              <w:rPr>
                <w:b/>
                <w:szCs w:val="28"/>
              </w:rPr>
              <w:t>0 – 1</w:t>
            </w:r>
            <w:r>
              <w:rPr>
                <w:b/>
                <w:szCs w:val="28"/>
              </w:rPr>
              <w:t>6</w:t>
            </w:r>
            <w:r w:rsidRPr="00D258D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D258DD">
              <w:rPr>
                <w:b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A0794F" w:rsidRPr="00D258DD" w:rsidRDefault="00A0794F" w:rsidP="009C1D16">
            <w:pPr>
              <w:jc w:val="both"/>
              <w:rPr>
                <w:szCs w:val="28"/>
              </w:rPr>
            </w:pPr>
            <w:r w:rsidRPr="00D258DD">
              <w:rPr>
                <w:szCs w:val="28"/>
              </w:rPr>
              <w:t xml:space="preserve">Голосование членов Общественной палаты Ульяновской области за утверждение отчёта о деятельности Председателя Правительства Ульяновской области </w:t>
            </w:r>
            <w:proofErr w:type="spellStart"/>
            <w:r>
              <w:rPr>
                <w:szCs w:val="28"/>
              </w:rPr>
              <w:t>Смекалина</w:t>
            </w:r>
            <w:proofErr w:type="spellEnd"/>
            <w:r>
              <w:rPr>
                <w:szCs w:val="28"/>
              </w:rPr>
              <w:t xml:space="preserve"> А.А. </w:t>
            </w:r>
            <w:bookmarkStart w:id="0" w:name="_GoBack"/>
            <w:bookmarkEnd w:id="0"/>
            <w:r w:rsidRPr="00D258DD">
              <w:rPr>
                <w:szCs w:val="28"/>
              </w:rPr>
              <w:t>за 2016</w:t>
            </w:r>
            <w:r>
              <w:rPr>
                <w:szCs w:val="28"/>
              </w:rPr>
              <w:t xml:space="preserve"> год</w:t>
            </w:r>
          </w:p>
        </w:tc>
      </w:tr>
    </w:tbl>
    <w:p w:rsidR="00A0794F" w:rsidRDefault="00A0794F" w:rsidP="00A0794F">
      <w:pPr>
        <w:jc w:val="both"/>
        <w:rPr>
          <w:b/>
          <w:sz w:val="24"/>
          <w:u w:val="single"/>
        </w:rPr>
      </w:pPr>
    </w:p>
    <w:p w:rsidR="00A0794F" w:rsidRDefault="00A0794F" w:rsidP="00A0794F">
      <w:pPr>
        <w:jc w:val="both"/>
        <w:rPr>
          <w:b/>
          <w:sz w:val="24"/>
          <w:u w:val="single"/>
        </w:rPr>
      </w:pPr>
    </w:p>
    <w:p w:rsidR="00A0794F" w:rsidRPr="00AA2E7D" w:rsidRDefault="00A0794F" w:rsidP="00A0794F">
      <w:pPr>
        <w:jc w:val="both"/>
        <w:rPr>
          <w:sz w:val="24"/>
        </w:rPr>
      </w:pPr>
    </w:p>
    <w:p w:rsidR="00B06598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Default="00A0794F"/>
    <w:p w:rsidR="00A0794F" w:rsidRPr="00926A68" w:rsidRDefault="00A0794F" w:rsidP="00A0794F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ПРОТОКОЛ №6</w:t>
      </w:r>
    </w:p>
    <w:p w:rsidR="00A0794F" w:rsidRPr="00926A68" w:rsidRDefault="00A0794F" w:rsidP="00A0794F">
      <w:pPr>
        <w:spacing w:line="216" w:lineRule="auto"/>
        <w:jc w:val="center"/>
        <w:rPr>
          <w:rFonts w:eastAsia="Times New Roman"/>
          <w:sz w:val="26"/>
          <w:szCs w:val="26"/>
          <w:lang w:eastAsia="ru-RU"/>
        </w:rPr>
      </w:pPr>
      <w:r w:rsidRPr="00926A68">
        <w:rPr>
          <w:rFonts w:eastAsia="Calibri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A0794F" w:rsidRPr="00926A68" w:rsidRDefault="00A0794F" w:rsidP="00A0794F">
      <w:pPr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tbl>
      <w:tblPr>
        <w:tblW w:w="10632" w:type="dxa"/>
        <w:tblInd w:w="-743" w:type="dxa"/>
        <w:tblLook w:val="01E0"/>
      </w:tblPr>
      <w:tblGrid>
        <w:gridCol w:w="4425"/>
        <w:gridCol w:w="6207"/>
      </w:tblGrid>
      <w:tr w:rsidR="00A0794F" w:rsidRPr="00926A68" w:rsidTr="009C1D16">
        <w:tc>
          <w:tcPr>
            <w:tcW w:w="4425" w:type="dxa"/>
            <w:hideMark/>
          </w:tcPr>
          <w:p w:rsidR="00A0794F" w:rsidRPr="00926A68" w:rsidRDefault="00A0794F" w:rsidP="009C1D16">
            <w:pPr>
              <w:autoSpaceDE w:val="0"/>
              <w:autoSpaceDN w:val="0"/>
              <w:ind w:left="743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30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.03.2017 г.</w:t>
            </w:r>
          </w:p>
        </w:tc>
        <w:tc>
          <w:tcPr>
            <w:tcW w:w="6207" w:type="dxa"/>
            <w:hideMark/>
          </w:tcPr>
          <w:p w:rsidR="00A0794F" w:rsidRPr="00926A68" w:rsidRDefault="00A0794F" w:rsidP="009C1D16">
            <w:pPr>
              <w:autoSpaceDE w:val="0"/>
              <w:autoSpaceDN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14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 xml:space="preserve">.00 – </w:t>
            </w:r>
            <w:r w:rsidRPr="00926A68">
              <w:rPr>
                <w:rFonts w:eastAsia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6</w:t>
            </w:r>
            <w:r w:rsidRPr="00926A68">
              <w:rPr>
                <w:rFonts w:eastAsia="Times New Roman"/>
                <w:b/>
                <w:sz w:val="26"/>
                <w:szCs w:val="26"/>
              </w:rPr>
              <w:t>.00</w:t>
            </w:r>
          </w:p>
        </w:tc>
      </w:tr>
    </w:tbl>
    <w:p w:rsidR="00A0794F" w:rsidRPr="00926A68" w:rsidRDefault="00A0794F" w:rsidP="00A0794F">
      <w:pPr>
        <w:rPr>
          <w:rFonts w:eastAsia="Times New Roman"/>
          <w:sz w:val="26"/>
          <w:szCs w:val="26"/>
          <w:lang w:eastAsia="ru-RU"/>
        </w:rPr>
      </w:pPr>
    </w:p>
    <w:p w:rsidR="00A0794F" w:rsidRDefault="00A0794F" w:rsidP="00A0794F">
      <w:pPr>
        <w:jc w:val="both"/>
        <w:rPr>
          <w:rFonts w:eastAsia="Times New Roman"/>
          <w:sz w:val="26"/>
          <w:szCs w:val="26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Место проведения: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26A68">
        <w:rPr>
          <w:rFonts w:eastAsia="Times New Roman"/>
          <w:sz w:val="26"/>
          <w:szCs w:val="26"/>
        </w:rPr>
        <w:t xml:space="preserve">зал заседаний ЦОНК </w:t>
      </w:r>
      <w:proofErr w:type="spellStart"/>
      <w:r w:rsidRPr="00926A68">
        <w:rPr>
          <w:rFonts w:eastAsia="Times New Roman"/>
          <w:sz w:val="26"/>
          <w:szCs w:val="26"/>
        </w:rPr>
        <w:t>УлГПУ</w:t>
      </w:r>
      <w:proofErr w:type="spellEnd"/>
      <w:r w:rsidRPr="00926A68">
        <w:rPr>
          <w:rFonts w:eastAsia="Times New Roman"/>
          <w:sz w:val="26"/>
          <w:szCs w:val="26"/>
        </w:rPr>
        <w:t xml:space="preserve"> им. И.Н. Ульянова «Фору</w:t>
      </w:r>
      <w:r>
        <w:rPr>
          <w:rFonts w:eastAsia="Times New Roman"/>
          <w:sz w:val="26"/>
          <w:szCs w:val="26"/>
        </w:rPr>
        <w:t xml:space="preserve">м», ул. </w:t>
      </w:r>
      <w:proofErr w:type="spellStart"/>
      <w:r>
        <w:rPr>
          <w:rFonts w:eastAsia="Times New Roman"/>
          <w:sz w:val="26"/>
          <w:szCs w:val="26"/>
        </w:rPr>
        <w:t>Корюкина</w:t>
      </w:r>
      <w:proofErr w:type="spellEnd"/>
      <w:r>
        <w:rPr>
          <w:rFonts w:eastAsia="Times New Roman"/>
          <w:sz w:val="26"/>
          <w:szCs w:val="26"/>
        </w:rPr>
        <w:t>, д. 4, 2 этаж.</w:t>
      </w:r>
    </w:p>
    <w:p w:rsidR="00A0794F" w:rsidRPr="00926A68" w:rsidRDefault="00A0794F" w:rsidP="00A0794F">
      <w:pPr>
        <w:jc w:val="both"/>
        <w:rPr>
          <w:rFonts w:eastAsia="Times New Roman"/>
          <w:sz w:val="26"/>
          <w:szCs w:val="26"/>
        </w:rPr>
      </w:pPr>
    </w:p>
    <w:tbl>
      <w:tblPr>
        <w:tblW w:w="10030" w:type="dxa"/>
        <w:tblInd w:w="-459" w:type="dxa"/>
        <w:tblLook w:val="01E0"/>
      </w:tblPr>
      <w:tblGrid>
        <w:gridCol w:w="10426"/>
      </w:tblGrid>
      <w:tr w:rsidR="00A0794F" w:rsidRPr="00926A68" w:rsidTr="009C1D16">
        <w:trPr>
          <w:trHeight w:val="633"/>
        </w:trPr>
        <w:tc>
          <w:tcPr>
            <w:tcW w:w="10030" w:type="dxa"/>
          </w:tcPr>
          <w:p w:rsidR="00A0794F" w:rsidRPr="000D48E4" w:rsidRDefault="00A0794F" w:rsidP="009C1D16">
            <w:pPr>
              <w:spacing w:before="100" w:beforeAutospacing="1" w:after="100" w:afterAutospacing="1"/>
              <w:ind w:left="102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D48E4">
              <w:rPr>
                <w:rFonts w:eastAsia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0210" w:type="dxa"/>
              <w:tblLook w:val="01E0"/>
            </w:tblPr>
            <w:tblGrid>
              <w:gridCol w:w="885"/>
              <w:gridCol w:w="62"/>
              <w:gridCol w:w="43"/>
              <w:gridCol w:w="21"/>
              <w:gridCol w:w="2873"/>
              <w:gridCol w:w="253"/>
              <w:gridCol w:w="55"/>
              <w:gridCol w:w="6018"/>
            </w:tblGrid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Дейкун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Татьяна Александровна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Ефремов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Денис Александрович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информационного общества, СМИ и общественного контроля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Ломакин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Олег Викторович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  <w:hideMark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Сергеева</w:t>
                  </w:r>
                </w:p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Татьяна Владимировна</w:t>
                  </w:r>
                </w:p>
              </w:tc>
              <w:tc>
                <w:tcPr>
                  <w:tcW w:w="308" w:type="dxa"/>
                  <w:gridSpan w:val="2"/>
                  <w:hideMark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  <w:hideMark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Твердохлеб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Татьяна Евгеньевна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образования и науки, поддержке инновационной деятельности, молодежных инициатив, развитию добровольчества и волонтерства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contextualSpacing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 xml:space="preserve">Вячеслав Фёдорович 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Председатель Комиссии по развитию социальной инфраструктуры, ЖКК и местного самоуправления ОП УО</w:t>
                  </w:r>
                </w:p>
              </w:tc>
            </w:tr>
            <w:tr w:rsidR="00A0794F" w:rsidRPr="000D48E4" w:rsidTr="009C1D16">
              <w:trPr>
                <w:trHeight w:val="576"/>
              </w:trPr>
              <w:tc>
                <w:tcPr>
                  <w:tcW w:w="1011" w:type="dxa"/>
                  <w:gridSpan w:val="4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ind w:left="64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1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A0794F" w:rsidRDefault="00A0794F" w:rsidP="009C1D16">
                  <w:pPr>
                    <w:ind w:left="-9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Члены ОП УО: 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885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9" w:type="dxa"/>
                  <w:gridSpan w:val="4"/>
                </w:tcPr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Корнилин</w:t>
                  </w:r>
                  <w:proofErr w:type="spellEnd"/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Андрей Робертович</w:t>
                  </w:r>
                </w:p>
              </w:tc>
              <w:tc>
                <w:tcPr>
                  <w:tcW w:w="308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18" w:type="dxa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Ляшенко 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Людмила Александровна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Мардеев</w:t>
                  </w:r>
                  <w:proofErr w:type="spellEnd"/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 xml:space="preserve">Рафаэль </w:t>
                  </w:r>
                  <w:proofErr w:type="spellStart"/>
                  <w:r w:rsidRPr="000D48E4">
                    <w:rPr>
                      <w:rFonts w:eastAsia="Times New Roman"/>
                      <w:sz w:val="26"/>
                      <w:szCs w:val="26"/>
                    </w:rPr>
                    <w:t>Абдляхатович</w:t>
                  </w:r>
                  <w:proofErr w:type="spellEnd"/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Парфенов 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Александр Сергеевич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Саурова</w:t>
                  </w:r>
                  <w:proofErr w:type="spellEnd"/>
                </w:p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Лидия Михайловна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Скворцова       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Ирина Викторовна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90" w:type="dxa"/>
                  <w:gridSpan w:val="3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4" w:type="dxa"/>
                  <w:gridSpan w:val="2"/>
                </w:tcPr>
                <w:p w:rsidR="00A0794F" w:rsidRPr="000D48E4" w:rsidRDefault="00A0794F" w:rsidP="009C1D16">
                  <w:pPr>
                    <w:ind w:left="35" w:hanging="14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Сороцкий</w:t>
                  </w:r>
                  <w:proofErr w:type="spellEnd"/>
                </w:p>
                <w:p w:rsidR="00A0794F" w:rsidRPr="000D48E4" w:rsidRDefault="00A0794F" w:rsidP="009C1D16">
                  <w:pPr>
                    <w:ind w:left="35" w:hanging="142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Леонид Борисович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Сторожков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Анатолий Петрович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Фаткуллов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sz w:val="26"/>
                      <w:szCs w:val="26"/>
                    </w:rPr>
                    <w:t>Расуль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48E4">
                    <w:rPr>
                      <w:rFonts w:eastAsia="Times New Roman"/>
                      <w:sz w:val="26"/>
                      <w:szCs w:val="26"/>
                    </w:rPr>
                    <w:t>Натфулович</w:t>
                  </w:r>
                  <w:proofErr w:type="spellEnd"/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Филиппов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Виктор Дмитриевич</w:t>
                  </w:r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Член ОП УО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947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7" w:type="dxa"/>
                  <w:gridSpan w:val="3"/>
                  <w:hideMark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A0794F" w:rsidRPr="000D48E4" w:rsidRDefault="00A0794F" w:rsidP="009C1D16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48E4">
                    <w:rPr>
                      <w:rFonts w:eastAsia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</w:tc>
              <w:tc>
                <w:tcPr>
                  <w:tcW w:w="253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73" w:type="dxa"/>
                  <w:gridSpan w:val="2"/>
                  <w:hideMark/>
                </w:tcPr>
                <w:p w:rsidR="00A0794F" w:rsidRPr="000D48E4" w:rsidRDefault="00A0794F" w:rsidP="009C1D1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A0794F" w:rsidRPr="000D48E4" w:rsidRDefault="00A0794F" w:rsidP="009C1D16">
            <w:pPr>
              <w:ind w:left="-851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0794F" w:rsidRPr="000D48E4" w:rsidRDefault="00A0794F" w:rsidP="009C1D16">
            <w:pPr>
              <w:ind w:left="1026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D48E4">
              <w:rPr>
                <w:rFonts w:eastAsia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A0794F" w:rsidRPr="000D48E4" w:rsidRDefault="00A0794F" w:rsidP="009C1D16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9957" w:type="dxa"/>
              <w:tblLook w:val="01E0"/>
            </w:tblPr>
            <w:tblGrid>
              <w:gridCol w:w="993"/>
              <w:gridCol w:w="99"/>
              <w:gridCol w:w="3260"/>
              <w:gridCol w:w="44"/>
              <w:gridCol w:w="356"/>
              <w:gridCol w:w="34"/>
              <w:gridCol w:w="5171"/>
            </w:tblGrid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Смекалин</w:t>
                  </w:r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Александр Александрович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D48E4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>Председатель Правительства Ульяновской области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Абрамова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Мария Вячеславовна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начальник отдела инвестиционной политики - заместитель директора департамента инвестиционной политики Министерства развития конкуренции и экономики Ульяновской области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Буцкая</w:t>
                  </w:r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Екатерина Владимировна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D48E4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>Министр финансов Ульяновской области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921D2C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921D2C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Вавилин 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Дмитрий Александрович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921D2C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Министр промышленности, строительства, жилищно-коммунального комплекса и транспорта Ульяновской области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Валкин</w:t>
                  </w:r>
                  <w:proofErr w:type="spellEnd"/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Илья Юрьевич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директор АНО «Ульяновский совет культивации </w:t>
                  </w:r>
                  <w:proofErr w:type="spellStart"/>
                  <w:proofErr w:type="gramStart"/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интернет-технологий</w:t>
                  </w:r>
                  <w:proofErr w:type="spellEnd"/>
                  <w:proofErr w:type="gramEnd"/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Васин 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генеральный директор АО «Корпорация развития Ульяновской области»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Емельянов 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Сергей Валентинович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Председатель общественной организации «Ульяновское региональное отделение Российского общества оценщиков»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Казаков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Юрий Владимирович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Директор департамента внутреннего государственного финанс</w:t>
                  </w: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о</w:t>
                  </w: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вого контроля Ульяновской области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Киреев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Константин Сергеевич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генеральный директор ОАО «</w:t>
                  </w:r>
                  <w:proofErr w:type="spellStart"/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Симбирское</w:t>
                  </w:r>
                  <w:proofErr w:type="spellEnd"/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Кольцо», член Совета по инвестициям при Губернаторе Ульяновской области, помощник Главы города Ульяновска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Китаева </w:t>
                  </w:r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Екатерина Алекса</w:t>
                  </w: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ндровна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заместитель директора департамента по информационным технологиям ОГКУ «Правительство для граждан»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Максимова 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Юлия Александровна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Сотрудник адми</w:t>
                  </w: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нистрации г. Ульяновска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Малышев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Валерий Васильевич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Первый заместитель ЗСО Ульяновской области, председатель Комитета по бюджету и экономической политике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 xml:space="preserve">Мишин </w:t>
                  </w:r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Сергей Михайлович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заместитель Министра развития конкуренции и экономики Ульяновской области - директор департамента государственного имущества и земельных отношений Ульяновской области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Погорелова</w:t>
                  </w:r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Инга</w:t>
                  </w:r>
                  <w:proofErr w:type="spellEnd"/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Анатольевна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0D48E4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директор </w:t>
                  </w:r>
                  <w:proofErr w:type="gramStart"/>
                  <w:r w:rsidRPr="000D48E4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>департамента государственных закупок Министерства развития конкуренции</w:t>
                  </w:r>
                  <w:proofErr w:type="gramEnd"/>
                  <w:r w:rsidRPr="000D48E4">
                    <w:rPr>
                      <w:rFonts w:eastAsia="Calibri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и экономики  Ульяновской области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Сорокина </w:t>
                  </w:r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>Елена Алексеевна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Комитета по бюджету и экономической политике ЗСО УО</w:t>
                  </w:r>
                </w:p>
              </w:tc>
            </w:tr>
            <w:tr w:rsidR="00A0794F" w:rsidRPr="000D48E4" w:rsidTr="009C1D16">
              <w:trPr>
                <w:trHeight w:val="728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9B25FC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9B25FC">
                    <w:rPr>
                      <w:rFonts w:eastAsia="Times New Roman"/>
                      <w:b/>
                      <w:sz w:val="26"/>
                      <w:szCs w:val="26"/>
                    </w:rPr>
                    <w:t>Толчина</w:t>
                  </w:r>
                  <w:proofErr w:type="spellEnd"/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Екатерина Алексеевна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Уполномоченный по защите прав предпринимателей в Ульяновской области</w:t>
                  </w:r>
                </w:p>
              </w:tc>
            </w:tr>
            <w:tr w:rsidR="00A0794F" w:rsidRPr="000D48E4" w:rsidTr="009C1D16">
              <w:trPr>
                <w:trHeight w:val="712"/>
              </w:trPr>
              <w:tc>
                <w:tcPr>
                  <w:tcW w:w="993" w:type="dxa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gridSpan w:val="3"/>
                </w:tcPr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</w:rPr>
                    <w:t>Храмова</w:t>
                  </w:r>
                  <w:proofErr w:type="spellEnd"/>
                </w:p>
                <w:p w:rsidR="00A0794F" w:rsidRPr="000D48E4" w:rsidRDefault="00A0794F" w:rsidP="009C1D16">
                  <w:pPr>
                    <w:ind w:left="-65"/>
                    <w:rPr>
                      <w:rFonts w:eastAsia="Times New Roman"/>
                      <w:sz w:val="26"/>
                      <w:szCs w:val="26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</w:rPr>
                    <w:t xml:space="preserve"> Людмила Дмитриевна</w:t>
                  </w:r>
                </w:p>
              </w:tc>
              <w:tc>
                <w:tcPr>
                  <w:tcW w:w="356" w:type="dxa"/>
                </w:tcPr>
                <w:p w:rsidR="00A0794F" w:rsidRPr="000D48E4" w:rsidRDefault="00A0794F" w:rsidP="009C1D16">
                  <w:pPr>
                    <w:autoSpaceDE w:val="0"/>
                    <w:autoSpaceDN w:val="0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05" w:type="dxa"/>
                  <w:gridSpan w:val="2"/>
                </w:tcPr>
                <w:p w:rsidR="00A0794F" w:rsidRPr="000D48E4" w:rsidRDefault="00A0794F" w:rsidP="009C1D16">
                  <w:pPr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0D48E4">
                    <w:rPr>
                      <w:rFonts w:eastAsia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Межотраслевого совета потребителей по вопросам деятельности субъектов естественных монополий при Губернаторе Ульяновской области</w:t>
                  </w:r>
                </w:p>
              </w:tc>
            </w:tr>
            <w:tr w:rsidR="00A0794F" w:rsidRPr="000D48E4" w:rsidTr="009C1D16">
              <w:trPr>
                <w:trHeight w:val="627"/>
              </w:trPr>
              <w:tc>
                <w:tcPr>
                  <w:tcW w:w="1092" w:type="dxa"/>
                  <w:gridSpan w:val="2"/>
                </w:tcPr>
                <w:p w:rsidR="00A0794F" w:rsidRPr="000D48E4" w:rsidRDefault="00A0794F" w:rsidP="00A0794F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ind w:left="785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0D48E4"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  <w:t>Ципровский</w:t>
                  </w:r>
                  <w:proofErr w:type="spellEnd"/>
                </w:p>
                <w:p w:rsidR="00A0794F" w:rsidRPr="000D48E4" w:rsidRDefault="00A0794F" w:rsidP="009C1D16">
                  <w:pPr>
                    <w:ind w:left="-65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Сергей Викторович</w:t>
                  </w:r>
                </w:p>
              </w:tc>
              <w:tc>
                <w:tcPr>
                  <w:tcW w:w="434" w:type="dxa"/>
                  <w:gridSpan w:val="3"/>
                </w:tcPr>
                <w:p w:rsidR="00A0794F" w:rsidRPr="000D48E4" w:rsidRDefault="00A0794F" w:rsidP="009C1D16">
                  <w:pPr>
                    <w:rPr>
                      <w:rFonts w:eastAsia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71" w:type="dxa"/>
                </w:tcPr>
                <w:p w:rsidR="00A0794F" w:rsidRPr="000D48E4" w:rsidRDefault="00A0794F" w:rsidP="009C1D16">
                  <w:pPr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0D48E4">
                    <w:rPr>
                      <w:rFonts w:eastAsia="Calibri"/>
                      <w:sz w:val="26"/>
                      <w:szCs w:val="26"/>
                    </w:rPr>
                    <w:t>директор департамента по регулированию цен и тарифов Министерства развития конкуренции и экономики Ульяновской области</w:t>
                  </w:r>
                </w:p>
              </w:tc>
            </w:tr>
          </w:tbl>
          <w:p w:rsidR="00A0794F" w:rsidRPr="00926A68" w:rsidRDefault="00A0794F" w:rsidP="009C1D16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A0794F" w:rsidRDefault="00A0794F" w:rsidP="00A0794F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0794F" w:rsidRPr="00926A68" w:rsidRDefault="00A0794F" w:rsidP="00A0794F">
      <w:pPr>
        <w:tabs>
          <w:tab w:val="left" w:pos="567"/>
          <w:tab w:val="left" w:pos="1134"/>
        </w:tabs>
        <w:spacing w:before="100" w:beforeAutospacing="1" w:after="100" w:afterAutospacing="1"/>
        <w:ind w:left="993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A0794F" w:rsidRDefault="00A0794F" w:rsidP="00A0794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6"/>
          <w:szCs w:val="26"/>
        </w:rPr>
      </w:pPr>
      <w:r w:rsidRPr="00926A68">
        <w:rPr>
          <w:sz w:val="26"/>
          <w:szCs w:val="26"/>
        </w:rPr>
        <w:t xml:space="preserve">Отчёт о деятельности Председателя Правительства науки Ульяновской </w:t>
      </w:r>
      <w:proofErr w:type="spellStart"/>
      <w:r w:rsidRPr="00926A68">
        <w:rPr>
          <w:sz w:val="26"/>
          <w:szCs w:val="26"/>
        </w:rPr>
        <w:t>области</w:t>
      </w:r>
      <w:r>
        <w:rPr>
          <w:sz w:val="26"/>
          <w:szCs w:val="26"/>
        </w:rPr>
        <w:t>Смекалина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Pr="00926A68">
        <w:rPr>
          <w:sz w:val="26"/>
          <w:szCs w:val="26"/>
        </w:rPr>
        <w:t xml:space="preserve"> за 2016 год.</w:t>
      </w:r>
    </w:p>
    <w:p w:rsidR="00A0794F" w:rsidRPr="00926A68" w:rsidRDefault="00A0794F" w:rsidP="00A0794F">
      <w:pPr>
        <w:ind w:left="885"/>
        <w:contextualSpacing/>
        <w:jc w:val="both"/>
        <w:rPr>
          <w:sz w:val="26"/>
          <w:szCs w:val="26"/>
        </w:rPr>
      </w:pPr>
    </w:p>
    <w:p w:rsidR="00A0794F" w:rsidRPr="00926A68" w:rsidRDefault="00A0794F" w:rsidP="00A0794F">
      <w:pPr>
        <w:tabs>
          <w:tab w:val="left" w:pos="993"/>
        </w:tabs>
        <w:spacing w:before="100" w:beforeAutospacing="1" w:after="100" w:afterAutospacing="1"/>
        <w:ind w:left="993"/>
        <w:jc w:val="both"/>
        <w:rPr>
          <w:rFonts w:eastAsia="Times New Roman"/>
          <w:b/>
          <w:sz w:val="26"/>
          <w:szCs w:val="26"/>
          <w:lang w:eastAsia="ru-RU"/>
        </w:rPr>
      </w:pPr>
      <w:r w:rsidRPr="00926A68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A0794F" w:rsidRPr="00926A68" w:rsidRDefault="00A0794F" w:rsidP="00A0794F">
      <w:pPr>
        <w:tabs>
          <w:tab w:val="left" w:pos="993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>Девяткина</w:t>
      </w:r>
      <w:r w:rsidRPr="00926A68">
        <w:rPr>
          <w:rFonts w:eastAsia="Times New Roman"/>
          <w:b/>
          <w:sz w:val="26"/>
          <w:szCs w:val="26"/>
          <w:lang w:eastAsia="ru-RU"/>
        </w:rPr>
        <w:t xml:space="preserve"> Т.В.:</w:t>
      </w:r>
      <w:r w:rsidRPr="00926A68">
        <w:rPr>
          <w:rFonts w:eastAsia="Calibri"/>
          <w:sz w:val="26"/>
          <w:szCs w:val="26"/>
        </w:rPr>
        <w:t xml:space="preserve"> Вступительное слово. Огласила список участников.</w:t>
      </w:r>
    </w:p>
    <w:p w:rsidR="00A0794F" w:rsidRPr="00F864D0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Смекалин А.А</w:t>
      </w:r>
      <w:r w:rsidRPr="00926A68">
        <w:rPr>
          <w:rFonts w:eastAsia="Times New Roman"/>
          <w:b/>
          <w:sz w:val="26"/>
          <w:szCs w:val="26"/>
          <w:lang w:eastAsia="ru-RU"/>
        </w:rPr>
        <w:t>.:</w:t>
      </w:r>
      <w:r>
        <w:rPr>
          <w:rFonts w:eastAsia="Times New Roman"/>
          <w:sz w:val="26"/>
          <w:szCs w:val="26"/>
          <w:lang w:eastAsia="ru-RU"/>
        </w:rPr>
        <w:t xml:space="preserve"> И</w:t>
      </w:r>
      <w:r w:rsidRPr="00F864D0">
        <w:rPr>
          <w:rFonts w:eastAsia="Times New Roman"/>
          <w:sz w:val="26"/>
          <w:szCs w:val="26"/>
          <w:lang w:eastAsia="ru-RU"/>
        </w:rPr>
        <w:t>ндекс промышленного производства в Ульяновской области вырос на 0,8%. Величина средней заработной платы составила 24368,6 рублей. За год она увеличилась примерно на 2000 руб., что позволило Ульяновской области занять второе место по темпам роста зарплаты в Приволжском федеральном округе. В рейтинге социально-экономического развития субъектов ПФО наш регион занимает 4 место.</w:t>
      </w:r>
    </w:p>
    <w:p w:rsidR="00A0794F" w:rsidRPr="00F864D0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sz w:val="26"/>
          <w:szCs w:val="26"/>
          <w:lang w:eastAsia="ru-RU"/>
        </w:rPr>
        <w:t xml:space="preserve">Общий объем доходов консолидированного бюджета Ульяновской области в 2016 г. составил 45,3 млрд. руб., что на 27,3% превышает аналогичный показатель предыдущего года, при этом снижены объем госдолга региона перед федеральным центром и бюджетный дефицит (последний – почти на 6 млрд. руб.). Мы продолжили поддерживать муниципальные образования: около 30% денежных средств в их бюджеты (более 15 млрд. руб.) поступило из региональной казны. В этом году планируем апробировать механизм формирования стимулирующей части местных бюджетов. Муниципалитетам, власти которых прилагают значительные усилия по увеличению налогооблагаемой базы, стимулирующая часть будет повышена в 5 раз. До 100 миллионов рублей вырастет финансирование программ </w:t>
      </w:r>
      <w:proofErr w:type="gramStart"/>
      <w:r w:rsidRPr="00F864D0">
        <w:rPr>
          <w:rFonts w:eastAsia="Times New Roman"/>
          <w:sz w:val="26"/>
          <w:szCs w:val="26"/>
          <w:lang w:eastAsia="ru-RU"/>
        </w:rPr>
        <w:t>инициативного</w:t>
      </w:r>
      <w:proofErr w:type="gramEnd"/>
      <w:r w:rsidRPr="00F864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F864D0">
        <w:rPr>
          <w:rFonts w:eastAsia="Times New Roman"/>
          <w:sz w:val="26"/>
          <w:szCs w:val="26"/>
          <w:lang w:eastAsia="ru-RU"/>
        </w:rPr>
        <w:t>бюджетирования</w:t>
      </w:r>
      <w:proofErr w:type="spellEnd"/>
      <w:r w:rsidRPr="00F864D0">
        <w:rPr>
          <w:rFonts w:eastAsia="Times New Roman"/>
          <w:sz w:val="26"/>
          <w:szCs w:val="26"/>
          <w:lang w:eastAsia="ru-RU"/>
        </w:rPr>
        <w:t>: «Народный бюджет» и «Проект поддержки местных инициатив». Параллельно будет усилен государственный финансовый контроль в части осуществления не только юридического, но и экономического анализа эффективности</w:t>
      </w:r>
      <w:r>
        <w:rPr>
          <w:rFonts w:eastAsia="Times New Roman"/>
          <w:sz w:val="26"/>
          <w:szCs w:val="26"/>
          <w:lang w:eastAsia="ru-RU"/>
        </w:rPr>
        <w:t xml:space="preserve"> расходования бюджетных средств</w:t>
      </w:r>
      <w:r w:rsidRPr="00F864D0">
        <w:rPr>
          <w:rFonts w:eastAsia="Times New Roman"/>
          <w:sz w:val="26"/>
          <w:szCs w:val="26"/>
          <w:lang w:eastAsia="ru-RU"/>
        </w:rPr>
        <w:t>.</w:t>
      </w:r>
    </w:p>
    <w:p w:rsidR="00A0794F" w:rsidRPr="00F864D0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sz w:val="26"/>
          <w:szCs w:val="26"/>
          <w:lang w:eastAsia="ru-RU"/>
        </w:rPr>
        <w:t xml:space="preserve">Далее рассказал о произошедших за год изменениях в системе управления государственным имуществом. Как отметил Председатель Правительства Ульяновской области, стала очевидной неэффективность эксперимента по передаче полномочий по распоряжению земельными участками </w:t>
      </w:r>
      <w:proofErr w:type="gramStart"/>
      <w:r w:rsidRPr="00F864D0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F864D0">
        <w:rPr>
          <w:rFonts w:eastAsia="Times New Roman"/>
          <w:sz w:val="26"/>
          <w:szCs w:val="26"/>
          <w:lang w:eastAsia="ru-RU"/>
        </w:rPr>
        <w:t xml:space="preserve"> муниципального на региональный уровень. Принято решение вернуть их обратно в муниципальные образования, а за Агентством </w:t>
      </w:r>
      <w:r w:rsidRPr="00F864D0">
        <w:rPr>
          <w:rFonts w:eastAsia="Times New Roman"/>
          <w:sz w:val="26"/>
          <w:szCs w:val="26"/>
          <w:lang w:eastAsia="ru-RU"/>
        </w:rPr>
        <w:lastRenderedPageBreak/>
        <w:t xml:space="preserve">государственного имущества и земельных отношений Ульяновской области сохранятся функции контроля и методического сопровождения. С технической точки зрения деятельность по распоряжению земельными участками упрощена благодаря открытию в регионе сети МФЦ – к примеру, срок оказания </w:t>
      </w:r>
      <w:proofErr w:type="spellStart"/>
      <w:r w:rsidRPr="00F864D0">
        <w:rPr>
          <w:rFonts w:eastAsia="Times New Roman"/>
          <w:sz w:val="26"/>
          <w:szCs w:val="26"/>
          <w:lang w:eastAsia="ru-RU"/>
        </w:rPr>
        <w:t>госуслуг</w:t>
      </w:r>
      <w:proofErr w:type="spellEnd"/>
      <w:r w:rsidRPr="00F864D0">
        <w:rPr>
          <w:rFonts w:eastAsia="Times New Roman"/>
          <w:sz w:val="26"/>
          <w:szCs w:val="26"/>
          <w:lang w:eastAsia="ru-RU"/>
        </w:rPr>
        <w:t xml:space="preserve"> населению в данной сфере сокращен с 30 до 14 дней.</w:t>
      </w:r>
    </w:p>
    <w:p w:rsidR="00A0794F" w:rsidRPr="00F864D0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sz w:val="26"/>
          <w:szCs w:val="26"/>
          <w:lang w:eastAsia="ru-RU"/>
        </w:rPr>
        <w:t>Что касается тарифов на услуги ЖКХ, они по уже сложившейся традиции подлежат пересмотру с 1 июля 2017 г., при этом поставлена задача не допустить их совокупного</w:t>
      </w:r>
      <w:r>
        <w:rPr>
          <w:rFonts w:eastAsia="Times New Roman"/>
          <w:sz w:val="26"/>
          <w:szCs w:val="26"/>
          <w:lang w:eastAsia="ru-RU"/>
        </w:rPr>
        <w:t xml:space="preserve"> роста более</w:t>
      </w:r>
      <w:proofErr w:type="gramStart"/>
      <w:r>
        <w:rPr>
          <w:rFonts w:eastAsia="Times New Roman"/>
          <w:sz w:val="26"/>
          <w:szCs w:val="26"/>
          <w:lang w:eastAsia="ru-RU"/>
        </w:rPr>
        <w:t>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чем на 4% в год.</w:t>
      </w:r>
    </w:p>
    <w:p w:rsidR="00A0794F" w:rsidRPr="00F864D0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864D0">
        <w:rPr>
          <w:rFonts w:eastAsia="Times New Roman"/>
          <w:sz w:val="26"/>
          <w:szCs w:val="26"/>
          <w:lang w:eastAsia="ru-RU"/>
        </w:rPr>
        <w:t>Говоря о деятельности Правительства Ульяновской области в сфере привлече</w:t>
      </w:r>
      <w:r>
        <w:rPr>
          <w:rFonts w:eastAsia="Times New Roman"/>
          <w:sz w:val="26"/>
          <w:szCs w:val="26"/>
          <w:lang w:eastAsia="ru-RU"/>
        </w:rPr>
        <w:t>ния инвестиций,</w:t>
      </w:r>
      <w:r w:rsidRPr="00F864D0">
        <w:rPr>
          <w:rFonts w:eastAsia="Times New Roman"/>
          <w:sz w:val="26"/>
          <w:szCs w:val="26"/>
          <w:lang w:eastAsia="ru-RU"/>
        </w:rPr>
        <w:t xml:space="preserve"> сообщил, что произошедшее в 2016 г. небольшое снижение объема инвестиций в основной капитал (82,6% к уровню предыдущего года) вызвано изменениями в системе учета – в статистике не отражены показатели по предприятиям, начавшим работать в 2016 г. Кроме того, благодаря увеличению показателя прибыли, при которой бизнес считается малым, с 400 млн. руб</w:t>
      </w:r>
      <w:proofErr w:type="gramEnd"/>
      <w:r w:rsidRPr="00F864D0">
        <w:rPr>
          <w:rFonts w:eastAsia="Times New Roman"/>
          <w:sz w:val="26"/>
          <w:szCs w:val="26"/>
          <w:lang w:eastAsia="ru-RU"/>
        </w:rPr>
        <w:t>. до 800 млн. руб. и с 1 млрд. руб. до 2 млрд. руб. – для среднего бизнеса, многие организации утратили статус крупных производств и тоже не учитываются при расчете инвестиций в основной капитал.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sz w:val="26"/>
          <w:szCs w:val="26"/>
          <w:lang w:eastAsia="ru-RU"/>
        </w:rPr>
        <w:t>Мы можем гордиться завершением строительства и введением в эксплуатацию основных объектов аэропортовой экономической зоны «Ульяновск». Специальный инвестиционный контракт заключен между компанией «DMG MORI Россия» и Министерством промышленности и торговли РФ. Статус территории опережающего социально-экономического развития присвоен г. Димитровграду. В прошлом году зарегистрировано более 7000 новых субъектов малого и среднего предпринимательства, благодаря чему региональный бюджет пополнился б</w:t>
      </w:r>
      <w:r>
        <w:rPr>
          <w:rFonts w:eastAsia="Times New Roman"/>
          <w:sz w:val="26"/>
          <w:szCs w:val="26"/>
          <w:lang w:eastAsia="ru-RU"/>
        </w:rPr>
        <w:t>олее</w:t>
      </w:r>
      <w:proofErr w:type="gramStart"/>
      <w:r>
        <w:rPr>
          <w:rFonts w:eastAsia="Times New Roman"/>
          <w:sz w:val="26"/>
          <w:szCs w:val="26"/>
          <w:lang w:eastAsia="ru-RU"/>
        </w:rPr>
        <w:t>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чем на 2 миллиарда рублей.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b/>
          <w:sz w:val="26"/>
          <w:szCs w:val="26"/>
          <w:lang w:eastAsia="ru-RU"/>
        </w:rPr>
        <w:t>Сергеева Т.В.: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F864D0">
        <w:rPr>
          <w:rFonts w:eastAsia="Times New Roman"/>
          <w:sz w:val="26"/>
          <w:szCs w:val="26"/>
          <w:lang w:eastAsia="ru-RU"/>
        </w:rPr>
        <w:t>опросила его дать собственную оценку качества работы регионального Правительства.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864D0">
        <w:rPr>
          <w:rFonts w:eastAsia="Times New Roman"/>
          <w:b/>
          <w:sz w:val="26"/>
          <w:szCs w:val="26"/>
          <w:lang w:eastAsia="ru-RU"/>
        </w:rPr>
        <w:t>Смекалин А.А.: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864D0">
        <w:rPr>
          <w:rFonts w:eastAsia="Times New Roman"/>
          <w:sz w:val="26"/>
          <w:szCs w:val="26"/>
          <w:lang w:eastAsia="ru-RU"/>
        </w:rPr>
        <w:t>В конце прошлого года в его структуре произошли изменения, вследствие которых численность аппарата Правительства сократилась на 20% и высвобождено почти 400 млн. руб. Снижения эффективности работы не наблюдается благодаря, во-первых, внедрению системы электронного документооборота, и, во-вторых, передаче полномочий по приятию части управленческих решений от первых лиц региона на уровень заместителей министро</w:t>
      </w:r>
      <w:r>
        <w:rPr>
          <w:rFonts w:eastAsia="Times New Roman"/>
          <w:sz w:val="26"/>
          <w:szCs w:val="26"/>
          <w:lang w:eastAsia="ru-RU"/>
        </w:rPr>
        <w:t>в и руководителей департаментов.</w:t>
      </w:r>
      <w:proofErr w:type="gramEnd"/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b/>
          <w:sz w:val="26"/>
          <w:szCs w:val="26"/>
          <w:lang w:eastAsia="ru-RU"/>
        </w:rPr>
        <w:t>Дейкун Т.А.: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864D0">
        <w:rPr>
          <w:rFonts w:eastAsia="Times New Roman"/>
          <w:sz w:val="26"/>
          <w:szCs w:val="26"/>
          <w:lang w:eastAsia="ru-RU"/>
        </w:rPr>
        <w:t xml:space="preserve">Если рассматривать доходы населения региона, очевидно, что значительная часть роста показателя средней заработной </w:t>
      </w:r>
      <w:proofErr w:type="gramStart"/>
      <w:r w:rsidRPr="00F864D0">
        <w:rPr>
          <w:rFonts w:eastAsia="Times New Roman"/>
          <w:sz w:val="26"/>
          <w:szCs w:val="26"/>
          <w:lang w:eastAsia="ru-RU"/>
        </w:rPr>
        <w:t>платы достигнута за счет исполнения майских указов Президента России</w:t>
      </w:r>
      <w:proofErr w:type="gramEnd"/>
      <w:r w:rsidRPr="00F864D0">
        <w:rPr>
          <w:rFonts w:eastAsia="Times New Roman"/>
          <w:sz w:val="26"/>
          <w:szCs w:val="26"/>
          <w:lang w:eastAsia="ru-RU"/>
        </w:rPr>
        <w:t xml:space="preserve"> 2012 года, где речь идет о повышении зарплат работников бюджетной сферы. Считаю, что при расчете необходимо отдельно приводить цифру, характеризующую величину зарплаты граждан, не входящих в данную категорию. В той части отчета, где говорится о деятельности по привлечению инвестиций, хотелось бы увидеть, сколько из 5000 созданных в регионе рабочих мест на новых заводах занято </w:t>
      </w:r>
      <w:proofErr w:type="spellStart"/>
      <w:r w:rsidRPr="00F864D0">
        <w:rPr>
          <w:rFonts w:eastAsia="Times New Roman"/>
          <w:sz w:val="26"/>
          <w:szCs w:val="26"/>
          <w:lang w:eastAsia="ru-RU"/>
        </w:rPr>
        <w:t>ульяновцами</w:t>
      </w:r>
      <w:proofErr w:type="spellEnd"/>
      <w:r w:rsidRPr="00F864D0">
        <w:rPr>
          <w:rFonts w:eastAsia="Times New Roman"/>
          <w:sz w:val="26"/>
          <w:szCs w:val="26"/>
          <w:lang w:eastAsia="ru-RU"/>
        </w:rPr>
        <w:t xml:space="preserve"> — не секрет, что большое количество специалистов являются выходцами из других регионов страны. Кроме того, хотелось бы уточнить, пользуется ли спросом в Ульяновской области продукция Ульяновского центра </w:t>
      </w:r>
      <w:proofErr w:type="spellStart"/>
      <w:r w:rsidRPr="00F864D0">
        <w:rPr>
          <w:rFonts w:eastAsia="Times New Roman"/>
          <w:sz w:val="26"/>
          <w:szCs w:val="26"/>
          <w:lang w:eastAsia="ru-RU"/>
        </w:rPr>
        <w:t>трансфера</w:t>
      </w:r>
      <w:proofErr w:type="spellEnd"/>
      <w:r w:rsidRPr="00F864D0">
        <w:rPr>
          <w:rFonts w:eastAsia="Times New Roman"/>
          <w:sz w:val="26"/>
          <w:szCs w:val="26"/>
          <w:lang w:eastAsia="ru-RU"/>
        </w:rPr>
        <w:t xml:space="preserve"> технологий и д</w:t>
      </w:r>
      <w:r>
        <w:rPr>
          <w:rFonts w:eastAsia="Times New Roman"/>
          <w:sz w:val="26"/>
          <w:szCs w:val="26"/>
          <w:lang w:eastAsia="ru-RU"/>
        </w:rPr>
        <w:t>ругих инновационных предприятий.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Times New Roman"/>
          <w:sz w:val="26"/>
          <w:szCs w:val="26"/>
          <w:lang w:eastAsia="ru-RU"/>
        </w:rPr>
      </w:pPr>
      <w:r w:rsidRPr="00F864D0">
        <w:rPr>
          <w:rFonts w:eastAsia="Times New Roman"/>
          <w:b/>
          <w:sz w:val="26"/>
          <w:szCs w:val="26"/>
          <w:lang w:eastAsia="ru-RU"/>
        </w:rPr>
        <w:t>Смекалин А.А.:</w:t>
      </w:r>
      <w:r>
        <w:rPr>
          <w:rFonts w:eastAsia="Times New Roman"/>
          <w:sz w:val="26"/>
          <w:szCs w:val="26"/>
          <w:lang w:eastAsia="ru-RU"/>
        </w:rPr>
        <w:t xml:space="preserve"> З</w:t>
      </w:r>
      <w:r w:rsidRPr="00F864D0">
        <w:rPr>
          <w:rFonts w:eastAsia="Times New Roman"/>
          <w:sz w:val="26"/>
          <w:szCs w:val="26"/>
          <w:lang w:eastAsia="ru-RU"/>
        </w:rPr>
        <w:t xml:space="preserve">аверил, что учтет предложения </w:t>
      </w:r>
      <w:r>
        <w:rPr>
          <w:rFonts w:eastAsia="Times New Roman"/>
          <w:sz w:val="26"/>
          <w:szCs w:val="26"/>
          <w:lang w:eastAsia="ru-RU"/>
        </w:rPr>
        <w:t xml:space="preserve">Т.А. </w:t>
      </w:r>
      <w:r w:rsidRPr="00F864D0">
        <w:rPr>
          <w:rFonts w:eastAsia="Times New Roman"/>
          <w:sz w:val="26"/>
          <w:szCs w:val="26"/>
          <w:lang w:eastAsia="ru-RU"/>
        </w:rPr>
        <w:t>Дейкун в дал</w:t>
      </w:r>
      <w:r>
        <w:rPr>
          <w:rFonts w:eastAsia="Times New Roman"/>
          <w:sz w:val="26"/>
          <w:szCs w:val="26"/>
          <w:lang w:eastAsia="ru-RU"/>
        </w:rPr>
        <w:t>ьнейшей работе. П</w:t>
      </w:r>
      <w:r w:rsidRPr="00F864D0">
        <w:rPr>
          <w:rFonts w:eastAsia="Times New Roman"/>
          <w:sz w:val="26"/>
          <w:szCs w:val="26"/>
          <w:lang w:eastAsia="ru-RU"/>
        </w:rPr>
        <w:t>ри открытии новых производств в муниципальных образованиях инвесторы обязаны соблюдать установленное властями региона требование о начислении работникам заработной платы в размере не ниже средней по региону для соответствующей должности. Для г. Димитровграда этот коэффициент составляет 1,2, для г. Ульяновска – 1,5, т.е. специалисты предприятий, открытых в областном центре за счет привлечения инвестиций, зарабатывают минимум в полтора раза больше, чем работники аналогичной квалификации в среднем. По этой причине Ульяно</w:t>
      </w:r>
      <w:proofErr w:type="gramStart"/>
      <w:r w:rsidRPr="00F864D0">
        <w:rPr>
          <w:rFonts w:eastAsia="Times New Roman"/>
          <w:sz w:val="26"/>
          <w:szCs w:val="26"/>
          <w:lang w:eastAsia="ru-RU"/>
        </w:rPr>
        <w:t>вск ст</w:t>
      </w:r>
      <w:proofErr w:type="gramEnd"/>
      <w:r w:rsidRPr="00F864D0">
        <w:rPr>
          <w:rFonts w:eastAsia="Times New Roman"/>
          <w:sz w:val="26"/>
          <w:szCs w:val="26"/>
          <w:lang w:eastAsia="ru-RU"/>
        </w:rPr>
        <w:t xml:space="preserve">ановится привлекательным для людей из соседних регионов, многие из которых выбирают его в качестве постоянного места жительства. Что касается продукции инновационных производств, задачу активно </w:t>
      </w:r>
      <w:r w:rsidRPr="00F864D0">
        <w:rPr>
          <w:rFonts w:eastAsia="Times New Roman"/>
          <w:sz w:val="26"/>
          <w:szCs w:val="26"/>
          <w:lang w:eastAsia="ru-RU"/>
        </w:rPr>
        <w:lastRenderedPageBreak/>
        <w:t>использовать ее в работе Губернатор Ульяновской области С</w:t>
      </w:r>
      <w:r>
        <w:rPr>
          <w:rFonts w:eastAsia="Times New Roman"/>
          <w:sz w:val="26"/>
          <w:szCs w:val="26"/>
          <w:lang w:eastAsia="ru-RU"/>
        </w:rPr>
        <w:t>.И.</w:t>
      </w:r>
      <w:r w:rsidRPr="00F864D0">
        <w:rPr>
          <w:rFonts w:eastAsia="Times New Roman"/>
          <w:sz w:val="26"/>
          <w:szCs w:val="26"/>
          <w:lang w:eastAsia="ru-RU"/>
        </w:rPr>
        <w:t xml:space="preserve"> Морозов поставил перед региональным Фондом модернизации ЖКХ.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Ломакин О.В.:</w:t>
      </w:r>
      <w:r>
        <w:rPr>
          <w:rFonts w:eastAsia="Calibri"/>
          <w:sz w:val="26"/>
          <w:szCs w:val="26"/>
          <w:shd w:val="clear" w:color="auto" w:fill="FFFFFF"/>
        </w:rPr>
        <w:t xml:space="preserve"> П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оинтересовался, не приводит ли открытие новых заводов к снижению </w:t>
      </w:r>
      <w:proofErr w:type="spellStart"/>
      <w:r w:rsidRPr="003B343E">
        <w:rPr>
          <w:rFonts w:eastAsia="Calibri"/>
          <w:sz w:val="26"/>
          <w:szCs w:val="26"/>
          <w:shd w:val="clear" w:color="auto" w:fill="FFFFFF"/>
        </w:rPr>
        <w:t>востребованности</w:t>
      </w:r>
      <w:proofErr w:type="spellEnd"/>
      <w:r w:rsidRPr="003B343E">
        <w:rPr>
          <w:rFonts w:eastAsia="Calibri"/>
          <w:sz w:val="26"/>
          <w:szCs w:val="26"/>
          <w:shd w:val="clear" w:color="auto" w:fill="FFFFFF"/>
        </w:rPr>
        <w:t xml:space="preserve"> продукции работающих уже давно производств.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sz w:val="26"/>
          <w:szCs w:val="26"/>
          <w:shd w:val="clear" w:color="auto" w:fill="FFFFFF"/>
        </w:rPr>
        <w:t xml:space="preserve"> О</w:t>
      </w:r>
      <w:r w:rsidRPr="003B343E">
        <w:rPr>
          <w:rFonts w:eastAsia="Calibri"/>
          <w:sz w:val="26"/>
          <w:szCs w:val="26"/>
          <w:shd w:val="clear" w:color="auto" w:fill="FFFFFF"/>
        </w:rPr>
        <w:t>тветил, что развитие конкуренции – неизбежный процесс. «Старым» предприятиям, желающим сохранить позиции на рынке, тоже приходится заниматься внедрением инновационных технологий, и это приносит пользу экономике региона.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Ефремов Д.А.:</w:t>
      </w:r>
      <w:r>
        <w:rPr>
          <w:rFonts w:eastAsia="Calibri"/>
          <w:sz w:val="26"/>
          <w:szCs w:val="26"/>
          <w:shd w:val="clear" w:color="auto" w:fill="FFFFFF"/>
        </w:rPr>
        <w:t xml:space="preserve"> О</w:t>
      </w:r>
      <w:r w:rsidRPr="003B343E">
        <w:rPr>
          <w:rFonts w:eastAsia="Calibri"/>
          <w:sz w:val="26"/>
          <w:szCs w:val="26"/>
          <w:shd w:val="clear" w:color="auto" w:fill="FFFFFF"/>
        </w:rPr>
        <w:t>тметил необходимость налаживания взаимодействия между промышленными гигантами и компаниями, работающими в сфере информационных технологий, а также проведения в регионе IT-олимпиад для школьников по робототехнике и другим специализированным дисциплинам.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В разработках IT-компаний сегодня очень заинтересованы предприятия оборонного комплекса, и мы будем решать задачу по обеспечению им доступа в данную отрасль. Олимпиады по информационным технологиям проходят в регионе регулярно, однако органы власти, отвечающие за это направление, готовы оказывать </w:t>
      </w:r>
      <w:r>
        <w:rPr>
          <w:rFonts w:eastAsia="Calibri"/>
          <w:sz w:val="26"/>
          <w:szCs w:val="26"/>
          <w:shd w:val="clear" w:color="auto" w:fill="FFFFFF"/>
        </w:rPr>
        <w:t>любое содействие в его развитии.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proofErr w:type="spellStart"/>
      <w:r w:rsidRPr="003B343E">
        <w:rPr>
          <w:rFonts w:eastAsia="Calibri"/>
          <w:b/>
          <w:sz w:val="26"/>
          <w:szCs w:val="26"/>
          <w:shd w:val="clear" w:color="auto" w:fill="FFFFFF"/>
        </w:rPr>
        <w:t>Саурова</w:t>
      </w:r>
      <w:proofErr w:type="spellEnd"/>
      <w:r w:rsidRPr="003B343E">
        <w:rPr>
          <w:rFonts w:eastAsia="Calibri"/>
          <w:b/>
          <w:sz w:val="26"/>
          <w:szCs w:val="26"/>
          <w:shd w:val="clear" w:color="auto" w:fill="FFFFFF"/>
        </w:rPr>
        <w:t xml:space="preserve"> Л.М.:</w:t>
      </w:r>
      <w:r>
        <w:rPr>
          <w:rFonts w:eastAsia="Calibri"/>
          <w:sz w:val="26"/>
          <w:szCs w:val="26"/>
          <w:shd w:val="clear" w:color="auto" w:fill="FFFFFF"/>
        </w:rPr>
        <w:t xml:space="preserve"> З</w:t>
      </w:r>
      <w:r w:rsidRPr="003B343E">
        <w:rPr>
          <w:rFonts w:eastAsia="Calibri"/>
          <w:sz w:val="26"/>
          <w:szCs w:val="26"/>
          <w:shd w:val="clear" w:color="auto" w:fill="FFFFFF"/>
        </w:rPr>
        <w:t>аявила о необходимости уделить на региональном уровне особое внимание анализу эффективности расходования средств на учреждения бюджетной сферы, поскольку совсем немногие из них сегодня стремятся повышать свою доходность.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3B343E">
        <w:rPr>
          <w:rFonts w:eastAsia="Calibri"/>
          <w:sz w:val="26"/>
          <w:szCs w:val="26"/>
          <w:shd w:val="clear" w:color="auto" w:fill="FFFFFF"/>
        </w:rPr>
        <w:t>Согласившись с предложением, подчеркнул, что основным показателем, который будет учитываться при проведении такого анализа, должен стать не объем заработанных денег, а результаты, достигнутые за счет вложения бюджетных средств, будь то увеличение числа посетителей спортивных секций, охвата населения культурно-</w:t>
      </w:r>
      <w:r>
        <w:rPr>
          <w:rFonts w:eastAsia="Calibri"/>
          <w:sz w:val="26"/>
          <w:szCs w:val="26"/>
          <w:shd w:val="clear" w:color="auto" w:fill="FFFFFF"/>
        </w:rPr>
        <w:t xml:space="preserve">массовыми мероприятиями и т.д. </w:t>
      </w:r>
      <w:r w:rsidRPr="003B343E">
        <w:rPr>
          <w:rFonts w:eastAsia="Calibri"/>
          <w:sz w:val="26"/>
          <w:szCs w:val="26"/>
          <w:shd w:val="clear" w:color="auto" w:fill="FFFFFF"/>
        </w:rPr>
        <w:t>Кроме того, мы сосредоточим внимание на повышении экономической эффективности. Ситуации, когда учреждение, занимая всего один этаж большого здания, за счет бюджетных средств отапливает все помещение,</w:t>
      </w:r>
      <w:r>
        <w:rPr>
          <w:rFonts w:eastAsia="Calibri"/>
          <w:sz w:val="26"/>
          <w:szCs w:val="26"/>
          <w:shd w:val="clear" w:color="auto" w:fill="FFFFFF"/>
        </w:rPr>
        <w:t xml:space="preserve"> должны быть сведены к минимуму.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Ляшенко Л.А.:</w:t>
      </w:r>
      <w:r>
        <w:rPr>
          <w:rFonts w:eastAsia="Calibri"/>
          <w:sz w:val="26"/>
          <w:szCs w:val="26"/>
          <w:shd w:val="clear" w:color="auto" w:fill="FFFFFF"/>
        </w:rPr>
        <w:t xml:space="preserve"> Поинтересовалась, с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казалось ли сокращение числа сотрудников муниципальных администраций на </w:t>
      </w:r>
      <w:r>
        <w:rPr>
          <w:rFonts w:eastAsia="Calibri"/>
          <w:sz w:val="26"/>
          <w:szCs w:val="26"/>
          <w:shd w:val="clear" w:color="auto" w:fill="FFFFFF"/>
        </w:rPr>
        <w:t>эффективности работы учреждений.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sz w:val="26"/>
          <w:szCs w:val="26"/>
          <w:shd w:val="clear" w:color="auto" w:fill="FFFFFF"/>
        </w:rPr>
        <w:t xml:space="preserve"> П</w:t>
      </w:r>
      <w:r w:rsidRPr="003B343E">
        <w:rPr>
          <w:rFonts w:eastAsia="Calibri"/>
          <w:sz w:val="26"/>
          <w:szCs w:val="26"/>
          <w:shd w:val="clear" w:color="auto" w:fill="FFFFFF"/>
        </w:rPr>
        <w:t>ояснил, что благодаря передаче части государственных услуг в полномочия МФЦ и введению электронного документооборота никаких негативных последствий оптимизации штатов выявлено не было.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Парфенов А.С.:</w:t>
      </w:r>
      <w:r>
        <w:rPr>
          <w:rFonts w:eastAsia="Calibri"/>
          <w:sz w:val="26"/>
          <w:szCs w:val="26"/>
          <w:shd w:val="clear" w:color="auto" w:fill="FFFFFF"/>
        </w:rPr>
        <w:t xml:space="preserve"> Попросил поддержать инициативу </w:t>
      </w:r>
      <w:r w:rsidRPr="003B343E">
        <w:rPr>
          <w:rFonts w:eastAsia="Calibri"/>
          <w:sz w:val="26"/>
          <w:szCs w:val="26"/>
          <w:shd w:val="clear" w:color="auto" w:fill="FFFFFF"/>
        </w:rPr>
        <w:t>по проведению 3 сентября 2017 г. – в День солидарности в борьбе с терроризмом — митинга-реквиема и других памятных мероприятий</w:t>
      </w:r>
      <w:r>
        <w:rPr>
          <w:rFonts w:eastAsia="Calibri"/>
          <w:sz w:val="26"/>
          <w:szCs w:val="26"/>
          <w:shd w:val="clear" w:color="auto" w:fill="FFFFFF"/>
        </w:rPr>
        <w:t>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>Смекалин А.</w:t>
      </w:r>
      <w:r w:rsidRPr="003B343E">
        <w:rPr>
          <w:rFonts w:eastAsia="Calibri"/>
          <w:b/>
          <w:sz w:val="26"/>
          <w:szCs w:val="26"/>
          <w:shd w:val="clear" w:color="auto" w:fill="FFFFFF"/>
        </w:rPr>
        <w:t>А.:</w:t>
      </w:r>
      <w:r>
        <w:rPr>
          <w:rFonts w:eastAsia="Calibri"/>
          <w:sz w:val="26"/>
          <w:szCs w:val="26"/>
          <w:shd w:val="clear" w:color="auto" w:fill="FFFFFF"/>
        </w:rPr>
        <w:t xml:space="preserve"> П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оддержал инициативу </w:t>
      </w:r>
      <w:r>
        <w:rPr>
          <w:rFonts w:eastAsia="Calibri"/>
          <w:sz w:val="26"/>
          <w:szCs w:val="26"/>
          <w:shd w:val="clear" w:color="auto" w:fill="FFFFFF"/>
        </w:rPr>
        <w:t xml:space="preserve">и </w:t>
      </w:r>
      <w:r w:rsidRPr="003B343E">
        <w:rPr>
          <w:rFonts w:eastAsia="Calibri"/>
          <w:sz w:val="26"/>
          <w:szCs w:val="26"/>
          <w:shd w:val="clear" w:color="auto" w:fill="FFFFFF"/>
        </w:rPr>
        <w:t>пообещал оказать в этом необходимую поддержку.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B343E">
        <w:rPr>
          <w:rFonts w:eastAsia="Calibri"/>
          <w:b/>
          <w:sz w:val="26"/>
          <w:szCs w:val="26"/>
          <w:shd w:val="clear" w:color="auto" w:fill="FFFFFF"/>
        </w:rPr>
        <w:t>Ярош В.Ф.: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Напомнив о прошедшем в июне 2016 г. посещении членами региональной Палаты Ульяновского центра </w:t>
      </w:r>
      <w:proofErr w:type="spellStart"/>
      <w:r w:rsidRPr="003B343E">
        <w:rPr>
          <w:rFonts w:eastAsia="Calibri"/>
          <w:sz w:val="26"/>
          <w:szCs w:val="26"/>
          <w:shd w:val="clear" w:color="auto" w:fill="FFFFFF"/>
        </w:rPr>
        <w:t>трансфера</w:t>
      </w:r>
      <w:proofErr w:type="spellEnd"/>
      <w:r w:rsidRPr="003B343E">
        <w:rPr>
          <w:rFonts w:eastAsia="Calibri"/>
          <w:sz w:val="26"/>
          <w:szCs w:val="26"/>
          <w:shd w:val="clear" w:color="auto" w:fill="FFFFFF"/>
        </w:rPr>
        <w:t xml:space="preserve"> технологий, поинтересовался, каким образом осуществляется внедрение разработок учреждения в промышленное производство. Второй его вопрос был посвящен теме выпуска Правительством региона государственных облигаций и иных ценных бумаг. 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sz w:val="26"/>
          <w:szCs w:val="26"/>
          <w:shd w:val="clear" w:color="auto" w:fill="FFFFFF"/>
        </w:rPr>
        <w:t xml:space="preserve"> Сообщил, что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 любые разработки в Центре </w:t>
      </w:r>
      <w:proofErr w:type="spellStart"/>
      <w:r w:rsidRPr="003B343E">
        <w:rPr>
          <w:rFonts w:eastAsia="Calibri"/>
          <w:sz w:val="26"/>
          <w:szCs w:val="26"/>
          <w:shd w:val="clear" w:color="auto" w:fill="FFFFFF"/>
        </w:rPr>
        <w:t>трансфера</w:t>
      </w:r>
      <w:proofErr w:type="spellEnd"/>
      <w:r w:rsidRPr="003B343E">
        <w:rPr>
          <w:rFonts w:eastAsia="Calibri"/>
          <w:sz w:val="26"/>
          <w:szCs w:val="26"/>
          <w:shd w:val="clear" w:color="auto" w:fill="FFFFFF"/>
        </w:rPr>
        <w:t xml:space="preserve"> технологий ведутся при наличии потребности в них у заказчиков. К примеру, большой интерес ульяновских предприятий и организаций вызывают проекты по </w:t>
      </w:r>
      <w:proofErr w:type="spellStart"/>
      <w:r w:rsidRPr="003B343E">
        <w:rPr>
          <w:rFonts w:eastAsia="Calibri"/>
          <w:sz w:val="26"/>
          <w:szCs w:val="26"/>
          <w:shd w:val="clear" w:color="auto" w:fill="FFFFFF"/>
        </w:rPr>
        <w:t>неинвазивной</w:t>
      </w:r>
      <w:proofErr w:type="spellEnd"/>
      <w:r w:rsidRPr="003B343E">
        <w:rPr>
          <w:rFonts w:eastAsia="Calibri"/>
          <w:sz w:val="26"/>
          <w:szCs w:val="26"/>
          <w:shd w:val="clear" w:color="auto" w:fill="FFFFFF"/>
        </w:rPr>
        <w:t xml:space="preserve"> генетической диагностике, разработке тонкопленоч6ых покрытий и др. Что касается выпуска облигационных займов, этот вопрос уже обсуждался с Центробанком РФ, однако пока признан нерентабельным.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>Ярош В.Ф.: О</w:t>
      </w:r>
      <w:r w:rsidRPr="003B343E">
        <w:rPr>
          <w:rFonts w:eastAsia="Calibri"/>
          <w:sz w:val="26"/>
          <w:szCs w:val="26"/>
          <w:shd w:val="clear" w:color="auto" w:fill="FFFFFF"/>
        </w:rPr>
        <w:t>бозначил несколько актуальных для регио</w:t>
      </w:r>
      <w:r>
        <w:rPr>
          <w:rFonts w:eastAsia="Calibri"/>
          <w:sz w:val="26"/>
          <w:szCs w:val="26"/>
          <w:shd w:val="clear" w:color="auto" w:fill="FFFFFF"/>
        </w:rPr>
        <w:t xml:space="preserve">на проблем, на решение которых </w:t>
      </w:r>
      <w:r w:rsidRPr="003B343E">
        <w:rPr>
          <w:rFonts w:eastAsia="Calibri"/>
          <w:sz w:val="26"/>
          <w:szCs w:val="26"/>
          <w:shd w:val="clear" w:color="auto" w:fill="FFFFFF"/>
        </w:rPr>
        <w:t>Председатель Правительства региона и его коллеги до</w:t>
      </w:r>
      <w:r>
        <w:rPr>
          <w:rFonts w:eastAsia="Calibri"/>
          <w:sz w:val="26"/>
          <w:szCs w:val="26"/>
          <w:shd w:val="clear" w:color="auto" w:fill="FFFFFF"/>
        </w:rPr>
        <w:t xml:space="preserve">лжны обратить особое внимание. </w:t>
      </w:r>
      <w:r w:rsidRPr="003B343E">
        <w:rPr>
          <w:rFonts w:eastAsia="Calibri"/>
          <w:sz w:val="26"/>
          <w:szCs w:val="26"/>
          <w:shd w:val="clear" w:color="auto" w:fill="FFFFFF"/>
        </w:rPr>
        <w:t xml:space="preserve">Одна из социально значимых тем – тарифная политика. К примеру, в сфере </w:t>
      </w:r>
      <w:r w:rsidRPr="003B343E">
        <w:rPr>
          <w:rFonts w:eastAsia="Calibri"/>
          <w:sz w:val="26"/>
          <w:szCs w:val="26"/>
          <w:shd w:val="clear" w:color="auto" w:fill="FFFFFF"/>
        </w:rPr>
        <w:lastRenderedPageBreak/>
        <w:t xml:space="preserve">сбора твердых бытовых отходов до сих пор не разработаны нормативы по объему мусора, производимого одним человеком, и по </w:t>
      </w:r>
      <w:proofErr w:type="spellStart"/>
      <w:r w:rsidRPr="003B343E">
        <w:rPr>
          <w:rFonts w:eastAsia="Calibri"/>
          <w:sz w:val="26"/>
          <w:szCs w:val="26"/>
          <w:shd w:val="clear" w:color="auto" w:fill="FFFFFF"/>
        </w:rPr>
        <w:t>траспортировке</w:t>
      </w:r>
      <w:proofErr w:type="spellEnd"/>
      <w:r w:rsidRPr="003B343E">
        <w:rPr>
          <w:rFonts w:eastAsia="Calibri"/>
          <w:sz w:val="26"/>
          <w:szCs w:val="26"/>
          <w:shd w:val="clear" w:color="auto" w:fill="FFFFFF"/>
        </w:rPr>
        <w:t xml:space="preserve">. По вопросам расчета тарифов полной ясности нет даже у региональных и местных властей. Я часто провожу мастер-классы в муниципальных образованиях, и регулярно спрашиваю государственных и муниципальных служащих, кто из них в течение прошлого года проходил обучение или повышение квалификации по вопросам ЖКХ. Выясняется, что таковых немного. Еще хуже дела с грамотностью в этой сфере у руководителей социальных учреждений, к полномочиям которых, помимо всего прочего, относится осуществление </w:t>
      </w:r>
      <w:proofErr w:type="gramStart"/>
      <w:r w:rsidRPr="003B343E">
        <w:rPr>
          <w:rFonts w:eastAsia="Calibri"/>
          <w:sz w:val="26"/>
          <w:szCs w:val="26"/>
          <w:shd w:val="clear" w:color="auto" w:fill="FFFFFF"/>
        </w:rPr>
        <w:t>контроля за</w:t>
      </w:r>
      <w:proofErr w:type="gramEnd"/>
      <w:r w:rsidRPr="003B343E">
        <w:rPr>
          <w:rFonts w:eastAsia="Calibri"/>
          <w:sz w:val="26"/>
          <w:szCs w:val="26"/>
          <w:shd w:val="clear" w:color="auto" w:fill="FFFFFF"/>
        </w:rPr>
        <w:t xml:space="preserve"> капитальным ремонтом зданий. Мы с коллегами неоднократно поднимали эту проблему на заседаниях Комиссии по развитию социальной инфраструктуры, жилищно-коммунального комплекса и местного самоуправления Общественной палаты Ульяновской области, однако ситуация не изменилась до сих пор. Еще одно обозначенное нами важное направление работы – противодействие корруп</w:t>
      </w:r>
      <w:r>
        <w:rPr>
          <w:rFonts w:eastAsia="Calibri"/>
          <w:sz w:val="26"/>
          <w:szCs w:val="26"/>
          <w:shd w:val="clear" w:color="auto" w:fill="FFFFFF"/>
        </w:rPr>
        <w:t>ции в сфере ритуальных услуг</w:t>
      </w:r>
      <w:r w:rsidRPr="003B343E">
        <w:rPr>
          <w:rFonts w:eastAsia="Calibri"/>
          <w:sz w:val="26"/>
          <w:szCs w:val="26"/>
          <w:shd w:val="clear" w:color="auto" w:fill="FFFFFF"/>
        </w:rPr>
        <w:t>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Сторожков А.П.: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B30F47">
        <w:rPr>
          <w:rFonts w:eastAsia="Calibri"/>
          <w:sz w:val="26"/>
          <w:szCs w:val="26"/>
          <w:shd w:val="clear" w:color="auto" w:fill="FFFFFF"/>
        </w:rPr>
        <w:t xml:space="preserve">Поддержав коллегу, попросил пояснить указанную в докладе информацию о повышении тарифа на услуги по передаче электрической энергии установлены с превышением предельного уровня, установленного Федеральной антимонопольной службой России, а также причины </w:t>
      </w:r>
      <w:proofErr w:type="gramStart"/>
      <w:r w:rsidRPr="00B30F47">
        <w:rPr>
          <w:rFonts w:eastAsia="Calibri"/>
          <w:sz w:val="26"/>
          <w:szCs w:val="26"/>
          <w:shd w:val="clear" w:color="auto" w:fill="FFFFFF"/>
        </w:rPr>
        <w:t>сокращения срока полномочий членов Межотраслевого совета потребителей</w:t>
      </w:r>
      <w:proofErr w:type="gramEnd"/>
      <w:r w:rsidRPr="00B30F47">
        <w:rPr>
          <w:rFonts w:eastAsia="Calibri"/>
          <w:sz w:val="26"/>
          <w:szCs w:val="26"/>
          <w:shd w:val="clear" w:color="auto" w:fill="FFFFFF"/>
        </w:rPr>
        <w:t xml:space="preserve"> по вопросам естественных монополий с 3 до 1 года.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Смекалин А.А.:</w:t>
      </w:r>
      <w:r>
        <w:rPr>
          <w:rFonts w:eastAsia="Calibri"/>
          <w:sz w:val="26"/>
          <w:szCs w:val="26"/>
          <w:shd w:val="clear" w:color="auto" w:fill="FFFFFF"/>
        </w:rPr>
        <w:t xml:space="preserve"> С</w:t>
      </w:r>
      <w:r w:rsidRPr="00B30F47">
        <w:rPr>
          <w:rFonts w:eastAsia="Calibri"/>
          <w:sz w:val="26"/>
          <w:szCs w:val="26"/>
          <w:shd w:val="clear" w:color="auto" w:fill="FFFFFF"/>
        </w:rPr>
        <w:t>ообщил, что рост затронул лишь один из показателей тарифа — ставку за 1 киловатт величины мощности передачу электроэнергии потребителям услуг. В Ульяновской области она была повышена на 3,2% по причине изношенности сетей и в целях предотвращения аварийных ситуаций. Говоря о Межотраслевом совете, ответил, что срок полномочий его членов был сокращен в целях повышения эффективности работы организации, т.к. прежний состав, сформированный на три года, быстро потерял интерес к активной деятельности.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Сторожков А.П.:</w:t>
      </w:r>
      <w:r>
        <w:rPr>
          <w:rFonts w:eastAsia="Calibri"/>
          <w:sz w:val="26"/>
          <w:szCs w:val="26"/>
          <w:shd w:val="clear" w:color="auto" w:fill="FFFFFF"/>
        </w:rPr>
        <w:t xml:space="preserve"> В</w:t>
      </w:r>
      <w:r w:rsidRPr="00B30F47">
        <w:rPr>
          <w:rFonts w:eastAsia="Calibri"/>
          <w:sz w:val="26"/>
          <w:szCs w:val="26"/>
          <w:shd w:val="clear" w:color="auto" w:fill="FFFFFF"/>
        </w:rPr>
        <w:t>ысказал контраргумент: одного года недостаточно, чтобы досконально разобраться в работе. Кроме того, по его мнению, при формировании нового состава совета имели место процедурные нарушения.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Члены ОП УО:</w:t>
      </w:r>
      <w:r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B30F47">
        <w:rPr>
          <w:rFonts w:eastAsia="Calibri"/>
          <w:sz w:val="26"/>
          <w:szCs w:val="26"/>
          <w:shd w:val="clear" w:color="auto" w:fill="FFFFFF"/>
        </w:rPr>
        <w:t>Обратив внимание, что значительное число вопросов, затронутых в ходе мероприятия, были посвящены проблемам ЖКХ</w:t>
      </w:r>
      <w:r>
        <w:rPr>
          <w:rFonts w:eastAsia="Calibri"/>
          <w:sz w:val="26"/>
          <w:szCs w:val="26"/>
          <w:shd w:val="clear" w:color="auto" w:fill="FFFFFF"/>
        </w:rPr>
        <w:t>, п</w:t>
      </w:r>
      <w:r w:rsidRPr="00B30F47">
        <w:rPr>
          <w:rFonts w:eastAsia="Calibri"/>
          <w:sz w:val="26"/>
          <w:szCs w:val="26"/>
          <w:shd w:val="clear" w:color="auto" w:fill="FFFFFF"/>
        </w:rPr>
        <w:t>риняли решение организовать на площадке Комиссии по развитию социальной инфраструктуры, жилищно-коммунального комплекса и местного самоуправления рабочую встречу и посвятить ее теме формирования тарифов на услуги ЖКХ и другим актуальным проблемам в жилищно-коммунальной сфере.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F47">
        <w:rPr>
          <w:rFonts w:eastAsia="Calibri"/>
          <w:b/>
          <w:sz w:val="26"/>
          <w:szCs w:val="26"/>
          <w:shd w:val="clear" w:color="auto" w:fill="FFFFFF"/>
        </w:rPr>
        <w:t>Девяткина Т.В.: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B30F47">
        <w:rPr>
          <w:rFonts w:eastAsia="Calibri"/>
          <w:sz w:val="26"/>
          <w:szCs w:val="26"/>
          <w:shd w:val="clear" w:color="auto" w:fill="FFFFFF"/>
        </w:rPr>
        <w:t>Особенность представленного отчета в том, что в нем содержится много узкопрофессиональных терминов, трудных для понимания неспециалистов данных статистики. Учитывая масштаб и сложность проведенной работы, считаю, что возможность ознакомиться с документом должны иметь все заинтересованные жители региона. Для этого обращаюсь к Вам с предложением изложить отчет простым и доступным языком, а затем в свободном доступе разместить на сайте Правительства региона. Мы готовы опубликовать его и на официа</w:t>
      </w:r>
      <w:r>
        <w:rPr>
          <w:rFonts w:eastAsia="Calibri"/>
          <w:sz w:val="26"/>
          <w:szCs w:val="26"/>
          <w:shd w:val="clear" w:color="auto" w:fill="FFFFFF"/>
        </w:rPr>
        <w:t>льном сайте Общественной палаты.</w:t>
      </w:r>
    </w:p>
    <w:p w:rsidR="00A0794F" w:rsidRDefault="00A0794F" w:rsidP="00A0794F">
      <w:pPr>
        <w:shd w:val="clear" w:color="auto" w:fill="FFFFFF"/>
        <w:ind w:left="284" w:firstLine="567"/>
        <w:jc w:val="both"/>
        <w:rPr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Совет ОП УО:</w:t>
      </w:r>
      <w:r w:rsidRPr="00926A68">
        <w:rPr>
          <w:rFonts w:eastAsia="Calibri"/>
          <w:sz w:val="26"/>
          <w:szCs w:val="26"/>
        </w:rPr>
        <w:t xml:space="preserve"> Решил признать деятельность </w:t>
      </w:r>
      <w:r w:rsidRPr="00926A68">
        <w:rPr>
          <w:sz w:val="26"/>
          <w:szCs w:val="26"/>
        </w:rPr>
        <w:t xml:space="preserve">Председателя Правительства Ульяновской области </w:t>
      </w:r>
      <w:proofErr w:type="spellStart"/>
      <w:r>
        <w:rPr>
          <w:sz w:val="26"/>
          <w:szCs w:val="26"/>
        </w:rPr>
        <w:t>Смекалина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Pr="00926A68">
        <w:rPr>
          <w:sz w:val="26"/>
          <w:szCs w:val="26"/>
        </w:rPr>
        <w:t xml:space="preserve"> за 2016 год удовлетворительной.</w:t>
      </w:r>
    </w:p>
    <w:p w:rsidR="00A0794F" w:rsidRPr="00926A68" w:rsidRDefault="00A0794F" w:rsidP="00A0794F">
      <w:pPr>
        <w:rPr>
          <w:rFonts w:eastAsia="Calibri"/>
          <w:sz w:val="26"/>
          <w:szCs w:val="26"/>
        </w:rPr>
      </w:pPr>
    </w:p>
    <w:p w:rsidR="00A0794F" w:rsidRPr="00926A68" w:rsidRDefault="00A0794F" w:rsidP="00A0794F">
      <w:pPr>
        <w:rPr>
          <w:rFonts w:eastAsia="Calibri"/>
          <w:sz w:val="26"/>
          <w:szCs w:val="26"/>
        </w:rPr>
      </w:pPr>
    </w:p>
    <w:p w:rsidR="00A0794F" w:rsidRPr="00926A68" w:rsidRDefault="00A0794F" w:rsidP="00A0794F">
      <w:pPr>
        <w:tabs>
          <w:tab w:val="left" w:pos="709"/>
          <w:tab w:val="left" w:pos="993"/>
        </w:tabs>
        <w:ind w:left="284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Председатель</w:t>
      </w:r>
    </w:p>
    <w:p w:rsidR="00A0794F" w:rsidRPr="00926A68" w:rsidRDefault="00A0794F" w:rsidP="00A0794F">
      <w:pPr>
        <w:tabs>
          <w:tab w:val="left" w:pos="709"/>
          <w:tab w:val="left" w:pos="993"/>
        </w:tabs>
        <w:ind w:left="284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 xml:space="preserve">Общественной палаты </w:t>
      </w:r>
    </w:p>
    <w:p w:rsidR="00A0794F" w:rsidRPr="00A0794F" w:rsidRDefault="00A0794F" w:rsidP="00A0794F">
      <w:pPr>
        <w:tabs>
          <w:tab w:val="left" w:pos="709"/>
          <w:tab w:val="left" w:pos="1017"/>
        </w:tabs>
        <w:ind w:left="284"/>
        <w:jc w:val="both"/>
        <w:rPr>
          <w:rFonts w:eastAsia="Calibri"/>
          <w:b/>
          <w:sz w:val="26"/>
          <w:szCs w:val="26"/>
        </w:rPr>
      </w:pPr>
      <w:r w:rsidRPr="00926A68">
        <w:rPr>
          <w:rFonts w:eastAsia="Calibri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A0794F" w:rsidRPr="00A0794F" w:rsidSect="00A0794F"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7AEAD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4F"/>
    <w:rsid w:val="004E2A3D"/>
    <w:rsid w:val="00A0794F"/>
    <w:rsid w:val="00F92F17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2604</Words>
  <Characters>14843</Characters>
  <Application>Microsoft Office Word</Application>
  <DocSecurity>0</DocSecurity>
  <Lines>123</Lines>
  <Paragraphs>34</Paragraphs>
  <ScaleCrop>false</ScaleCrop>
  <Company>Microsoft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2017-05-25T06:23:00Z</dcterms:created>
  <dcterms:modified xsi:type="dcterms:W3CDTF">2017-05-25T06:27:00Z</dcterms:modified>
</cp:coreProperties>
</file>