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879" w:rsidRPr="00123879" w:rsidRDefault="00123879" w:rsidP="00123879">
      <w:pPr>
        <w:jc w:val="center"/>
        <w:rPr>
          <w:rFonts w:ascii="Times New Roman" w:hAnsi="Times New Roman"/>
          <w:b/>
          <w:sz w:val="28"/>
          <w:szCs w:val="28"/>
        </w:rPr>
      </w:pPr>
      <w:r w:rsidRPr="00123879">
        <w:rPr>
          <w:rFonts w:ascii="Times New Roman" w:hAnsi="Times New Roman"/>
          <w:b/>
          <w:sz w:val="28"/>
          <w:szCs w:val="28"/>
        </w:rPr>
        <w:t xml:space="preserve">Об основных итогах деятельности </w:t>
      </w:r>
    </w:p>
    <w:p w:rsidR="00123879" w:rsidRPr="00123879" w:rsidRDefault="00123879" w:rsidP="00123879">
      <w:pPr>
        <w:jc w:val="center"/>
        <w:rPr>
          <w:rFonts w:ascii="Times New Roman" w:hAnsi="Times New Roman"/>
          <w:b/>
          <w:sz w:val="28"/>
          <w:szCs w:val="28"/>
        </w:rPr>
      </w:pPr>
      <w:r w:rsidRPr="00123879">
        <w:rPr>
          <w:rFonts w:ascii="Times New Roman" w:hAnsi="Times New Roman"/>
          <w:b/>
          <w:sz w:val="28"/>
          <w:szCs w:val="28"/>
        </w:rPr>
        <w:t xml:space="preserve">Первого Заместителя Председателя Правительства Ульяновской области  Тюрина А.С. </w:t>
      </w:r>
    </w:p>
    <w:p w:rsidR="00123879" w:rsidRPr="00123879" w:rsidRDefault="00123879" w:rsidP="00123879">
      <w:pPr>
        <w:jc w:val="center"/>
        <w:rPr>
          <w:rFonts w:ascii="Times New Roman" w:hAnsi="Times New Roman"/>
          <w:b/>
          <w:sz w:val="28"/>
          <w:szCs w:val="28"/>
        </w:rPr>
      </w:pPr>
      <w:r w:rsidRPr="00123879">
        <w:rPr>
          <w:rFonts w:ascii="Times New Roman" w:hAnsi="Times New Roman"/>
          <w:b/>
          <w:sz w:val="28"/>
          <w:szCs w:val="28"/>
        </w:rPr>
        <w:t>в 2016 году, задачи на 2017 год</w:t>
      </w:r>
    </w:p>
    <w:p w:rsidR="00123879" w:rsidRPr="00123879" w:rsidRDefault="00123879" w:rsidP="00123879">
      <w:pPr>
        <w:jc w:val="center"/>
        <w:rPr>
          <w:rFonts w:ascii="Times New Roman" w:hAnsi="Times New Roman"/>
          <w:b/>
          <w:sz w:val="28"/>
          <w:szCs w:val="28"/>
        </w:rPr>
      </w:pPr>
    </w:p>
    <w:p w:rsidR="00123879" w:rsidRPr="001C355B" w:rsidRDefault="00123879" w:rsidP="001C355B">
      <w:pPr>
        <w:ind w:firstLine="708"/>
        <w:jc w:val="center"/>
        <w:rPr>
          <w:rFonts w:ascii="Times New Roman" w:hAnsi="Times New Roman"/>
          <w:sz w:val="28"/>
          <w:szCs w:val="28"/>
        </w:rPr>
      </w:pPr>
      <w:r w:rsidRPr="001C355B">
        <w:rPr>
          <w:rFonts w:ascii="Times New Roman" w:hAnsi="Times New Roman"/>
          <w:sz w:val="28"/>
          <w:szCs w:val="28"/>
        </w:rPr>
        <w:t>Уважаемые коллеги!</w:t>
      </w:r>
    </w:p>
    <w:p w:rsidR="00123879" w:rsidRDefault="00123879" w:rsidP="001C355B">
      <w:pPr>
        <w:ind w:firstLine="709"/>
        <w:jc w:val="both"/>
        <w:rPr>
          <w:rFonts w:ascii="Times New Roman" w:hAnsi="Times New Roman"/>
          <w:sz w:val="28"/>
          <w:szCs w:val="28"/>
        </w:rPr>
      </w:pPr>
      <w:r w:rsidRPr="001C355B">
        <w:rPr>
          <w:rFonts w:ascii="Times New Roman" w:hAnsi="Times New Roman"/>
          <w:sz w:val="28"/>
          <w:szCs w:val="28"/>
        </w:rPr>
        <w:t xml:space="preserve"> </w:t>
      </w:r>
      <w:r w:rsidR="001C355B" w:rsidRPr="001C355B">
        <w:rPr>
          <w:rFonts w:ascii="Times New Roman" w:hAnsi="Times New Roman"/>
          <w:sz w:val="28"/>
          <w:szCs w:val="28"/>
        </w:rPr>
        <w:t>Представляем Вашему вниманию</w:t>
      </w:r>
      <w:r w:rsidRPr="001C355B">
        <w:rPr>
          <w:rFonts w:ascii="Times New Roman" w:hAnsi="Times New Roman"/>
          <w:sz w:val="28"/>
          <w:szCs w:val="28"/>
        </w:rPr>
        <w:t xml:space="preserve"> комплексный доклад о работе </w:t>
      </w:r>
      <w:r w:rsidR="001C355B" w:rsidRPr="001C355B">
        <w:rPr>
          <w:rFonts w:ascii="Times New Roman" w:hAnsi="Times New Roman"/>
          <w:sz w:val="28"/>
          <w:szCs w:val="28"/>
        </w:rPr>
        <w:t>Первого Заместителя Председателя Правительства Ульяновской области  Тюрина А.С.</w:t>
      </w:r>
      <w:r w:rsidR="001C355B" w:rsidRPr="001C355B">
        <w:rPr>
          <w:rFonts w:ascii="Times New Roman" w:hAnsi="Times New Roman"/>
          <w:b/>
          <w:sz w:val="28"/>
          <w:szCs w:val="28"/>
        </w:rPr>
        <w:t xml:space="preserve"> </w:t>
      </w:r>
      <w:r w:rsidRPr="001C355B">
        <w:rPr>
          <w:rFonts w:ascii="Times New Roman" w:hAnsi="Times New Roman"/>
          <w:sz w:val="28"/>
          <w:szCs w:val="28"/>
        </w:rPr>
        <w:t xml:space="preserve">В нем мы обобщили всю информацию о текущем состоянии </w:t>
      </w:r>
      <w:r w:rsidR="001C355B" w:rsidRPr="001C355B">
        <w:rPr>
          <w:rFonts w:ascii="Times New Roman" w:hAnsi="Times New Roman"/>
          <w:sz w:val="28"/>
          <w:szCs w:val="28"/>
        </w:rPr>
        <w:t>курируемых отраслей</w:t>
      </w:r>
      <w:r w:rsidRPr="001C355B">
        <w:rPr>
          <w:rFonts w:ascii="Times New Roman" w:hAnsi="Times New Roman"/>
          <w:sz w:val="28"/>
          <w:szCs w:val="28"/>
        </w:rPr>
        <w:t xml:space="preserve"> и обозначили задачи на ближайшую перспективу</w:t>
      </w:r>
      <w:r w:rsidR="001C355B">
        <w:rPr>
          <w:rFonts w:ascii="Times New Roman" w:hAnsi="Times New Roman"/>
          <w:sz w:val="28"/>
          <w:szCs w:val="28"/>
        </w:rPr>
        <w:t>.</w:t>
      </w:r>
    </w:p>
    <w:p w:rsidR="00465EEB" w:rsidRPr="001C355B" w:rsidRDefault="00465EEB" w:rsidP="00465EEB">
      <w:pPr>
        <w:ind w:firstLine="708"/>
        <w:jc w:val="both"/>
        <w:rPr>
          <w:rFonts w:ascii="Times New Roman" w:hAnsi="Times New Roman"/>
          <w:sz w:val="28"/>
          <w:szCs w:val="28"/>
        </w:rPr>
      </w:pPr>
      <w:r w:rsidRPr="001C355B">
        <w:rPr>
          <w:rFonts w:ascii="Times New Roman" w:hAnsi="Times New Roman"/>
          <w:sz w:val="28"/>
          <w:szCs w:val="28"/>
        </w:rPr>
        <w:t>Итоги деятельности за последние годы показали результативность мер государственной политики, проводимой Правительством Ульяновской области.</w:t>
      </w:r>
    </w:p>
    <w:p w:rsidR="008551E0" w:rsidRDefault="008551E0" w:rsidP="008551E0">
      <w:pPr>
        <w:keepNext/>
        <w:ind w:firstLine="567"/>
        <w:jc w:val="both"/>
        <w:rPr>
          <w:rFonts w:ascii="Arial" w:hAnsi="Arial" w:cs="Arial"/>
          <w:color w:val="000000"/>
          <w:sz w:val="18"/>
          <w:szCs w:val="18"/>
          <w:shd w:val="clear" w:color="auto" w:fill="FFFFFF"/>
        </w:rPr>
      </w:pPr>
      <w:r w:rsidRPr="008551E0">
        <w:rPr>
          <w:rFonts w:ascii="Times New Roman" w:hAnsi="Times New Roman"/>
          <w:b/>
          <w:sz w:val="28"/>
          <w:szCs w:val="28"/>
        </w:rPr>
        <w:t xml:space="preserve">Под мое кураторство попадают стратегические </w:t>
      </w:r>
      <w:r w:rsidR="00465EEB">
        <w:rPr>
          <w:rFonts w:ascii="Times New Roman" w:hAnsi="Times New Roman"/>
          <w:b/>
          <w:sz w:val="28"/>
          <w:szCs w:val="28"/>
        </w:rPr>
        <w:t>для</w:t>
      </w:r>
      <w:r w:rsidRPr="008551E0">
        <w:rPr>
          <w:rFonts w:ascii="Times New Roman" w:hAnsi="Times New Roman"/>
          <w:b/>
          <w:sz w:val="28"/>
          <w:szCs w:val="28"/>
        </w:rPr>
        <w:t xml:space="preserve"> развития экономики </w:t>
      </w:r>
      <w:r w:rsidRPr="00822B88">
        <w:rPr>
          <w:rFonts w:ascii="Times New Roman" w:hAnsi="Times New Roman"/>
          <w:b/>
          <w:sz w:val="28"/>
          <w:szCs w:val="28"/>
        </w:rPr>
        <w:t>Уль</w:t>
      </w:r>
      <w:r w:rsidRPr="008551E0">
        <w:rPr>
          <w:rFonts w:ascii="Times New Roman" w:hAnsi="Times New Roman"/>
          <w:b/>
          <w:sz w:val="28"/>
          <w:szCs w:val="28"/>
        </w:rPr>
        <w:t>яновской области</w:t>
      </w:r>
      <w:r w:rsidR="00465EEB">
        <w:rPr>
          <w:rFonts w:ascii="Times New Roman" w:hAnsi="Times New Roman"/>
          <w:b/>
          <w:sz w:val="28"/>
          <w:szCs w:val="28"/>
        </w:rPr>
        <w:t xml:space="preserve"> отрасли</w:t>
      </w:r>
      <w:r w:rsidRPr="008551E0">
        <w:rPr>
          <w:rFonts w:ascii="Times New Roman" w:hAnsi="Times New Roman"/>
          <w:b/>
          <w:sz w:val="28"/>
          <w:szCs w:val="28"/>
        </w:rPr>
        <w:t>.</w:t>
      </w:r>
      <w:r w:rsidRPr="008551E0">
        <w:rPr>
          <w:rFonts w:ascii="Times New Roman" w:hAnsi="Times New Roman"/>
          <w:color w:val="000000"/>
          <w:sz w:val="28"/>
          <w:szCs w:val="28"/>
          <w:shd w:val="clear" w:color="auto" w:fill="FFFFFF"/>
        </w:rPr>
        <w:t xml:space="preserve"> Авиа и автостроение, станкостроение, строительство, агропромышленный  и топливно-энергетический комплекс, транспорт – это отрасли, которые на сегодняшний день являются основным источником макроэкономической стабильности. Доля их в ВРП достигает 70%, а в доходной части консолидированного бюджета доходит до 50%. Они обеспечивают и высокий текущий уровень занятости</w:t>
      </w:r>
      <w:r w:rsidR="00465EEB">
        <w:rPr>
          <w:rFonts w:ascii="Times New Roman" w:hAnsi="Times New Roman"/>
          <w:color w:val="000000"/>
          <w:sz w:val="28"/>
          <w:szCs w:val="28"/>
          <w:shd w:val="clear" w:color="auto" w:fill="FFFFFF"/>
        </w:rPr>
        <w:t xml:space="preserve"> населения</w:t>
      </w:r>
      <w:r w:rsidRPr="008551E0">
        <w:rPr>
          <w:rFonts w:ascii="Times New Roman" w:hAnsi="Times New Roman"/>
          <w:color w:val="000000"/>
          <w:sz w:val="28"/>
          <w:szCs w:val="28"/>
          <w:shd w:val="clear" w:color="auto" w:fill="FFFFFF"/>
        </w:rPr>
        <w:t>.</w:t>
      </w:r>
      <w:r w:rsidRPr="008551E0">
        <w:rPr>
          <w:rFonts w:ascii="Arial" w:hAnsi="Arial" w:cs="Arial"/>
          <w:color w:val="000000"/>
          <w:sz w:val="18"/>
          <w:szCs w:val="18"/>
          <w:shd w:val="clear" w:color="auto" w:fill="FFFFFF"/>
        </w:rPr>
        <w:t xml:space="preserve"> </w:t>
      </w:r>
    </w:p>
    <w:p w:rsidR="0097647E" w:rsidRDefault="008551E0" w:rsidP="0097647E">
      <w:pPr>
        <w:keepNext/>
        <w:ind w:firstLine="567"/>
        <w:jc w:val="both"/>
        <w:rPr>
          <w:rFonts w:ascii="Times New Roman" w:hAnsi="Times New Roman"/>
          <w:sz w:val="28"/>
          <w:szCs w:val="28"/>
        </w:rPr>
      </w:pPr>
      <w:r w:rsidRPr="008551E0">
        <w:rPr>
          <w:rFonts w:ascii="Times New Roman" w:hAnsi="Times New Roman"/>
          <w:color w:val="000000"/>
          <w:sz w:val="28"/>
          <w:szCs w:val="28"/>
          <w:shd w:val="clear" w:color="auto" w:fill="FFFFFF"/>
        </w:rPr>
        <w:t>Кратко остановимся на курируемых мною отраслях.</w:t>
      </w:r>
      <w:r w:rsidR="0097647E" w:rsidRPr="0097647E">
        <w:rPr>
          <w:rFonts w:ascii="Times New Roman" w:hAnsi="Times New Roman"/>
          <w:sz w:val="28"/>
          <w:szCs w:val="28"/>
        </w:rPr>
        <w:t xml:space="preserve"> </w:t>
      </w:r>
      <w:r w:rsidR="0097647E" w:rsidRPr="00123879">
        <w:rPr>
          <w:rFonts w:ascii="Times New Roman" w:hAnsi="Times New Roman"/>
          <w:sz w:val="28"/>
          <w:szCs w:val="28"/>
        </w:rPr>
        <w:t xml:space="preserve">Министерство промышленности, строительства, ЖКК и транспорта Ульяновской области концентрирует в себе 5 функциональных блоков, вопросы которых на федеральном  уровне сосредоточены в </w:t>
      </w:r>
      <w:r w:rsidR="0097647E">
        <w:rPr>
          <w:rFonts w:ascii="Times New Roman" w:hAnsi="Times New Roman"/>
          <w:sz w:val="28"/>
          <w:szCs w:val="28"/>
        </w:rPr>
        <w:t>рамках</w:t>
      </w:r>
      <w:r w:rsidR="0097647E" w:rsidRPr="00123879">
        <w:rPr>
          <w:rFonts w:ascii="Times New Roman" w:hAnsi="Times New Roman"/>
          <w:sz w:val="28"/>
          <w:szCs w:val="28"/>
        </w:rPr>
        <w:t xml:space="preserve"> 4 министерств:</w:t>
      </w:r>
    </w:p>
    <w:p w:rsidR="0097647E" w:rsidRPr="0097647E" w:rsidRDefault="0097647E" w:rsidP="0097647E">
      <w:pPr>
        <w:keepNext/>
        <w:ind w:firstLine="567"/>
        <w:rPr>
          <w:rFonts w:ascii="Times New Roman" w:hAnsi="Times New Roman"/>
          <w:color w:val="000000"/>
          <w:sz w:val="28"/>
          <w:szCs w:val="28"/>
          <w:shd w:val="clear" w:color="auto" w:fill="FFFFFF"/>
        </w:rPr>
      </w:pPr>
      <w:r w:rsidRPr="0097647E">
        <w:rPr>
          <w:rFonts w:ascii="Times New Roman" w:hAnsi="Times New Roman"/>
          <w:sz w:val="28"/>
          <w:szCs w:val="28"/>
        </w:rPr>
        <w:t xml:space="preserve">- </w:t>
      </w:r>
      <w:r w:rsidRPr="0097647E">
        <w:rPr>
          <w:rFonts w:ascii="Times New Roman" w:hAnsi="Times New Roman"/>
          <w:color w:val="000000"/>
          <w:sz w:val="28"/>
          <w:szCs w:val="28"/>
          <w:shd w:val="clear" w:color="auto" w:fill="FFFFFF"/>
        </w:rPr>
        <w:t>промышленность</w:t>
      </w:r>
    </w:p>
    <w:p w:rsidR="0097647E" w:rsidRPr="00123879" w:rsidRDefault="0097647E" w:rsidP="0097647E">
      <w:pPr>
        <w:keepNext/>
        <w:ind w:firstLine="567"/>
        <w:jc w:val="both"/>
        <w:rPr>
          <w:rFonts w:ascii="Times New Roman" w:hAnsi="Times New Roman"/>
          <w:sz w:val="28"/>
          <w:szCs w:val="28"/>
        </w:rPr>
      </w:pPr>
      <w:r w:rsidRPr="00123879">
        <w:rPr>
          <w:rFonts w:ascii="Times New Roman" w:hAnsi="Times New Roman"/>
          <w:sz w:val="28"/>
          <w:szCs w:val="28"/>
        </w:rPr>
        <w:t>- строительство;</w:t>
      </w:r>
    </w:p>
    <w:p w:rsidR="0097647E" w:rsidRPr="00123879" w:rsidRDefault="0097647E" w:rsidP="0097647E">
      <w:pPr>
        <w:keepNext/>
        <w:ind w:firstLine="567"/>
        <w:jc w:val="both"/>
        <w:rPr>
          <w:rFonts w:ascii="Times New Roman" w:hAnsi="Times New Roman"/>
          <w:sz w:val="28"/>
          <w:szCs w:val="28"/>
        </w:rPr>
      </w:pPr>
      <w:r w:rsidRPr="00123879">
        <w:rPr>
          <w:rFonts w:ascii="Times New Roman" w:hAnsi="Times New Roman"/>
          <w:sz w:val="28"/>
          <w:szCs w:val="28"/>
        </w:rPr>
        <w:t>- топливно-энергетический комплекс;</w:t>
      </w:r>
    </w:p>
    <w:p w:rsidR="0097647E" w:rsidRPr="00123879" w:rsidRDefault="0097647E" w:rsidP="0097647E">
      <w:pPr>
        <w:keepNext/>
        <w:ind w:firstLine="567"/>
        <w:jc w:val="both"/>
        <w:rPr>
          <w:rFonts w:ascii="Times New Roman" w:hAnsi="Times New Roman"/>
          <w:sz w:val="28"/>
          <w:szCs w:val="28"/>
        </w:rPr>
      </w:pPr>
      <w:r w:rsidRPr="00123879">
        <w:rPr>
          <w:rFonts w:ascii="Times New Roman" w:hAnsi="Times New Roman"/>
          <w:sz w:val="28"/>
          <w:szCs w:val="28"/>
        </w:rPr>
        <w:t>- транспорт;</w:t>
      </w:r>
    </w:p>
    <w:p w:rsidR="0097647E" w:rsidRDefault="0097647E" w:rsidP="0097647E">
      <w:pPr>
        <w:keepNext/>
        <w:ind w:firstLine="567"/>
        <w:jc w:val="both"/>
        <w:rPr>
          <w:rFonts w:ascii="Times New Roman" w:hAnsi="Times New Roman"/>
          <w:sz w:val="28"/>
          <w:szCs w:val="28"/>
        </w:rPr>
      </w:pPr>
    </w:p>
    <w:p w:rsidR="008551E0" w:rsidRPr="00EC72E2" w:rsidRDefault="0097647E" w:rsidP="0097647E">
      <w:pPr>
        <w:keepNext/>
        <w:ind w:firstLine="567"/>
        <w:jc w:val="center"/>
        <w:rPr>
          <w:rFonts w:ascii="Times New Roman" w:hAnsi="Times New Roman"/>
          <w:b/>
          <w:color w:val="000000"/>
          <w:sz w:val="28"/>
          <w:szCs w:val="28"/>
          <w:u w:val="single"/>
          <w:shd w:val="clear" w:color="auto" w:fill="FFFFFF"/>
        </w:rPr>
      </w:pPr>
      <w:r w:rsidRPr="00EC72E2">
        <w:rPr>
          <w:rFonts w:ascii="Times New Roman" w:hAnsi="Times New Roman"/>
          <w:b/>
          <w:color w:val="000000"/>
          <w:sz w:val="28"/>
          <w:szCs w:val="28"/>
          <w:u w:val="single"/>
          <w:shd w:val="clear" w:color="auto" w:fill="FFFFFF"/>
        </w:rPr>
        <w:t>Промышленность</w:t>
      </w:r>
    </w:p>
    <w:p w:rsidR="008551E0" w:rsidRPr="00465EEB" w:rsidRDefault="008551E0" w:rsidP="008551E0">
      <w:pPr>
        <w:keepNext/>
        <w:ind w:firstLine="709"/>
        <w:jc w:val="both"/>
        <w:rPr>
          <w:rFonts w:ascii="Times New Roman" w:hAnsi="Times New Roman"/>
          <w:color w:val="000000"/>
          <w:sz w:val="28"/>
          <w:szCs w:val="28"/>
          <w:shd w:val="clear" w:color="auto" w:fill="FFFFFF"/>
        </w:rPr>
      </w:pPr>
      <w:r w:rsidRPr="00465EEB">
        <w:rPr>
          <w:rFonts w:ascii="Times New Roman" w:hAnsi="Times New Roman"/>
          <w:sz w:val="28"/>
          <w:szCs w:val="28"/>
        </w:rPr>
        <w:t xml:space="preserve">Результаты работы промышленности Ульяновской области по итогам 2016 года превысили достигнутые в 2015 году значения, об этом свидетельствует индекс промышленного производства, который по итогам  2016 года </w:t>
      </w:r>
      <w:r w:rsidRPr="00465EEB">
        <w:rPr>
          <w:rFonts w:ascii="Times New Roman" w:hAnsi="Times New Roman"/>
          <w:b/>
          <w:sz w:val="28"/>
          <w:szCs w:val="28"/>
        </w:rPr>
        <w:t>составил 100,8%, в целом по  РФ индекс чуть выше – 101,1%.</w:t>
      </w:r>
    </w:p>
    <w:p w:rsidR="008551E0" w:rsidRPr="00465EEB" w:rsidRDefault="008551E0" w:rsidP="008551E0">
      <w:pPr>
        <w:ind w:firstLine="709"/>
        <w:jc w:val="both"/>
        <w:rPr>
          <w:rFonts w:ascii="Times New Roman" w:hAnsi="Times New Roman"/>
          <w:b/>
          <w:sz w:val="28"/>
          <w:szCs w:val="28"/>
        </w:rPr>
      </w:pPr>
      <w:r w:rsidRPr="00465EEB">
        <w:rPr>
          <w:rFonts w:ascii="Times New Roman" w:hAnsi="Times New Roman"/>
          <w:sz w:val="28"/>
          <w:szCs w:val="28"/>
        </w:rPr>
        <w:t xml:space="preserve">Львиную долю промышленности региона (порядка 87%) занимают обрабатывающие производства. По итогам </w:t>
      </w:r>
      <w:r w:rsidRPr="00465EEB">
        <w:rPr>
          <w:rFonts w:ascii="Times New Roman" w:hAnsi="Times New Roman"/>
          <w:b/>
          <w:sz w:val="28"/>
          <w:szCs w:val="28"/>
        </w:rPr>
        <w:t xml:space="preserve">2016 года индекс в обработке составил 101%. </w:t>
      </w:r>
      <w:r w:rsidRPr="00465EEB">
        <w:rPr>
          <w:rFonts w:ascii="Times New Roman" w:hAnsi="Times New Roman"/>
          <w:sz w:val="28"/>
          <w:szCs w:val="28"/>
        </w:rPr>
        <w:t xml:space="preserve">Предприятия Ульяновской области этой отрасли показали значительно лучший результат работы, чем предприятия в большей части страны. </w:t>
      </w:r>
      <w:r w:rsidRPr="00465EEB">
        <w:rPr>
          <w:rFonts w:ascii="Times New Roman" w:hAnsi="Times New Roman"/>
          <w:b/>
          <w:sz w:val="28"/>
          <w:szCs w:val="28"/>
        </w:rPr>
        <w:t>В целом по РФ индекс обрабатывающих производств составил 100,1%.</w:t>
      </w:r>
    </w:p>
    <w:p w:rsidR="008551E0" w:rsidRPr="00465EEB" w:rsidRDefault="008551E0" w:rsidP="008551E0">
      <w:pPr>
        <w:ind w:firstLine="709"/>
        <w:jc w:val="both"/>
        <w:rPr>
          <w:rFonts w:ascii="Times New Roman" w:hAnsi="Times New Roman"/>
          <w:sz w:val="28"/>
          <w:szCs w:val="28"/>
        </w:rPr>
      </w:pPr>
      <w:r w:rsidRPr="00465EEB">
        <w:rPr>
          <w:rFonts w:ascii="Times New Roman" w:hAnsi="Times New Roman"/>
          <w:sz w:val="28"/>
          <w:szCs w:val="28"/>
        </w:rPr>
        <w:t>По предварительным данным, по итогам 2016 года Ульяновская область занимает 57 позицию в рейтинге субъектов РФ по индексу промышленного производства, в рейтинге субъектов ПФО - 9 место.</w:t>
      </w:r>
    </w:p>
    <w:p w:rsidR="008551E0" w:rsidRPr="00465EEB" w:rsidRDefault="008551E0" w:rsidP="008551E0">
      <w:pPr>
        <w:ind w:firstLine="709"/>
        <w:jc w:val="both"/>
        <w:rPr>
          <w:rFonts w:ascii="Times New Roman" w:hAnsi="Times New Roman"/>
          <w:sz w:val="28"/>
          <w:szCs w:val="28"/>
        </w:rPr>
      </w:pPr>
      <w:r w:rsidRPr="00465EEB">
        <w:rPr>
          <w:rFonts w:ascii="Times New Roman" w:hAnsi="Times New Roman"/>
          <w:sz w:val="28"/>
          <w:szCs w:val="28"/>
        </w:rPr>
        <w:t xml:space="preserve">В 2016 году на территории Ульяновской области успешно реализован </w:t>
      </w:r>
      <w:r w:rsidRPr="00465EEB">
        <w:rPr>
          <w:rFonts w:ascii="Times New Roman" w:hAnsi="Times New Roman"/>
          <w:sz w:val="28"/>
          <w:szCs w:val="28"/>
        </w:rPr>
        <w:lastRenderedPageBreak/>
        <w:t xml:space="preserve">ряд мероприятий, что позволило достичь положительной динамики развития промышленности региона, и легло в основу планов и новых проектов по развитию промышленного потенциала области на 2017 год. </w:t>
      </w:r>
    </w:p>
    <w:p w:rsidR="008551E0" w:rsidRPr="00465EEB" w:rsidRDefault="008551E0" w:rsidP="008551E0">
      <w:pPr>
        <w:tabs>
          <w:tab w:val="left" w:pos="1134"/>
          <w:tab w:val="left" w:pos="1560"/>
        </w:tabs>
        <w:ind w:firstLine="709"/>
        <w:jc w:val="both"/>
        <w:rPr>
          <w:rFonts w:ascii="Times New Roman" w:hAnsi="Times New Roman"/>
          <w:sz w:val="28"/>
          <w:szCs w:val="28"/>
        </w:rPr>
      </w:pPr>
      <w:r w:rsidRPr="00465EEB">
        <w:rPr>
          <w:rFonts w:ascii="Times New Roman" w:hAnsi="Times New Roman"/>
          <w:b/>
          <w:sz w:val="28"/>
          <w:szCs w:val="28"/>
        </w:rPr>
        <w:t>1.</w:t>
      </w:r>
      <w:r w:rsidRPr="00465EEB">
        <w:rPr>
          <w:rFonts w:ascii="Times New Roman" w:hAnsi="Times New Roman"/>
          <w:sz w:val="28"/>
          <w:szCs w:val="28"/>
        </w:rPr>
        <w:t xml:space="preserve">В 2016 году запущен в действие сравнительно новый механизм государственной поддержки и развития импортозамещения  - </w:t>
      </w:r>
      <w:r w:rsidRPr="00465EEB">
        <w:rPr>
          <w:rFonts w:ascii="Times New Roman" w:hAnsi="Times New Roman"/>
          <w:b/>
          <w:sz w:val="28"/>
          <w:szCs w:val="28"/>
        </w:rPr>
        <w:t>специальный  инвестиционный</w:t>
      </w:r>
      <w:r w:rsidRPr="00465EEB">
        <w:rPr>
          <w:rFonts w:ascii="Times New Roman" w:hAnsi="Times New Roman"/>
          <w:sz w:val="28"/>
          <w:szCs w:val="28"/>
        </w:rPr>
        <w:t xml:space="preserve"> </w:t>
      </w:r>
      <w:r w:rsidRPr="00465EEB">
        <w:rPr>
          <w:rFonts w:ascii="Times New Roman" w:hAnsi="Times New Roman"/>
          <w:b/>
          <w:sz w:val="28"/>
          <w:szCs w:val="28"/>
        </w:rPr>
        <w:t>контракт (СПИК)</w:t>
      </w:r>
      <w:r w:rsidRPr="00465EEB">
        <w:rPr>
          <w:rFonts w:ascii="Times New Roman" w:hAnsi="Times New Roman"/>
          <w:sz w:val="28"/>
          <w:szCs w:val="28"/>
        </w:rPr>
        <w:t xml:space="preserve">, реализация которого создает необходимые условия для привлечения и поддержки иностранных инвесторов, осуществляющих совместные проекты по модернизации действующих и созданию новых производств на территории Российской Федерации. </w:t>
      </w:r>
    </w:p>
    <w:p w:rsidR="008551E0" w:rsidRPr="00465EEB" w:rsidRDefault="008551E0" w:rsidP="008551E0">
      <w:pPr>
        <w:pStyle w:val="ConsPlusNormal"/>
        <w:ind w:right="-185" w:firstLine="540"/>
        <w:jc w:val="both"/>
        <w:rPr>
          <w:b/>
        </w:rPr>
      </w:pPr>
      <w:r w:rsidRPr="00465EEB">
        <w:rPr>
          <w:b/>
        </w:rPr>
        <w:t>2. В феврале 2016 года Ульяновский регион стал одним из первых, где начал свою работу Региональный Фонд развития промышленности.</w:t>
      </w:r>
    </w:p>
    <w:p w:rsidR="008551E0" w:rsidRPr="00465EEB" w:rsidRDefault="008551E0" w:rsidP="008551E0">
      <w:pPr>
        <w:pStyle w:val="ConsPlusNormal"/>
        <w:ind w:right="-185" w:firstLine="540"/>
        <w:jc w:val="both"/>
      </w:pPr>
      <w:r w:rsidRPr="00465EEB">
        <w:t>Ресурсы Фонда в размере 100 млн. руб. на 2016г. предназначены для предоставления низкопроцентных займов промышленным предприятиям, реализующим проекты по расширению, модернизации действующего или создания нового производства по выпуску импортозамещающей продукции с экспортным  потенциалом.</w:t>
      </w:r>
    </w:p>
    <w:p w:rsidR="008551E0" w:rsidRPr="00465EEB" w:rsidRDefault="008551E0" w:rsidP="008551E0">
      <w:pPr>
        <w:ind w:firstLine="709"/>
        <w:jc w:val="both"/>
        <w:rPr>
          <w:rFonts w:ascii="Times New Roman" w:hAnsi="Times New Roman"/>
          <w:sz w:val="28"/>
          <w:szCs w:val="28"/>
        </w:rPr>
      </w:pPr>
      <w:r w:rsidRPr="00465EEB">
        <w:rPr>
          <w:rFonts w:ascii="Times New Roman" w:hAnsi="Times New Roman"/>
          <w:sz w:val="28"/>
          <w:szCs w:val="28"/>
        </w:rPr>
        <w:t>На сегодняшний день предприятиями региона подано заявок на общую сумму более 300 млн. руб., что говорит о высокой заинтересованности производителей в данном инструменте поддержки.</w:t>
      </w:r>
    </w:p>
    <w:p w:rsidR="00465EEB" w:rsidRPr="00465EEB" w:rsidRDefault="008551E0" w:rsidP="00465EEB">
      <w:pPr>
        <w:ind w:firstLine="709"/>
        <w:jc w:val="both"/>
        <w:rPr>
          <w:rFonts w:ascii="Times New Roman" w:hAnsi="Times New Roman"/>
          <w:sz w:val="28"/>
          <w:szCs w:val="28"/>
        </w:rPr>
      </w:pPr>
      <w:r w:rsidRPr="00465EEB">
        <w:rPr>
          <w:rFonts w:ascii="Times New Roman" w:hAnsi="Times New Roman"/>
          <w:b/>
          <w:sz w:val="28"/>
          <w:szCs w:val="28"/>
        </w:rPr>
        <w:t xml:space="preserve">3. </w:t>
      </w:r>
      <w:r w:rsidR="00465EEB" w:rsidRPr="00465EEB">
        <w:rPr>
          <w:rFonts w:ascii="Times New Roman" w:hAnsi="Times New Roman"/>
          <w:sz w:val="28"/>
          <w:szCs w:val="28"/>
        </w:rPr>
        <w:t xml:space="preserve">2016 год стал особо значимым для предприятий промышленной площадки </w:t>
      </w:r>
      <w:r w:rsidR="00465EEB" w:rsidRPr="00465EEB">
        <w:rPr>
          <w:rFonts w:ascii="Times New Roman" w:hAnsi="Times New Roman"/>
          <w:b/>
          <w:sz w:val="28"/>
          <w:szCs w:val="28"/>
        </w:rPr>
        <w:t>АО «Димитровградский  автоагрегатный завод».</w:t>
      </w:r>
    </w:p>
    <w:p w:rsidR="00465EEB" w:rsidRPr="00465EEB" w:rsidRDefault="00465EEB" w:rsidP="00465EEB">
      <w:pPr>
        <w:ind w:firstLine="709"/>
        <w:jc w:val="both"/>
        <w:rPr>
          <w:rFonts w:ascii="Times New Roman" w:hAnsi="Times New Roman"/>
          <w:color w:val="000000"/>
          <w:sz w:val="28"/>
          <w:szCs w:val="28"/>
          <w:shd w:val="clear" w:color="auto" w:fill="FFFFFF"/>
        </w:rPr>
      </w:pPr>
      <w:r w:rsidRPr="00465EEB">
        <w:rPr>
          <w:rFonts w:ascii="Times New Roman" w:hAnsi="Times New Roman"/>
          <w:sz w:val="28"/>
          <w:szCs w:val="28"/>
        </w:rPr>
        <w:t xml:space="preserve">При поддержке Департамента промышленности, приказом  </w:t>
      </w:r>
      <w:r w:rsidRPr="00465EEB">
        <w:rPr>
          <w:rFonts w:ascii="Times New Roman" w:hAnsi="Times New Roman"/>
          <w:color w:val="000000"/>
          <w:sz w:val="28"/>
          <w:szCs w:val="28"/>
          <w:shd w:val="clear" w:color="auto" w:fill="FFFFFF"/>
        </w:rPr>
        <w:t>Министерства промышленности и торговли Российской Федерации</w:t>
      </w:r>
      <w:r w:rsidRPr="00465EEB">
        <w:rPr>
          <w:rFonts w:ascii="Times New Roman" w:hAnsi="Times New Roman"/>
          <w:sz w:val="28"/>
          <w:szCs w:val="28"/>
        </w:rPr>
        <w:t xml:space="preserve"> 6 мая 2016 года </w:t>
      </w:r>
      <w:r w:rsidRPr="00465EEB">
        <w:rPr>
          <w:rFonts w:ascii="Times New Roman" w:hAnsi="Times New Roman"/>
          <w:color w:val="000000"/>
          <w:sz w:val="28"/>
          <w:szCs w:val="28"/>
          <w:shd w:val="clear" w:color="auto" w:fill="FFFFFF"/>
        </w:rPr>
        <w:t>подтверждено соответствие «Индустриально-промышленного парка ДААЗ» и управляющей компанией индустриального парка - АО «ДААЗ» требованиям к индустриальным (промышленным) паркам и управляющим компаниям индустриальных (промышленных) парков.</w:t>
      </w:r>
    </w:p>
    <w:p w:rsidR="00465EEB" w:rsidRPr="00465EEB" w:rsidRDefault="00465EEB" w:rsidP="00465EEB">
      <w:pPr>
        <w:ind w:firstLine="709"/>
        <w:jc w:val="both"/>
        <w:rPr>
          <w:rFonts w:ascii="Times New Roman" w:hAnsi="Times New Roman"/>
          <w:sz w:val="28"/>
          <w:szCs w:val="28"/>
        </w:rPr>
      </w:pPr>
      <w:r w:rsidRPr="00465EEB">
        <w:rPr>
          <w:rFonts w:ascii="Times New Roman" w:hAnsi="Times New Roman"/>
          <w:sz w:val="28"/>
          <w:szCs w:val="28"/>
        </w:rPr>
        <w:t xml:space="preserve">На сегодня число резидентов, осуществляющих деятельность на территории индустриального парка «ДААЗ», составляет свыше 15 предприятий, общая численность которых   насчитывает более 5000 человек. </w:t>
      </w:r>
    </w:p>
    <w:p w:rsidR="00AE2B71" w:rsidRPr="00AE2B71" w:rsidRDefault="00AE2B71" w:rsidP="00AE2B71">
      <w:pPr>
        <w:shd w:val="clear" w:color="auto" w:fill="FFFFFF"/>
        <w:ind w:firstLine="709"/>
        <w:jc w:val="both"/>
        <w:textAlignment w:val="baseline"/>
        <w:rPr>
          <w:rFonts w:ascii="Times New Roman" w:hAnsi="Times New Roman"/>
          <w:sz w:val="28"/>
          <w:szCs w:val="28"/>
        </w:rPr>
      </w:pPr>
      <w:r w:rsidRPr="00AE2B71">
        <w:rPr>
          <w:rFonts w:ascii="Times New Roman" w:hAnsi="Times New Roman"/>
          <w:sz w:val="28"/>
          <w:szCs w:val="28"/>
        </w:rPr>
        <w:t xml:space="preserve">Также, нельзя не отметить тот факт, что 16 февраля принято решение о признании Димитровграда </w:t>
      </w:r>
      <w:r w:rsidRPr="00AE2B71">
        <w:rPr>
          <w:rFonts w:ascii="Times New Roman" w:hAnsi="Times New Roman"/>
          <w:b/>
          <w:sz w:val="28"/>
          <w:szCs w:val="28"/>
        </w:rPr>
        <w:t>территорией опережающего развития</w:t>
      </w:r>
      <w:r w:rsidRPr="00AE2B71">
        <w:rPr>
          <w:rFonts w:ascii="Times New Roman" w:hAnsi="Times New Roman"/>
          <w:sz w:val="28"/>
          <w:szCs w:val="28"/>
        </w:rPr>
        <w:t xml:space="preserve"> Российской Федерации, что позволит его резидентам получить право пользоваться дополнительными преференциями. В их числе сокращение налога на прибыль, уменьшение страховых взносов в государственные внебюджетные фонды. Кроме того, резидентов освободят от уплаты земельного налога и налога на имущество организаций.</w:t>
      </w:r>
    </w:p>
    <w:p w:rsidR="00AE2B71" w:rsidRPr="00AE2B71" w:rsidRDefault="00AE2B71" w:rsidP="00AE2B71">
      <w:pPr>
        <w:shd w:val="clear" w:color="auto" w:fill="FFFFFF"/>
        <w:ind w:firstLine="709"/>
        <w:jc w:val="both"/>
        <w:textAlignment w:val="baseline"/>
        <w:rPr>
          <w:rFonts w:ascii="Times New Roman" w:hAnsi="Times New Roman"/>
          <w:sz w:val="28"/>
          <w:szCs w:val="28"/>
        </w:rPr>
      </w:pPr>
      <w:r w:rsidRPr="00AE2B71">
        <w:rPr>
          <w:rFonts w:ascii="Times New Roman" w:hAnsi="Times New Roman"/>
          <w:sz w:val="28"/>
          <w:szCs w:val="28"/>
        </w:rPr>
        <w:t>Это абсолютно точно позволит привлечь в город гораздо больше инвесторов и благоприятно скажется на развитии индустриального парка ДААЗ. Уже несколько крупных предприятий выразили желание прийти сюда из других регионов России и расположить своё производство здесь. А это новые рабочие места, новые налоги, развитие инфраструктуры, города в целом.</w:t>
      </w:r>
    </w:p>
    <w:p w:rsidR="00AE2B71" w:rsidRPr="00AE2B71" w:rsidRDefault="00AE2B71" w:rsidP="00AE2B71">
      <w:pPr>
        <w:shd w:val="clear" w:color="auto" w:fill="FFFFFF"/>
        <w:ind w:firstLine="709"/>
        <w:jc w:val="both"/>
        <w:textAlignment w:val="baseline"/>
        <w:rPr>
          <w:rFonts w:ascii="Times New Roman" w:hAnsi="Times New Roman"/>
          <w:sz w:val="28"/>
          <w:szCs w:val="28"/>
        </w:rPr>
      </w:pPr>
      <w:r w:rsidRPr="00AE2B71">
        <w:rPr>
          <w:rFonts w:ascii="Times New Roman" w:hAnsi="Times New Roman"/>
          <w:sz w:val="28"/>
          <w:szCs w:val="28"/>
        </w:rPr>
        <w:t xml:space="preserve">Есть резиденты, которые ждали присвоения этого статуса, чтобы </w:t>
      </w:r>
      <w:r w:rsidRPr="00AE2B71">
        <w:rPr>
          <w:rFonts w:ascii="Times New Roman" w:hAnsi="Times New Roman"/>
          <w:sz w:val="28"/>
          <w:szCs w:val="28"/>
        </w:rPr>
        <w:lastRenderedPageBreak/>
        <w:t>разместить производственные мощности у нас на площадке. Это будет большим плюсом для развития Димитровградского автоагрегатного завода, по мнению управляющего АО «ДААЗ» Алексея Каменцева. Уже сейчас есть договоренность о получении дополнительных заказов на вторичный рынок от подразделения АвтоВАЗа – АО «Лада Имидж». В связи с этим загрузка увеличилась на 30%. В конце прошлого года на предприятии был введен режим 4-дневной рабочей недели на ближайшие полгода. Благодаря тому, что сейчас получены дополнительные заказы, основное производство работает в 5-дневном режиме, привлекается дополнительный персонал для выполнения производственной программы в выходные дни.</w:t>
      </w:r>
    </w:p>
    <w:p w:rsidR="00AE2B71" w:rsidRPr="00AE2B71" w:rsidRDefault="00AE2B71" w:rsidP="00AE2B71">
      <w:pPr>
        <w:shd w:val="clear" w:color="auto" w:fill="FFFFFF"/>
        <w:ind w:firstLine="709"/>
        <w:jc w:val="both"/>
        <w:textAlignment w:val="baseline"/>
        <w:rPr>
          <w:rFonts w:ascii="Times New Roman" w:hAnsi="Times New Roman"/>
          <w:sz w:val="28"/>
          <w:szCs w:val="28"/>
        </w:rPr>
      </w:pPr>
      <w:r w:rsidRPr="00AE2B71">
        <w:rPr>
          <w:rFonts w:ascii="Times New Roman" w:hAnsi="Times New Roman"/>
          <w:sz w:val="28"/>
          <w:szCs w:val="28"/>
        </w:rPr>
        <w:t>ПАО «КАМАЗ» также планирует увеличить объем заказов на изготовление ДААЗом автокомпонентов для КАМАЗа. Аналогичные переговоры планируется в ближайшее время провести с руководством ПАО «АвтоВАЗ».</w:t>
      </w:r>
    </w:p>
    <w:p w:rsidR="00AE2B71" w:rsidRPr="00AE2B71" w:rsidRDefault="00AE2B71" w:rsidP="00AE2B71">
      <w:pPr>
        <w:shd w:val="clear" w:color="auto" w:fill="FFFFFF"/>
        <w:ind w:firstLine="709"/>
        <w:jc w:val="both"/>
        <w:textAlignment w:val="baseline"/>
        <w:rPr>
          <w:rFonts w:ascii="Times New Roman" w:hAnsi="Times New Roman"/>
          <w:sz w:val="28"/>
          <w:szCs w:val="28"/>
        </w:rPr>
      </w:pPr>
      <w:r w:rsidRPr="00AE2B71">
        <w:rPr>
          <w:rFonts w:ascii="Times New Roman" w:hAnsi="Times New Roman"/>
          <w:sz w:val="28"/>
          <w:szCs w:val="28"/>
        </w:rPr>
        <w:t>В настоящее время на площадях промышленного парка уже работают компании ООО «ГЦТулз», которое является одним из лидеров на отечественном рынке по производству и поставкам измерительного инструмента, и ООО «Федерал Могул», специализирующееся на производстве деталей двигателя. Также здесь разместилась компания ООО «НефтеХимКомплектация», которая производит технологическое оборудование для газовой, нефтяной и нефтехимической промышленности. Кроме того, руководство ДААЗа прорабатывает вопросы о реализации совместных проектов с компанией «Таката».</w:t>
      </w:r>
    </w:p>
    <w:p w:rsidR="00AE2B71" w:rsidRPr="00AE2B71" w:rsidRDefault="00AE2B71" w:rsidP="00AE2B71">
      <w:pPr>
        <w:ind w:firstLine="709"/>
        <w:jc w:val="both"/>
        <w:rPr>
          <w:rFonts w:ascii="Times New Roman" w:eastAsia="Calibri" w:hAnsi="Times New Roman"/>
          <w:sz w:val="28"/>
          <w:szCs w:val="28"/>
          <w:lang w:eastAsia="en-US"/>
        </w:rPr>
      </w:pPr>
      <w:r w:rsidRPr="00AE2B71">
        <w:rPr>
          <w:rFonts w:ascii="Times New Roman" w:hAnsi="Times New Roman"/>
          <w:sz w:val="28"/>
          <w:szCs w:val="28"/>
        </w:rPr>
        <w:t xml:space="preserve">Дополнительно в рамках региональной кооперации ведётся </w:t>
      </w:r>
      <w:r w:rsidRPr="00AE2B71">
        <w:rPr>
          <w:rFonts w:ascii="Times New Roman" w:hAnsi="Times New Roman"/>
          <w:b/>
          <w:sz w:val="28"/>
          <w:szCs w:val="28"/>
        </w:rPr>
        <w:t>проработка размещения заказов на предприятиях промышленной площадки АО «ДААЗ».</w:t>
      </w:r>
      <w:r w:rsidRPr="00AE2B71">
        <w:rPr>
          <w:rFonts w:ascii="Times New Roman" w:hAnsi="Times New Roman"/>
          <w:sz w:val="28"/>
          <w:szCs w:val="28"/>
        </w:rPr>
        <w:t xml:space="preserve"> Заинтересованность в сотрудничестве проявили АО «Объединённые автомобильные технологии» с ООО «Ульяновский автомобильный завод» и АО «Ульяновский моторный завод». </w:t>
      </w:r>
    </w:p>
    <w:p w:rsidR="005D3589" w:rsidRDefault="005D3589" w:rsidP="005D3589">
      <w:pPr>
        <w:spacing w:line="360" w:lineRule="auto"/>
        <w:jc w:val="both"/>
        <w:rPr>
          <w:rFonts w:ascii="Times New Roman" w:hAnsi="Times New Roman"/>
          <w:b/>
          <w:sz w:val="28"/>
          <w:szCs w:val="28"/>
        </w:rPr>
      </w:pPr>
      <w:r>
        <w:rPr>
          <w:rFonts w:ascii="Times New Roman" w:hAnsi="Times New Roman"/>
          <w:sz w:val="28"/>
          <w:szCs w:val="28"/>
        </w:rPr>
        <w:tab/>
        <w:t xml:space="preserve">4. Региональная программа </w:t>
      </w:r>
      <w:r>
        <w:rPr>
          <w:rFonts w:ascii="Times New Roman" w:hAnsi="Times New Roman"/>
          <w:b/>
          <w:sz w:val="28"/>
          <w:szCs w:val="28"/>
        </w:rPr>
        <w:t xml:space="preserve">«УАЗ – в каждый сельский дом». </w:t>
      </w:r>
    </w:p>
    <w:p w:rsidR="005D3589" w:rsidRDefault="005D3589" w:rsidP="005D3589">
      <w:pPr>
        <w:ind w:firstLine="709"/>
        <w:jc w:val="both"/>
        <w:rPr>
          <w:rFonts w:ascii="Times New Roman" w:hAnsi="Times New Roman"/>
          <w:sz w:val="28"/>
          <w:szCs w:val="28"/>
        </w:rPr>
      </w:pPr>
      <w:r>
        <w:rPr>
          <w:rFonts w:ascii="Times New Roman" w:hAnsi="Times New Roman"/>
          <w:b/>
          <w:sz w:val="28"/>
          <w:szCs w:val="28"/>
        </w:rPr>
        <w:t>Цель:</w:t>
      </w:r>
      <w:r>
        <w:rPr>
          <w:rFonts w:ascii="Times New Roman" w:hAnsi="Times New Roman"/>
          <w:sz w:val="28"/>
          <w:szCs w:val="28"/>
        </w:rPr>
        <w:t xml:space="preserve"> Благодаря данной программе организации аграрной и лесной отрасли региона могут получать дополнительные меры поддержки </w:t>
      </w:r>
      <w:r>
        <w:rPr>
          <w:rFonts w:ascii="Times New Roman" w:hAnsi="Times New Roman"/>
          <w:sz w:val="28"/>
          <w:szCs w:val="28"/>
        </w:rPr>
        <w:br/>
        <w:t>и приобретать автомобили УАЗ, которые являются необходимыми для организации производства на селе  на максимально выгодных условиях.</w:t>
      </w:r>
    </w:p>
    <w:p w:rsidR="005D3589" w:rsidRDefault="005D3589" w:rsidP="005D3589">
      <w:pPr>
        <w:ind w:firstLine="709"/>
        <w:jc w:val="both"/>
        <w:rPr>
          <w:rFonts w:ascii="Times New Roman" w:hAnsi="Times New Roman"/>
          <w:sz w:val="28"/>
          <w:szCs w:val="28"/>
        </w:rPr>
      </w:pPr>
      <w:r>
        <w:rPr>
          <w:rFonts w:ascii="Times New Roman" w:hAnsi="Times New Roman"/>
          <w:b/>
          <w:sz w:val="28"/>
          <w:szCs w:val="28"/>
        </w:rPr>
        <w:t>Механизм реализации</w:t>
      </w:r>
      <w:r>
        <w:rPr>
          <w:rFonts w:ascii="Times New Roman" w:hAnsi="Times New Roman"/>
          <w:sz w:val="28"/>
          <w:szCs w:val="28"/>
        </w:rPr>
        <w:t xml:space="preserve"> программы представляет собой два параллельных направления предоставления льгот: </w:t>
      </w:r>
    </w:p>
    <w:p w:rsidR="005D3589" w:rsidRDefault="005D3589" w:rsidP="005D3589">
      <w:pPr>
        <w:ind w:firstLine="709"/>
        <w:jc w:val="both"/>
        <w:rPr>
          <w:rFonts w:ascii="Times New Roman" w:hAnsi="Times New Roman"/>
          <w:sz w:val="28"/>
          <w:szCs w:val="28"/>
        </w:rPr>
      </w:pPr>
      <w:r>
        <w:rPr>
          <w:rFonts w:ascii="Times New Roman" w:hAnsi="Times New Roman"/>
          <w:b/>
          <w:sz w:val="28"/>
          <w:szCs w:val="28"/>
        </w:rPr>
        <w:t>Первое направление</w:t>
      </w:r>
      <w:r>
        <w:rPr>
          <w:rFonts w:ascii="Times New Roman" w:hAnsi="Times New Roman"/>
          <w:sz w:val="28"/>
          <w:szCs w:val="28"/>
        </w:rPr>
        <w:t xml:space="preserve"> – это предоставление  льгот заводом «УАЗ» по программе утилизации транспортных средств, для участия необходимо сдать свой подержанный автомобиль и ПТС на него в пункт утилизации, </w:t>
      </w:r>
      <w:r>
        <w:rPr>
          <w:rFonts w:ascii="Times New Roman" w:hAnsi="Times New Roman"/>
          <w:sz w:val="28"/>
          <w:szCs w:val="28"/>
        </w:rPr>
        <w:br/>
        <w:t>и получить компенсацию в размере до 120 тысяч рублей. При этом прием документов для сельчан организован в районных подразделениях Гостехнадзора, что значительно облегчило процедуру сдачи документов не приходилось ездить в город.</w:t>
      </w:r>
    </w:p>
    <w:p w:rsidR="005D3589" w:rsidRDefault="005D3589" w:rsidP="005D3589">
      <w:pPr>
        <w:ind w:firstLine="709"/>
        <w:jc w:val="both"/>
        <w:rPr>
          <w:rFonts w:ascii="Times New Roman" w:hAnsi="Times New Roman"/>
          <w:sz w:val="28"/>
          <w:szCs w:val="28"/>
        </w:rPr>
      </w:pPr>
      <w:r>
        <w:rPr>
          <w:rFonts w:ascii="Times New Roman" w:hAnsi="Times New Roman"/>
          <w:b/>
          <w:sz w:val="28"/>
          <w:szCs w:val="28"/>
        </w:rPr>
        <w:t>Второе направление.</w:t>
      </w:r>
      <w:r>
        <w:rPr>
          <w:rFonts w:ascii="Times New Roman" w:hAnsi="Times New Roman"/>
          <w:sz w:val="28"/>
          <w:szCs w:val="28"/>
        </w:rPr>
        <w:t xml:space="preserve"> В рамках Госпрограммы «Развитие сельского хозяйства и регулирование рынков сельскохозяйственной продукции, сырья и продовольствия в Ульяновской области» на 2014-2020 годы», аграриям и предприятиям лесной отрасли предоставлялись субсидия на приобретение автомобиля УАЗ в размере до 20%. После приобретения автомобиля заявитель сдавал документы о покупке автомобиля в региональное Министерство и Гостехнадзор Ульяновской области. Также был определён модельный ряд автомобилей УАЗ, которые учувствуют в программе: Хантер, Пикап и Классический УАЗ автобус. </w:t>
      </w:r>
    </w:p>
    <w:p w:rsidR="005D3589" w:rsidRDefault="005D3589" w:rsidP="005D3589">
      <w:pPr>
        <w:ind w:firstLine="709"/>
        <w:jc w:val="both"/>
        <w:rPr>
          <w:rFonts w:ascii="Times New Roman" w:hAnsi="Times New Roman"/>
          <w:sz w:val="28"/>
          <w:szCs w:val="28"/>
        </w:rPr>
      </w:pPr>
      <w:r>
        <w:rPr>
          <w:rFonts w:ascii="Times New Roman" w:hAnsi="Times New Roman"/>
          <w:b/>
          <w:sz w:val="28"/>
          <w:szCs w:val="28"/>
        </w:rPr>
        <w:t>По итогам 2016 года</w:t>
      </w:r>
      <w:r>
        <w:rPr>
          <w:rFonts w:ascii="Times New Roman" w:hAnsi="Times New Roman"/>
          <w:sz w:val="28"/>
          <w:szCs w:val="28"/>
        </w:rPr>
        <w:t xml:space="preserve"> по программе было приобретено порядка 100 автомобилей, сумма субсидий предоставленных Министерством сельского, лесного хозяйства и природных ресурсов Ульяновской области составила </w:t>
      </w:r>
      <w:r>
        <w:rPr>
          <w:rFonts w:ascii="Times New Roman" w:hAnsi="Times New Roman"/>
          <w:sz w:val="28"/>
          <w:szCs w:val="28"/>
        </w:rPr>
        <w:br/>
        <w:t>9 млн. рублей.</w:t>
      </w:r>
    </w:p>
    <w:p w:rsidR="005D3589" w:rsidRDefault="005D3589" w:rsidP="005D3589">
      <w:pPr>
        <w:ind w:firstLine="709"/>
        <w:jc w:val="both"/>
        <w:rPr>
          <w:rFonts w:ascii="Times New Roman" w:hAnsi="Times New Roman"/>
          <w:sz w:val="28"/>
          <w:szCs w:val="28"/>
        </w:rPr>
      </w:pPr>
      <w:r>
        <w:rPr>
          <w:rFonts w:ascii="Times New Roman" w:hAnsi="Times New Roman"/>
          <w:sz w:val="28"/>
          <w:szCs w:val="28"/>
        </w:rPr>
        <w:t xml:space="preserve">С целью продолжения реализации Программы «УАЗ – в каждый сельский дом» в 2017 году, Министерством сельского, лесного хозяйства </w:t>
      </w:r>
      <w:r>
        <w:rPr>
          <w:rFonts w:ascii="Times New Roman" w:hAnsi="Times New Roman"/>
          <w:sz w:val="28"/>
          <w:szCs w:val="28"/>
        </w:rPr>
        <w:br/>
        <w:t xml:space="preserve">и природных ресурсов Ульяновской области направлена заявка </w:t>
      </w:r>
      <w:r>
        <w:rPr>
          <w:rFonts w:ascii="Times New Roman" w:hAnsi="Times New Roman"/>
          <w:sz w:val="28"/>
          <w:szCs w:val="28"/>
        </w:rPr>
        <w:br/>
        <w:t>в Министерство финансов Ульяновской области, о возможности выделения дополнительно 40 млн. рублей на Госпрограмму «Развитие сельского хозяйства и регулирование рынков сельскохозяйственной продукции, сырья и продовольствия в Ульяновской области» на 2014-2020 годы».</w:t>
      </w:r>
    </w:p>
    <w:p w:rsidR="005D3589" w:rsidRPr="005D3589" w:rsidRDefault="005D3589" w:rsidP="005D3589">
      <w:pPr>
        <w:pStyle w:val="ConsPlusNormal"/>
        <w:tabs>
          <w:tab w:val="left" w:pos="993"/>
        </w:tabs>
        <w:ind w:firstLine="680"/>
        <w:jc w:val="both"/>
      </w:pPr>
      <w:r>
        <w:rPr>
          <w:b/>
        </w:rPr>
        <w:t>5.</w:t>
      </w:r>
      <w:r w:rsidRPr="005D3589">
        <w:rPr>
          <w:b/>
        </w:rPr>
        <w:t xml:space="preserve"> Разработана система предоставления налоговых льгот для промышленных предприятий региона, </w:t>
      </w:r>
      <w:r w:rsidRPr="005D3589">
        <w:t>позволяющая направлять высвобождаемые средства на модернизацию производства, дальнейшее развитие инновационных технологий, освоение выпуска новой конкурентоспособной продукции. В частности, на законодательном уровне в регионе закреплены налоговые преференции:</w:t>
      </w:r>
    </w:p>
    <w:p w:rsidR="005D3589" w:rsidRPr="005D3589" w:rsidRDefault="005D3589" w:rsidP="005D3589">
      <w:pPr>
        <w:pStyle w:val="ConsPlusNormal"/>
        <w:ind w:firstLine="680"/>
        <w:jc w:val="both"/>
      </w:pPr>
      <w:r w:rsidRPr="005D3589">
        <w:t xml:space="preserve">- льготы по налогу на имущество организаций для предприятий самолетостроения (в 2016 году сумма льгот для АО «Авиастар-СП» составила </w:t>
      </w:r>
      <w:r w:rsidRPr="005D3589">
        <w:rPr>
          <w:b/>
        </w:rPr>
        <w:t>72,6 млн. руб.,</w:t>
      </w:r>
      <w:r w:rsidRPr="005D3589">
        <w:t xml:space="preserve"> в 2017 – прогноз около </w:t>
      </w:r>
      <w:r w:rsidRPr="005D3589">
        <w:rPr>
          <w:b/>
        </w:rPr>
        <w:t>90млн. руб.).</w:t>
      </w:r>
    </w:p>
    <w:p w:rsidR="005D3589" w:rsidRPr="005D3589" w:rsidRDefault="005D3589" w:rsidP="005D3589">
      <w:pPr>
        <w:pStyle w:val="ConsPlusNormal"/>
        <w:ind w:firstLine="680"/>
        <w:jc w:val="both"/>
        <w:rPr>
          <w:b/>
        </w:rPr>
      </w:pPr>
      <w:r w:rsidRPr="005D3589">
        <w:t xml:space="preserve">- льготы по налогу на прибыль и налогу на имущество предприятиям индустриального (промышленного) парка, расположенного на территории моногорода 1 категории в период 2017-2020гг составят по прогнозным данным более </w:t>
      </w:r>
      <w:r w:rsidRPr="005D3589">
        <w:rPr>
          <w:b/>
        </w:rPr>
        <w:t>135 млн.руб.</w:t>
      </w:r>
    </w:p>
    <w:p w:rsidR="005D3589" w:rsidRPr="005D3589" w:rsidRDefault="005D3589" w:rsidP="005D3589">
      <w:pPr>
        <w:pStyle w:val="ConsPlusNormal"/>
        <w:ind w:firstLine="680"/>
        <w:jc w:val="both"/>
        <w:rPr>
          <w:bCs/>
        </w:rPr>
      </w:pPr>
      <w:r w:rsidRPr="005D3589">
        <w:t xml:space="preserve">- </w:t>
      </w:r>
      <w:r w:rsidRPr="005D3589">
        <w:rPr>
          <w:bCs/>
        </w:rPr>
        <w:t>льготы по региональным налогам (налог на имущество, транспортный налог, доля налога на прибыль, подлежащая зачислению в областной бюджет) предприятиям, предоставляющим  авиационную технику в лизинг (в 2016 году сумма составит 88 млн. руб.)</w:t>
      </w:r>
    </w:p>
    <w:p w:rsidR="005D3589" w:rsidRPr="005D3589" w:rsidRDefault="005D3589" w:rsidP="005D3589">
      <w:pPr>
        <w:pStyle w:val="ConsPlusNormal"/>
        <w:ind w:firstLine="680"/>
        <w:jc w:val="both"/>
        <w:rPr>
          <w:bCs/>
        </w:rPr>
      </w:pPr>
      <w:r w:rsidRPr="005D3589">
        <w:rPr>
          <w:bCs/>
        </w:rPr>
        <w:t>- льгота по земельному налогу предприятиям и организациям, осуществляющим производство автомобилей в размере 50% (в период с 2014 по 2016гг ООО УАЗ, например, воспользовался данным видом льгот на сумму около 60 млн. руб., в 2017г – прогнозн</w:t>
      </w:r>
      <w:r>
        <w:rPr>
          <w:bCs/>
        </w:rPr>
        <w:t>ая</w:t>
      </w:r>
      <w:r w:rsidRPr="005D3589">
        <w:rPr>
          <w:bCs/>
        </w:rPr>
        <w:t xml:space="preserve"> льгота составит 21млн. руб.).</w:t>
      </w:r>
    </w:p>
    <w:p w:rsidR="005D3589" w:rsidRPr="005D3589" w:rsidRDefault="005D3589" w:rsidP="005D3589">
      <w:pPr>
        <w:tabs>
          <w:tab w:val="left" w:pos="0"/>
        </w:tabs>
        <w:ind w:firstLine="709"/>
        <w:jc w:val="both"/>
        <w:rPr>
          <w:rFonts w:ascii="Times New Roman" w:hAnsi="Times New Roman"/>
          <w:bCs/>
          <w:kern w:val="32"/>
          <w:sz w:val="28"/>
          <w:szCs w:val="28"/>
        </w:rPr>
      </w:pPr>
      <w:r w:rsidRPr="005D3589">
        <w:rPr>
          <w:rFonts w:ascii="Times New Roman" w:hAnsi="Times New Roman"/>
          <w:b/>
          <w:bCs/>
          <w:sz w:val="28"/>
          <w:szCs w:val="28"/>
          <w:lang w:eastAsia="ar-SA"/>
        </w:rPr>
        <w:t xml:space="preserve">6. В декабре 2016 года принят пакет документов по предоставлению </w:t>
      </w:r>
      <w:r w:rsidRPr="005D3589">
        <w:rPr>
          <w:rFonts w:ascii="Times New Roman" w:hAnsi="Times New Roman"/>
          <w:b/>
          <w:sz w:val="28"/>
          <w:szCs w:val="28"/>
        </w:rPr>
        <w:t>субсидий на возмещение части затрат за оплату услуг по предоставлению энергоресурсов организациям, в которых численность работников, относящихся к лицам с ограниченными возможностями здоровья, превышает 50 процентов общей численности работников организации - в размере более 5 млн. руб.</w:t>
      </w:r>
    </w:p>
    <w:p w:rsidR="005D3589" w:rsidRPr="005D3589" w:rsidRDefault="005D3589" w:rsidP="005D3589">
      <w:pPr>
        <w:adjustRightInd w:val="0"/>
        <w:ind w:firstLine="709"/>
        <w:jc w:val="both"/>
        <w:rPr>
          <w:rFonts w:ascii="Times New Roman" w:hAnsi="Times New Roman"/>
          <w:kern w:val="0"/>
          <w:sz w:val="28"/>
          <w:szCs w:val="28"/>
          <w:lang w:eastAsia="ar-SA"/>
        </w:rPr>
      </w:pPr>
      <w:r w:rsidRPr="005D3589">
        <w:rPr>
          <w:rFonts w:ascii="Times New Roman" w:hAnsi="Times New Roman"/>
          <w:sz w:val="28"/>
          <w:szCs w:val="28"/>
        </w:rPr>
        <w:t xml:space="preserve">Действие субсидий распространяется на производственные предприятия Общероссийской общественной организации инвалидов «Всероссийское ордена Трудового Красного Знамени общество слепых» (ВОС) и </w:t>
      </w:r>
      <w:r w:rsidRPr="005D3589">
        <w:rPr>
          <w:rFonts w:ascii="Times New Roman" w:hAnsi="Times New Roman"/>
          <w:bCs/>
          <w:sz w:val="28"/>
          <w:szCs w:val="28"/>
        </w:rPr>
        <w:t xml:space="preserve">Ульяновского регионального </w:t>
      </w:r>
      <w:r w:rsidRPr="005D3589">
        <w:rPr>
          <w:rFonts w:ascii="Times New Roman" w:hAnsi="Times New Roman"/>
          <w:sz w:val="28"/>
          <w:szCs w:val="28"/>
        </w:rPr>
        <w:t>отделения Общероссийской общественной организации инвалидов «Всероссийское общество глухих», расположенных на территории Ульяновской области</w:t>
      </w:r>
      <w:r w:rsidRPr="005D3589">
        <w:rPr>
          <w:rFonts w:ascii="Times New Roman" w:hAnsi="Times New Roman"/>
          <w:sz w:val="28"/>
          <w:szCs w:val="28"/>
          <w:lang w:eastAsia="ar-SA"/>
        </w:rPr>
        <w:t>.</w:t>
      </w:r>
    </w:p>
    <w:p w:rsidR="005D3589" w:rsidRPr="005D3589" w:rsidRDefault="005D3589" w:rsidP="005D3589">
      <w:pPr>
        <w:pStyle w:val="a5"/>
        <w:spacing w:before="0" w:beforeAutospacing="0" w:after="0" w:afterAutospacing="0"/>
        <w:ind w:firstLine="709"/>
        <w:jc w:val="both"/>
        <w:rPr>
          <w:sz w:val="28"/>
          <w:szCs w:val="28"/>
        </w:rPr>
      </w:pPr>
      <w:r w:rsidRPr="005D3589">
        <w:rPr>
          <w:sz w:val="28"/>
          <w:szCs w:val="28"/>
          <w:lang w:eastAsia="ar-SA"/>
        </w:rPr>
        <w:t xml:space="preserve">Данная мера поддержки позволит социально-значимым предприятиям региона (таким как </w:t>
      </w:r>
      <w:r w:rsidRPr="005D3589">
        <w:rPr>
          <w:sz w:val="28"/>
          <w:szCs w:val="28"/>
        </w:rPr>
        <w:t>ООО «Ульяновское предприятие «Автоконтакт», ООО «Димитровград ЖгутКомплект» и ООО «Ульяновское Социально-Реабилитационное предприятие»):</w:t>
      </w:r>
    </w:p>
    <w:p w:rsidR="005D3589" w:rsidRPr="005D3589" w:rsidRDefault="005D3589" w:rsidP="005D3589">
      <w:pPr>
        <w:pStyle w:val="a5"/>
        <w:spacing w:before="0" w:beforeAutospacing="0" w:after="0" w:afterAutospacing="0"/>
        <w:ind w:firstLine="709"/>
        <w:jc w:val="both"/>
        <w:rPr>
          <w:sz w:val="28"/>
          <w:szCs w:val="28"/>
        </w:rPr>
      </w:pPr>
      <w:r w:rsidRPr="005D3589">
        <w:rPr>
          <w:sz w:val="28"/>
          <w:szCs w:val="28"/>
        </w:rPr>
        <w:t>- снизить себестоимость производства для установления более низких и, соответственно, конкурентоспособных цен на выпускаемые изделия;</w:t>
      </w:r>
    </w:p>
    <w:p w:rsidR="005D3589" w:rsidRPr="005D3589" w:rsidRDefault="005D3589" w:rsidP="005D3589">
      <w:pPr>
        <w:pStyle w:val="a5"/>
        <w:spacing w:before="0" w:beforeAutospacing="0" w:after="0" w:afterAutospacing="0"/>
        <w:ind w:firstLine="709"/>
        <w:jc w:val="both"/>
        <w:rPr>
          <w:sz w:val="28"/>
          <w:szCs w:val="28"/>
        </w:rPr>
      </w:pPr>
      <w:r w:rsidRPr="005D3589">
        <w:rPr>
          <w:sz w:val="28"/>
          <w:szCs w:val="28"/>
        </w:rPr>
        <w:t>- увеличить объемы производства готовой продукции, работ, услуг;</w:t>
      </w:r>
    </w:p>
    <w:p w:rsidR="005D3589" w:rsidRPr="005D3589" w:rsidRDefault="005D3589" w:rsidP="005D3589">
      <w:pPr>
        <w:pStyle w:val="a5"/>
        <w:spacing w:before="0" w:beforeAutospacing="0" w:after="0" w:afterAutospacing="0"/>
        <w:ind w:firstLine="709"/>
        <w:jc w:val="both"/>
        <w:rPr>
          <w:sz w:val="28"/>
          <w:szCs w:val="28"/>
        </w:rPr>
      </w:pPr>
      <w:r w:rsidRPr="005D3589">
        <w:rPr>
          <w:sz w:val="28"/>
          <w:szCs w:val="28"/>
        </w:rPr>
        <w:t>- направить высвободившиеся денежные средства на техническое перевооружение предприятий, сохранение рабочих мест и обеспечение трудовой занятости инвалидов.</w:t>
      </w:r>
    </w:p>
    <w:p w:rsidR="00AE2B71" w:rsidRPr="00AE2B71" w:rsidRDefault="00AE2B71" w:rsidP="00AE2B71">
      <w:pPr>
        <w:pStyle w:val="ConsNonformat"/>
        <w:ind w:firstLine="709"/>
        <w:jc w:val="both"/>
        <w:rPr>
          <w:rFonts w:ascii="Times New Roman" w:hAnsi="Times New Roman" w:cs="Times New Roman"/>
          <w:bCs/>
          <w:sz w:val="28"/>
          <w:szCs w:val="28"/>
        </w:rPr>
      </w:pPr>
      <w:r>
        <w:rPr>
          <w:rFonts w:ascii="Times New Roman" w:hAnsi="Times New Roman"/>
          <w:b/>
          <w:sz w:val="28"/>
          <w:szCs w:val="28"/>
        </w:rPr>
        <w:t>7</w:t>
      </w:r>
      <w:r w:rsidRPr="00AE2B71">
        <w:rPr>
          <w:rFonts w:ascii="Times New Roman" w:hAnsi="Times New Roman"/>
          <w:b/>
          <w:sz w:val="28"/>
          <w:szCs w:val="28"/>
        </w:rPr>
        <w:t>.</w:t>
      </w:r>
      <w:r w:rsidRPr="00AE2B71">
        <w:rPr>
          <w:rFonts w:ascii="Times New Roman" w:hAnsi="Times New Roman"/>
          <w:bCs/>
          <w:sz w:val="28"/>
          <w:szCs w:val="28"/>
        </w:rPr>
        <w:t xml:space="preserve"> </w:t>
      </w:r>
      <w:r w:rsidRPr="00AE2B71">
        <w:rPr>
          <w:rFonts w:ascii="Times New Roman" w:hAnsi="Times New Roman" w:cs="Times New Roman"/>
          <w:bCs/>
          <w:sz w:val="28"/>
          <w:szCs w:val="28"/>
        </w:rPr>
        <w:t>Министерством промышленности, строительства, ЖКК и транспорта была оптимизирована работа нескольких региональных совещательных органов и сформирован обновленный Совет по промышленной политике в Ульяновской области.</w:t>
      </w:r>
    </w:p>
    <w:p w:rsidR="00AE2B71" w:rsidRPr="00AE2B71" w:rsidRDefault="00AE2B71" w:rsidP="00AE2B71">
      <w:pPr>
        <w:pStyle w:val="ConsNonformat"/>
        <w:ind w:firstLine="709"/>
        <w:jc w:val="both"/>
        <w:rPr>
          <w:rFonts w:ascii="Times New Roman" w:hAnsi="Times New Roman" w:cs="Times New Roman"/>
          <w:bCs/>
          <w:sz w:val="28"/>
          <w:szCs w:val="28"/>
        </w:rPr>
      </w:pPr>
      <w:r w:rsidRPr="00AE2B71">
        <w:rPr>
          <w:rFonts w:ascii="Times New Roman" w:hAnsi="Times New Roman" w:cs="Times New Roman"/>
          <w:bCs/>
          <w:sz w:val="28"/>
          <w:szCs w:val="28"/>
        </w:rPr>
        <w:t>В рамках деятельности обновленного Совета объединены усилия Совета по модернизации экономики и инновационному развитию, Экспертного совета по импортозамещению, Совета главных конструкторов организаций радиоэлектронной отрасли.</w:t>
      </w:r>
    </w:p>
    <w:p w:rsidR="00AE2B71" w:rsidRPr="00AE2B71" w:rsidRDefault="00AE2B71" w:rsidP="00AE2B71">
      <w:pPr>
        <w:pStyle w:val="ConsNonformat"/>
        <w:ind w:firstLine="709"/>
        <w:jc w:val="both"/>
        <w:rPr>
          <w:rFonts w:ascii="Times New Roman" w:hAnsi="Times New Roman" w:cs="Times New Roman"/>
          <w:bCs/>
          <w:sz w:val="28"/>
          <w:szCs w:val="28"/>
        </w:rPr>
      </w:pPr>
      <w:r w:rsidRPr="00AE2B71">
        <w:rPr>
          <w:rFonts w:ascii="Times New Roman" w:hAnsi="Times New Roman" w:cs="Times New Roman"/>
          <w:bCs/>
          <w:sz w:val="28"/>
          <w:szCs w:val="28"/>
        </w:rPr>
        <w:t>Принципиальное отличие от прежнего формата работы – возможность обсуждения проблемных вопросов и выработки конкретных решений на уровне рабочих групп, созданных в рамках Совета по промышленной политике.</w:t>
      </w:r>
    </w:p>
    <w:p w:rsidR="00AE2B71" w:rsidRPr="00AE2B71" w:rsidRDefault="00AE2B71" w:rsidP="00AE2B71">
      <w:pPr>
        <w:pStyle w:val="ConsNonformat"/>
        <w:ind w:firstLine="709"/>
        <w:jc w:val="both"/>
        <w:rPr>
          <w:rFonts w:ascii="Times New Roman" w:hAnsi="Times New Roman" w:cs="Times New Roman"/>
          <w:bCs/>
          <w:sz w:val="28"/>
          <w:szCs w:val="28"/>
        </w:rPr>
      </w:pPr>
      <w:r w:rsidRPr="00AE2B71">
        <w:rPr>
          <w:rFonts w:ascii="Times New Roman" w:hAnsi="Times New Roman" w:cs="Times New Roman"/>
          <w:bCs/>
          <w:sz w:val="28"/>
          <w:szCs w:val="28"/>
        </w:rPr>
        <w:t>Рабочие группы сформированы по трем основным направлениям – развитие импортозамещения, модернизация экономики и инновационное развитие, анализ нормативно-правовой базы.</w:t>
      </w:r>
    </w:p>
    <w:p w:rsidR="00AE2B71" w:rsidRPr="00AE2B71" w:rsidRDefault="00AE2B71" w:rsidP="00AE2B71">
      <w:pPr>
        <w:pStyle w:val="ConsNonformat"/>
        <w:ind w:firstLine="709"/>
        <w:jc w:val="both"/>
        <w:rPr>
          <w:rFonts w:ascii="Times New Roman" w:hAnsi="Times New Roman" w:cs="Times New Roman"/>
          <w:bCs/>
          <w:sz w:val="28"/>
          <w:szCs w:val="28"/>
        </w:rPr>
      </w:pPr>
      <w:r w:rsidRPr="00AE2B71">
        <w:rPr>
          <w:rFonts w:ascii="Times New Roman" w:hAnsi="Times New Roman" w:cs="Times New Roman"/>
          <w:bCs/>
          <w:sz w:val="28"/>
          <w:szCs w:val="28"/>
        </w:rPr>
        <w:t xml:space="preserve">В состав групп привлечены лучшие специалисты предприятий региона, общественных объединений, обсуждение и выработка предложений будет осуществляться непосредственно на уровне прямого соприкосновения с возникшей проблемой. </w:t>
      </w:r>
    </w:p>
    <w:p w:rsidR="00AE2B71" w:rsidRDefault="00AE2B71" w:rsidP="00AE2B71">
      <w:pPr>
        <w:pStyle w:val="ConsNonformat"/>
        <w:ind w:firstLine="709"/>
        <w:jc w:val="both"/>
        <w:rPr>
          <w:rFonts w:ascii="Times New Roman" w:hAnsi="Times New Roman" w:cs="Times New Roman"/>
          <w:bCs/>
          <w:sz w:val="28"/>
          <w:szCs w:val="28"/>
        </w:rPr>
      </w:pPr>
      <w:r w:rsidRPr="00AE2B71">
        <w:rPr>
          <w:rFonts w:ascii="Times New Roman" w:hAnsi="Times New Roman" w:cs="Times New Roman"/>
          <w:bCs/>
          <w:sz w:val="28"/>
          <w:szCs w:val="28"/>
        </w:rPr>
        <w:t>Возможность организации деятельности рабочих групп Совета в оперативном режиме с необходимой периодичностью позволит достичь максимально быстрого реагирования на проблемы и принятия всесторонне проанализированных решений.</w:t>
      </w:r>
    </w:p>
    <w:p w:rsidR="001408FF" w:rsidRPr="001408FF" w:rsidRDefault="001408FF" w:rsidP="001408FF">
      <w:pPr>
        <w:ind w:firstLine="720"/>
        <w:jc w:val="both"/>
        <w:rPr>
          <w:rFonts w:ascii="Times New Roman" w:hAnsi="Times New Roman"/>
          <w:sz w:val="28"/>
          <w:szCs w:val="28"/>
        </w:rPr>
      </w:pPr>
      <w:r w:rsidRPr="001408FF">
        <w:rPr>
          <w:rFonts w:ascii="Times New Roman" w:hAnsi="Times New Roman"/>
          <w:sz w:val="28"/>
          <w:szCs w:val="28"/>
        </w:rPr>
        <w:t xml:space="preserve">В целях выработки комплекса мер, направленных на активизацию привлечения и эффективного использования материальных, финансовых ресурсов и передовых технологий предприятиями оборонно-промышленного комплекса в регионе создана Военно-промышленная комиссия при Правительстве Ульяновской области. </w:t>
      </w:r>
    </w:p>
    <w:p w:rsidR="001408FF" w:rsidRPr="001408FF" w:rsidRDefault="001408FF" w:rsidP="001408FF">
      <w:pPr>
        <w:ind w:firstLine="720"/>
        <w:jc w:val="both"/>
        <w:rPr>
          <w:rFonts w:ascii="Times New Roman" w:hAnsi="Times New Roman"/>
          <w:sz w:val="28"/>
          <w:szCs w:val="28"/>
        </w:rPr>
      </w:pPr>
      <w:r w:rsidRPr="001408FF">
        <w:rPr>
          <w:rFonts w:ascii="Times New Roman" w:hAnsi="Times New Roman"/>
          <w:sz w:val="28"/>
          <w:szCs w:val="28"/>
        </w:rPr>
        <w:t>Данная комиссия сформирована в целях обеспечения взаимодействия органов исполнительной власти Ульяновской области с федеральными органами исполнительной власти и Военно-промышленной комиссией при Правительстве Российской Федерации по вопросам развития организаций оборонно-промышленного комплекса Ульяновской области.</w:t>
      </w:r>
    </w:p>
    <w:p w:rsidR="001408FF" w:rsidRPr="001408FF" w:rsidRDefault="001408FF" w:rsidP="001408FF">
      <w:pPr>
        <w:ind w:firstLine="720"/>
        <w:jc w:val="both"/>
        <w:rPr>
          <w:rFonts w:ascii="Times New Roman" w:hAnsi="Times New Roman"/>
          <w:sz w:val="28"/>
          <w:szCs w:val="28"/>
        </w:rPr>
      </w:pPr>
      <w:r w:rsidRPr="001408FF">
        <w:rPr>
          <w:rFonts w:ascii="Times New Roman" w:hAnsi="Times New Roman"/>
          <w:sz w:val="28"/>
          <w:szCs w:val="28"/>
        </w:rPr>
        <w:t>Комиссия начала свою работу в 2012 г. В 2015 г. комиссию возглавил Губернатор Ульяновской области С.И.Морозов.</w:t>
      </w:r>
    </w:p>
    <w:p w:rsidR="001408FF" w:rsidRPr="001408FF" w:rsidRDefault="001408FF" w:rsidP="001408FF">
      <w:pPr>
        <w:ind w:firstLine="720"/>
        <w:jc w:val="both"/>
        <w:rPr>
          <w:rFonts w:ascii="Times New Roman" w:hAnsi="Times New Roman"/>
          <w:sz w:val="28"/>
          <w:szCs w:val="28"/>
        </w:rPr>
      </w:pPr>
      <w:r w:rsidRPr="001408FF">
        <w:rPr>
          <w:rFonts w:ascii="Times New Roman" w:hAnsi="Times New Roman"/>
          <w:sz w:val="28"/>
          <w:szCs w:val="28"/>
        </w:rPr>
        <w:t>По итогам заседаний вырабатывается план действий, направленных на решение тех или иных проблем.</w:t>
      </w:r>
    </w:p>
    <w:p w:rsidR="001408FF" w:rsidRPr="001408FF" w:rsidRDefault="001408FF" w:rsidP="001408FF">
      <w:pPr>
        <w:ind w:firstLine="720"/>
        <w:jc w:val="both"/>
        <w:rPr>
          <w:rFonts w:ascii="Times New Roman" w:hAnsi="Times New Roman"/>
          <w:sz w:val="28"/>
          <w:szCs w:val="28"/>
        </w:rPr>
      </w:pPr>
      <w:r w:rsidRPr="001408FF">
        <w:rPr>
          <w:rFonts w:ascii="Times New Roman" w:hAnsi="Times New Roman"/>
          <w:sz w:val="28"/>
          <w:szCs w:val="28"/>
        </w:rPr>
        <w:t>Подобный подход к проблемам предприятий отдельной отрасли позволяет более детально обсудить имеющиеся вопросы и оперативно принять необходимое решение.</w:t>
      </w:r>
    </w:p>
    <w:p w:rsidR="005D3589" w:rsidRDefault="005D3589" w:rsidP="005D3589">
      <w:pPr>
        <w:ind w:right="72" w:firstLine="720"/>
        <w:jc w:val="both"/>
        <w:rPr>
          <w:rFonts w:ascii="Times New Roman" w:hAnsi="Times New Roman"/>
          <w:b/>
          <w:sz w:val="28"/>
          <w:szCs w:val="28"/>
        </w:rPr>
      </w:pPr>
    </w:p>
    <w:p w:rsidR="00465EEB" w:rsidRPr="00EC72E2" w:rsidRDefault="00465EEB" w:rsidP="00465EEB">
      <w:pPr>
        <w:ind w:right="72" w:firstLine="720"/>
        <w:jc w:val="center"/>
        <w:rPr>
          <w:rFonts w:ascii="Times New Roman" w:hAnsi="Times New Roman"/>
          <w:sz w:val="28"/>
          <w:szCs w:val="28"/>
          <w:u w:val="single"/>
        </w:rPr>
      </w:pPr>
      <w:r w:rsidRPr="00EC72E2">
        <w:rPr>
          <w:rFonts w:ascii="Times New Roman" w:hAnsi="Times New Roman"/>
          <w:b/>
          <w:sz w:val="28"/>
          <w:szCs w:val="28"/>
          <w:u w:val="single"/>
        </w:rPr>
        <w:t>Задачи на 2017 год</w:t>
      </w:r>
    </w:p>
    <w:p w:rsidR="00465EEB" w:rsidRPr="00465EEB" w:rsidRDefault="00465EEB" w:rsidP="00465EEB">
      <w:pPr>
        <w:tabs>
          <w:tab w:val="left" w:pos="567"/>
          <w:tab w:val="left" w:pos="709"/>
          <w:tab w:val="left" w:pos="1134"/>
          <w:tab w:val="left" w:pos="1560"/>
        </w:tabs>
        <w:ind w:firstLine="709"/>
        <w:jc w:val="both"/>
        <w:rPr>
          <w:rFonts w:ascii="Times New Roman" w:hAnsi="Times New Roman"/>
          <w:b/>
          <w:sz w:val="28"/>
          <w:szCs w:val="28"/>
        </w:rPr>
      </w:pPr>
      <w:r w:rsidRPr="00465EEB">
        <w:rPr>
          <w:rFonts w:ascii="Times New Roman" w:hAnsi="Times New Roman"/>
          <w:b/>
          <w:sz w:val="28"/>
          <w:szCs w:val="28"/>
        </w:rPr>
        <w:t>В 2017 году будет продолжена работа по запущенным в 2016 году проектам, начнется работа по новым направлениям.</w:t>
      </w:r>
    </w:p>
    <w:p w:rsidR="00465EEB" w:rsidRPr="00465EEB" w:rsidRDefault="00465EEB" w:rsidP="00465EEB">
      <w:pPr>
        <w:ind w:firstLine="709"/>
        <w:jc w:val="both"/>
        <w:rPr>
          <w:rFonts w:ascii="Times New Roman" w:hAnsi="Times New Roman"/>
          <w:sz w:val="28"/>
          <w:szCs w:val="28"/>
        </w:rPr>
      </w:pPr>
      <w:r w:rsidRPr="00465EEB">
        <w:rPr>
          <w:rFonts w:ascii="Times New Roman" w:hAnsi="Times New Roman"/>
          <w:sz w:val="28"/>
          <w:szCs w:val="28"/>
        </w:rPr>
        <w:t xml:space="preserve">1.Одной из ключевых задач на 2017 год является усиление взаимодействия с федеральным центром для максимального использования возможностей и ресурсов, предоставляемых федеральным Правительством с целью развития промышленности субъектов РФ. </w:t>
      </w:r>
    </w:p>
    <w:p w:rsidR="00465EEB" w:rsidRPr="00465EEB" w:rsidRDefault="00465EEB" w:rsidP="00465EEB">
      <w:pPr>
        <w:ind w:firstLine="709"/>
        <w:jc w:val="both"/>
        <w:rPr>
          <w:rFonts w:ascii="Times New Roman" w:hAnsi="Times New Roman"/>
          <w:sz w:val="28"/>
          <w:szCs w:val="28"/>
        </w:rPr>
      </w:pPr>
      <w:r w:rsidRPr="00465EEB">
        <w:rPr>
          <w:rFonts w:ascii="Times New Roman" w:hAnsi="Times New Roman"/>
          <w:sz w:val="28"/>
          <w:szCs w:val="28"/>
        </w:rPr>
        <w:t>2. Продолжится работа по реализации поддержки предприятий через заключение специальных инвестиционных контрактов без участия Российской Федерации, в том числе в рамах постановления Правительства Ульяновской области (№59-П от 16 февраля 2016 года),  предполагающее более доступные критерии заключения СПИК для местных производителей на региональном уровне.</w:t>
      </w:r>
    </w:p>
    <w:p w:rsidR="00465EEB" w:rsidRDefault="00465EEB" w:rsidP="00465EEB">
      <w:pPr>
        <w:ind w:firstLine="709"/>
        <w:jc w:val="both"/>
        <w:rPr>
          <w:rFonts w:ascii="Times New Roman" w:hAnsi="Times New Roman"/>
          <w:sz w:val="28"/>
          <w:szCs w:val="28"/>
        </w:rPr>
      </w:pPr>
      <w:r w:rsidRPr="00465EEB">
        <w:rPr>
          <w:rFonts w:ascii="Times New Roman" w:hAnsi="Times New Roman"/>
          <w:sz w:val="28"/>
          <w:szCs w:val="28"/>
        </w:rPr>
        <w:t>3. В рамках подпрограммы «Реструктуризация и стимулирование развития промышленности в Ульяновской области» государственной программы «Формирование благоприятного инвестиционного климата в Ульяновской области на 2014-2018 годы продолжится работа по созданию условий для модернизации и технического перевооружения производственного сектора исправительных учреждений Управления Федеральной службы исполнения наказаний по Ульяновской области, объем финансирования 1,08 млн.руб.</w:t>
      </w:r>
    </w:p>
    <w:p w:rsidR="001C355B" w:rsidRPr="001C355B" w:rsidRDefault="001C355B" w:rsidP="001C355B">
      <w:pPr>
        <w:ind w:firstLine="709"/>
        <w:jc w:val="both"/>
        <w:rPr>
          <w:rFonts w:ascii="Times New Roman" w:hAnsi="Times New Roman"/>
          <w:b/>
          <w:sz w:val="28"/>
          <w:szCs w:val="28"/>
        </w:rPr>
      </w:pPr>
    </w:p>
    <w:p w:rsidR="00123879" w:rsidRDefault="00123879" w:rsidP="00061C97">
      <w:pPr>
        <w:keepNext/>
        <w:ind w:firstLine="567"/>
        <w:jc w:val="both"/>
        <w:rPr>
          <w:rFonts w:ascii="Times New Roman" w:hAnsi="Times New Roman"/>
          <w:sz w:val="28"/>
          <w:szCs w:val="28"/>
        </w:rPr>
      </w:pPr>
    </w:p>
    <w:p w:rsidR="00EE10FE" w:rsidRPr="00465EEB" w:rsidRDefault="00EE10FE" w:rsidP="00465EEB">
      <w:pPr>
        <w:pStyle w:val="a5"/>
        <w:spacing w:before="0" w:beforeAutospacing="0" w:after="0" w:afterAutospacing="0"/>
        <w:ind w:firstLine="709"/>
        <w:jc w:val="both"/>
        <w:rPr>
          <w:spacing w:val="3"/>
          <w:sz w:val="28"/>
          <w:szCs w:val="28"/>
        </w:rPr>
      </w:pPr>
      <w:r w:rsidRPr="00465EEB">
        <w:rPr>
          <w:spacing w:val="3"/>
          <w:sz w:val="28"/>
          <w:szCs w:val="28"/>
        </w:rPr>
        <w:t>Прошедший год был экономически сложным как для строителей, так и для жилищно-коммунального комплекса.</w:t>
      </w:r>
    </w:p>
    <w:p w:rsidR="00EE10FE" w:rsidRPr="00465EEB" w:rsidRDefault="00EE10FE" w:rsidP="00465EEB">
      <w:pPr>
        <w:pStyle w:val="a5"/>
        <w:spacing w:before="0" w:beforeAutospacing="0" w:after="0" w:afterAutospacing="0"/>
        <w:ind w:firstLine="709"/>
        <w:jc w:val="both"/>
        <w:rPr>
          <w:spacing w:val="3"/>
          <w:sz w:val="28"/>
          <w:szCs w:val="28"/>
        </w:rPr>
      </w:pPr>
      <w:r w:rsidRPr="00465EEB">
        <w:rPr>
          <w:spacing w:val="3"/>
          <w:sz w:val="28"/>
          <w:szCs w:val="28"/>
        </w:rPr>
        <w:t>Отрасли столкнулись с серьезными вызовами, связанными с дефицитом проектного финансирования и рисками снижения деловой активности субъектов строительного рынка.</w:t>
      </w:r>
    </w:p>
    <w:p w:rsidR="00EE10FE" w:rsidRPr="00465EEB" w:rsidRDefault="00EE10FE" w:rsidP="00465EEB">
      <w:pPr>
        <w:pStyle w:val="a5"/>
        <w:spacing w:before="0" w:beforeAutospacing="0" w:after="0" w:afterAutospacing="0"/>
        <w:ind w:firstLine="709"/>
        <w:jc w:val="both"/>
        <w:rPr>
          <w:spacing w:val="3"/>
          <w:sz w:val="28"/>
          <w:szCs w:val="28"/>
        </w:rPr>
      </w:pPr>
      <w:r w:rsidRPr="00465EEB">
        <w:rPr>
          <w:spacing w:val="3"/>
          <w:sz w:val="28"/>
          <w:szCs w:val="28"/>
        </w:rPr>
        <w:t>Однако</w:t>
      </w:r>
      <w:r w:rsidR="0097647E">
        <w:rPr>
          <w:spacing w:val="3"/>
          <w:sz w:val="28"/>
          <w:szCs w:val="28"/>
        </w:rPr>
        <w:t>,</w:t>
      </w:r>
      <w:r w:rsidRPr="00465EEB">
        <w:rPr>
          <w:spacing w:val="3"/>
          <w:sz w:val="28"/>
          <w:szCs w:val="28"/>
        </w:rPr>
        <w:t xml:space="preserve"> несмотря на все эти трудности, нам удалось удержать ситуацию в отраслях и завершить год с неплохими результатами.</w:t>
      </w:r>
    </w:p>
    <w:p w:rsidR="001408FF" w:rsidRDefault="001408FF" w:rsidP="004B2313">
      <w:pPr>
        <w:suppressAutoHyphens w:val="0"/>
        <w:overflowPunct/>
        <w:autoSpaceDE/>
        <w:spacing w:line="276" w:lineRule="auto"/>
        <w:ind w:firstLine="709"/>
        <w:jc w:val="center"/>
        <w:rPr>
          <w:rFonts w:ascii="Times New Roman" w:hAnsi="Times New Roman"/>
          <w:color w:val="000000"/>
          <w:kern w:val="0"/>
          <w:sz w:val="28"/>
          <w:szCs w:val="28"/>
          <w:u w:val="single"/>
        </w:rPr>
      </w:pPr>
    </w:p>
    <w:p w:rsidR="001408FF" w:rsidRDefault="001408FF" w:rsidP="004B2313">
      <w:pPr>
        <w:suppressAutoHyphens w:val="0"/>
        <w:overflowPunct/>
        <w:autoSpaceDE/>
        <w:spacing w:line="276" w:lineRule="auto"/>
        <w:ind w:firstLine="709"/>
        <w:jc w:val="center"/>
        <w:rPr>
          <w:rFonts w:ascii="Times New Roman" w:hAnsi="Times New Roman"/>
          <w:color w:val="000000"/>
          <w:kern w:val="0"/>
          <w:sz w:val="28"/>
          <w:szCs w:val="28"/>
          <w:u w:val="single"/>
        </w:rPr>
      </w:pPr>
    </w:p>
    <w:p w:rsidR="00261879" w:rsidRPr="004B2313" w:rsidRDefault="00261879" w:rsidP="004B2313">
      <w:pPr>
        <w:suppressAutoHyphens w:val="0"/>
        <w:overflowPunct/>
        <w:autoSpaceDE/>
        <w:spacing w:line="276" w:lineRule="auto"/>
        <w:ind w:firstLine="709"/>
        <w:jc w:val="center"/>
        <w:rPr>
          <w:rFonts w:ascii="Times New Roman" w:hAnsi="Times New Roman"/>
          <w:b/>
          <w:color w:val="000000"/>
          <w:kern w:val="0"/>
          <w:sz w:val="28"/>
          <w:szCs w:val="28"/>
          <w:u w:val="single"/>
        </w:rPr>
      </w:pPr>
      <w:r w:rsidRPr="004B2313">
        <w:rPr>
          <w:rFonts w:ascii="Times New Roman" w:hAnsi="Times New Roman"/>
          <w:b/>
          <w:color w:val="000000"/>
          <w:kern w:val="0"/>
          <w:sz w:val="28"/>
          <w:szCs w:val="28"/>
          <w:u w:val="single"/>
        </w:rPr>
        <w:t>Строительство</w:t>
      </w:r>
    </w:p>
    <w:p w:rsidR="00B27BF2" w:rsidRDefault="00B27BF2" w:rsidP="00B27BF2">
      <w:pPr>
        <w:keepNext/>
        <w:ind w:firstLine="567"/>
        <w:jc w:val="both"/>
        <w:rPr>
          <w:rFonts w:ascii="Times New Roman" w:hAnsi="Times New Roman"/>
          <w:b/>
          <w:sz w:val="28"/>
          <w:szCs w:val="28"/>
        </w:rPr>
      </w:pPr>
      <w:r>
        <w:rPr>
          <w:rFonts w:ascii="Times New Roman" w:hAnsi="Times New Roman"/>
          <w:b/>
          <w:sz w:val="28"/>
          <w:szCs w:val="28"/>
        </w:rPr>
        <w:t xml:space="preserve">В 2016 году приоритетными направлениями деятельности Министерства были определены: </w:t>
      </w:r>
    </w:p>
    <w:p w:rsidR="00261879" w:rsidRPr="00061C97" w:rsidRDefault="00261879" w:rsidP="00261879">
      <w:pPr>
        <w:suppressAutoHyphens w:val="0"/>
        <w:overflowPunct/>
        <w:adjustRightInd w:val="0"/>
        <w:ind w:firstLine="708"/>
        <w:jc w:val="both"/>
        <w:rPr>
          <w:rFonts w:ascii="Times New Roman" w:eastAsia="Calibri" w:hAnsi="Times New Roman"/>
          <w:b/>
          <w:kern w:val="0"/>
          <w:sz w:val="28"/>
          <w:szCs w:val="28"/>
        </w:rPr>
      </w:pPr>
      <w:r w:rsidRPr="00061C97">
        <w:rPr>
          <w:rFonts w:ascii="Times New Roman" w:eastAsia="Calibri" w:hAnsi="Times New Roman"/>
          <w:b/>
          <w:kern w:val="0"/>
          <w:sz w:val="28"/>
          <w:szCs w:val="28"/>
        </w:rPr>
        <w:t>1. Обеспечить в</w:t>
      </w:r>
      <w:r w:rsidRPr="00061C97">
        <w:rPr>
          <w:rFonts w:ascii="Times New Roman" w:eastAsia="Calibri" w:hAnsi="Times New Roman"/>
          <w:b/>
          <w:color w:val="000000"/>
          <w:kern w:val="0"/>
          <w:sz w:val="28"/>
          <w:szCs w:val="28"/>
        </w:rPr>
        <w:t>ыполнение директивного плана ввода жилья в 2016 году - 960,0 тыс. квадратных метров.</w:t>
      </w:r>
      <w:r w:rsidRPr="00061C97">
        <w:rPr>
          <w:rFonts w:ascii="Times New Roman" w:eastAsia="Calibri" w:hAnsi="Times New Roman"/>
          <w:b/>
          <w:kern w:val="0"/>
          <w:sz w:val="28"/>
          <w:szCs w:val="28"/>
        </w:rPr>
        <w:t xml:space="preserve"> Оказание помощи строительной отрасли Ульяновской области в обеспечении  выполнения планового показателя по вводу жилья на 2016 год. </w:t>
      </w:r>
    </w:p>
    <w:p w:rsidR="00261879" w:rsidRPr="00061C97" w:rsidRDefault="00261879" w:rsidP="00261879">
      <w:pPr>
        <w:adjustRightInd w:val="0"/>
        <w:ind w:firstLine="709"/>
        <w:jc w:val="both"/>
        <w:rPr>
          <w:rFonts w:ascii="Times New Roman" w:hAnsi="Times New Roman"/>
          <w:sz w:val="28"/>
          <w:szCs w:val="28"/>
        </w:rPr>
      </w:pPr>
      <w:r w:rsidRPr="00061C97">
        <w:rPr>
          <w:rFonts w:ascii="Times New Roman" w:hAnsi="Times New Roman"/>
          <w:sz w:val="28"/>
          <w:szCs w:val="28"/>
        </w:rPr>
        <w:t xml:space="preserve">По итогам года на территории региона введено в эксплуатацию </w:t>
      </w:r>
      <w:r w:rsidRPr="00061C97">
        <w:rPr>
          <w:rFonts w:ascii="Times New Roman" w:hAnsi="Times New Roman"/>
          <w:b/>
          <w:sz w:val="28"/>
          <w:szCs w:val="28"/>
        </w:rPr>
        <w:t>4 826</w:t>
      </w:r>
      <w:r w:rsidRPr="00061C97">
        <w:rPr>
          <w:rFonts w:ascii="Times New Roman" w:hAnsi="Times New Roman"/>
          <w:sz w:val="28"/>
          <w:szCs w:val="28"/>
        </w:rPr>
        <w:t xml:space="preserve"> жилых домов (12597 квартир) или </w:t>
      </w:r>
      <w:r w:rsidRPr="00061C97">
        <w:rPr>
          <w:rFonts w:ascii="Times New Roman" w:hAnsi="Times New Roman"/>
          <w:b/>
          <w:sz w:val="28"/>
          <w:szCs w:val="28"/>
        </w:rPr>
        <w:t>966,9 тыс. кв</w:t>
      </w:r>
      <w:r w:rsidRPr="00061C97">
        <w:rPr>
          <w:rFonts w:ascii="Times New Roman" w:hAnsi="Times New Roman"/>
          <w:sz w:val="28"/>
          <w:szCs w:val="28"/>
        </w:rPr>
        <w:t xml:space="preserve">. метров жилья. </w:t>
      </w:r>
    </w:p>
    <w:p w:rsidR="00261879" w:rsidRPr="00061C97" w:rsidRDefault="00261879" w:rsidP="00261879">
      <w:pPr>
        <w:ind w:firstLine="709"/>
        <w:jc w:val="both"/>
        <w:rPr>
          <w:rFonts w:ascii="Times New Roman" w:hAnsi="Times New Roman"/>
          <w:color w:val="000000"/>
          <w:sz w:val="28"/>
          <w:szCs w:val="28"/>
        </w:rPr>
      </w:pPr>
      <w:r w:rsidRPr="00061C97">
        <w:rPr>
          <w:rFonts w:ascii="Times New Roman" w:hAnsi="Times New Roman"/>
          <w:sz w:val="28"/>
          <w:szCs w:val="28"/>
        </w:rPr>
        <w:t xml:space="preserve">Данный показатель больше планируемого на </w:t>
      </w:r>
      <w:r w:rsidRPr="00061C97">
        <w:rPr>
          <w:rFonts w:ascii="Times New Roman" w:hAnsi="Times New Roman"/>
          <w:b/>
          <w:sz w:val="28"/>
          <w:szCs w:val="28"/>
        </w:rPr>
        <w:t>6 909</w:t>
      </w:r>
      <w:r w:rsidRPr="00061C97">
        <w:rPr>
          <w:rFonts w:ascii="Times New Roman" w:hAnsi="Times New Roman"/>
          <w:sz w:val="28"/>
          <w:szCs w:val="28"/>
        </w:rPr>
        <w:t xml:space="preserve"> кв.м. и составляет</w:t>
      </w:r>
      <w:r w:rsidRPr="00061C97">
        <w:rPr>
          <w:rFonts w:ascii="Times New Roman" w:hAnsi="Times New Roman"/>
          <w:color w:val="000000"/>
          <w:sz w:val="28"/>
          <w:szCs w:val="28"/>
        </w:rPr>
        <w:t xml:space="preserve"> </w:t>
      </w:r>
      <w:r w:rsidRPr="00061C97">
        <w:rPr>
          <w:rFonts w:ascii="Times New Roman" w:hAnsi="Times New Roman"/>
          <w:b/>
          <w:color w:val="000000"/>
          <w:sz w:val="28"/>
          <w:szCs w:val="28"/>
        </w:rPr>
        <w:t>100,7%</w:t>
      </w:r>
      <w:r w:rsidRPr="00061C97">
        <w:rPr>
          <w:rFonts w:ascii="Times New Roman" w:hAnsi="Times New Roman"/>
          <w:color w:val="000000"/>
          <w:sz w:val="28"/>
          <w:szCs w:val="28"/>
        </w:rPr>
        <w:t xml:space="preserve"> к планируемому объёму ввода жилья и </w:t>
      </w:r>
      <w:r w:rsidRPr="00061C97">
        <w:rPr>
          <w:rFonts w:ascii="Times New Roman" w:hAnsi="Times New Roman"/>
          <w:b/>
          <w:color w:val="000000"/>
          <w:sz w:val="28"/>
          <w:szCs w:val="28"/>
        </w:rPr>
        <w:t>103,5%</w:t>
      </w:r>
      <w:r w:rsidRPr="00061C97">
        <w:rPr>
          <w:rFonts w:ascii="Times New Roman" w:hAnsi="Times New Roman"/>
          <w:color w:val="000000"/>
          <w:sz w:val="28"/>
          <w:szCs w:val="28"/>
        </w:rPr>
        <w:t xml:space="preserve"> к уровню 2015 года.</w:t>
      </w:r>
    </w:p>
    <w:p w:rsidR="00261879" w:rsidRPr="00641231" w:rsidRDefault="00261879" w:rsidP="00261879">
      <w:pPr>
        <w:ind w:firstLine="709"/>
        <w:jc w:val="both"/>
        <w:rPr>
          <w:color w:val="000000"/>
          <w:szCs w:val="24"/>
        </w:rPr>
      </w:pPr>
    </w:p>
    <w:p w:rsidR="00261879" w:rsidRPr="00061C97" w:rsidRDefault="00261879" w:rsidP="00261879">
      <w:pPr>
        <w:suppressAutoHyphens w:val="0"/>
        <w:overflowPunct/>
        <w:adjustRightInd w:val="0"/>
        <w:ind w:firstLine="708"/>
        <w:jc w:val="both"/>
        <w:rPr>
          <w:rFonts w:ascii="Times New Roman" w:eastAsia="Calibri" w:hAnsi="Times New Roman"/>
          <w:b/>
          <w:kern w:val="0"/>
          <w:sz w:val="28"/>
          <w:szCs w:val="28"/>
        </w:rPr>
      </w:pPr>
      <w:r w:rsidRPr="00061C97">
        <w:rPr>
          <w:rFonts w:ascii="Times New Roman" w:eastAsia="Calibri" w:hAnsi="Times New Roman"/>
          <w:b/>
          <w:kern w:val="0"/>
          <w:sz w:val="28"/>
          <w:szCs w:val="28"/>
        </w:rPr>
        <w:t>2.Реализация жилищных программ. Реализация приоритетных проектов жилищного строительства.</w:t>
      </w:r>
    </w:p>
    <w:p w:rsidR="00261879" w:rsidRPr="00061C97" w:rsidRDefault="00261879" w:rsidP="00261879">
      <w:pPr>
        <w:ind w:firstLine="709"/>
        <w:jc w:val="both"/>
        <w:rPr>
          <w:rFonts w:ascii="Times New Roman" w:hAnsi="Times New Roman"/>
          <w:b/>
          <w:sz w:val="28"/>
          <w:szCs w:val="28"/>
        </w:rPr>
      </w:pPr>
      <w:r w:rsidRPr="00061C97">
        <w:rPr>
          <w:rFonts w:ascii="Times New Roman" w:hAnsi="Times New Roman"/>
          <w:b/>
          <w:sz w:val="28"/>
          <w:szCs w:val="28"/>
        </w:rPr>
        <w:t xml:space="preserve">Переселение граждан из аварийного жилья. </w:t>
      </w:r>
    </w:p>
    <w:p w:rsidR="00261879" w:rsidRPr="00061C97" w:rsidRDefault="00261879" w:rsidP="00261879">
      <w:pPr>
        <w:adjustRightInd w:val="0"/>
        <w:ind w:firstLine="709"/>
        <w:jc w:val="both"/>
        <w:rPr>
          <w:rFonts w:ascii="Times New Roman" w:hAnsi="Times New Roman"/>
          <w:sz w:val="28"/>
          <w:szCs w:val="28"/>
        </w:rPr>
      </w:pPr>
      <w:r w:rsidRPr="00061C97">
        <w:rPr>
          <w:rFonts w:ascii="Times New Roman" w:hAnsi="Times New Roman"/>
          <w:color w:val="000000"/>
          <w:sz w:val="28"/>
          <w:szCs w:val="28"/>
        </w:rPr>
        <w:t xml:space="preserve">Согласно показателям Программы переселения граждан из ветхого и аварийного жилья  до 01 сентября 2017 года осталось переселить </w:t>
      </w:r>
      <w:r w:rsidRPr="00061C97">
        <w:rPr>
          <w:rFonts w:ascii="Times New Roman" w:hAnsi="Times New Roman"/>
          <w:b/>
          <w:color w:val="000000"/>
          <w:sz w:val="28"/>
          <w:szCs w:val="28"/>
        </w:rPr>
        <w:t xml:space="preserve">924 </w:t>
      </w:r>
      <w:r w:rsidRPr="00061C97">
        <w:rPr>
          <w:rFonts w:ascii="Times New Roman" w:hAnsi="Times New Roman"/>
          <w:color w:val="000000"/>
          <w:sz w:val="28"/>
          <w:szCs w:val="28"/>
        </w:rPr>
        <w:t xml:space="preserve">человека из </w:t>
      </w:r>
      <w:r w:rsidRPr="00061C97">
        <w:rPr>
          <w:rFonts w:ascii="Times New Roman" w:hAnsi="Times New Roman"/>
          <w:b/>
          <w:color w:val="000000"/>
          <w:sz w:val="28"/>
          <w:szCs w:val="28"/>
        </w:rPr>
        <w:t>388</w:t>
      </w:r>
      <w:r w:rsidRPr="00061C97">
        <w:rPr>
          <w:rFonts w:ascii="Times New Roman" w:hAnsi="Times New Roman"/>
          <w:color w:val="000000"/>
          <w:sz w:val="28"/>
          <w:szCs w:val="28"/>
        </w:rPr>
        <w:t xml:space="preserve"> жилых помещений общей площадью </w:t>
      </w:r>
      <w:r w:rsidRPr="00061C97">
        <w:rPr>
          <w:rFonts w:ascii="Times New Roman" w:hAnsi="Times New Roman"/>
          <w:b/>
          <w:color w:val="000000"/>
          <w:sz w:val="28"/>
          <w:szCs w:val="28"/>
        </w:rPr>
        <w:t>15346,52</w:t>
      </w:r>
      <w:r w:rsidRPr="00061C97">
        <w:rPr>
          <w:rFonts w:ascii="Times New Roman" w:hAnsi="Times New Roman"/>
          <w:color w:val="000000"/>
          <w:sz w:val="28"/>
          <w:szCs w:val="28"/>
        </w:rPr>
        <w:t xml:space="preserve"> кв. м, из </w:t>
      </w:r>
      <w:r w:rsidRPr="00061C97">
        <w:rPr>
          <w:rFonts w:ascii="Times New Roman" w:hAnsi="Times New Roman"/>
          <w:b/>
          <w:color w:val="000000"/>
          <w:sz w:val="28"/>
          <w:szCs w:val="28"/>
        </w:rPr>
        <w:t xml:space="preserve">56 </w:t>
      </w:r>
      <w:r w:rsidRPr="00061C97">
        <w:rPr>
          <w:rFonts w:ascii="Times New Roman" w:hAnsi="Times New Roman"/>
          <w:color w:val="000000"/>
          <w:sz w:val="28"/>
          <w:szCs w:val="28"/>
        </w:rPr>
        <w:t xml:space="preserve">аварийных домов, расположенных на территориях </w:t>
      </w:r>
      <w:r w:rsidRPr="00061C97">
        <w:rPr>
          <w:rFonts w:ascii="Times New Roman" w:hAnsi="Times New Roman"/>
          <w:b/>
          <w:color w:val="000000"/>
          <w:sz w:val="28"/>
          <w:szCs w:val="28"/>
        </w:rPr>
        <w:t>13</w:t>
      </w:r>
      <w:r w:rsidRPr="00061C97">
        <w:rPr>
          <w:rFonts w:ascii="Times New Roman" w:hAnsi="Times New Roman"/>
          <w:color w:val="000000"/>
          <w:sz w:val="28"/>
          <w:szCs w:val="28"/>
        </w:rPr>
        <w:t xml:space="preserve"> муниципальных образований Ульяновской области.</w:t>
      </w:r>
    </w:p>
    <w:p w:rsidR="007C1371" w:rsidRPr="00061C97" w:rsidRDefault="007C1371" w:rsidP="007C1371">
      <w:pPr>
        <w:ind w:firstLine="709"/>
        <w:jc w:val="both"/>
        <w:rPr>
          <w:rFonts w:ascii="Times New Roman" w:hAnsi="Times New Roman"/>
          <w:b/>
          <w:sz w:val="28"/>
          <w:szCs w:val="28"/>
        </w:rPr>
      </w:pPr>
      <w:r w:rsidRPr="00061C97">
        <w:rPr>
          <w:rFonts w:ascii="Times New Roman" w:hAnsi="Times New Roman"/>
          <w:b/>
          <w:sz w:val="28"/>
          <w:szCs w:val="28"/>
        </w:rPr>
        <w:t xml:space="preserve">Обеспечение жильём детей-сирот. </w:t>
      </w:r>
    </w:p>
    <w:p w:rsidR="007C1371" w:rsidRPr="00061C97" w:rsidRDefault="007C1371" w:rsidP="007C1371">
      <w:pPr>
        <w:ind w:firstLine="709"/>
        <w:jc w:val="both"/>
        <w:rPr>
          <w:rFonts w:ascii="Times New Roman" w:hAnsi="Times New Roman"/>
          <w:b/>
          <w:sz w:val="28"/>
          <w:szCs w:val="28"/>
        </w:rPr>
      </w:pPr>
      <w:r w:rsidRPr="00061C97">
        <w:rPr>
          <w:rFonts w:ascii="Times New Roman" w:hAnsi="Times New Roman"/>
          <w:sz w:val="28"/>
          <w:szCs w:val="28"/>
        </w:rPr>
        <w:t xml:space="preserve">С января 2016 года </w:t>
      </w:r>
      <w:r w:rsidRPr="00061C97">
        <w:rPr>
          <w:rFonts w:ascii="Times New Roman" w:hAnsi="Times New Roman"/>
          <w:b/>
          <w:sz w:val="28"/>
          <w:szCs w:val="28"/>
        </w:rPr>
        <w:t>513</w:t>
      </w:r>
      <w:r w:rsidRPr="00061C97">
        <w:rPr>
          <w:rFonts w:ascii="Times New Roman" w:hAnsi="Times New Roman"/>
          <w:sz w:val="28"/>
          <w:szCs w:val="28"/>
        </w:rPr>
        <w:t xml:space="preserve"> детей-сирот уже обеспечены жилыми помещениями, и 687 детей-сирот подлежат обеспечению жильём на территории Ульяновской области.</w:t>
      </w:r>
    </w:p>
    <w:p w:rsidR="007C1371" w:rsidRPr="00061C97" w:rsidRDefault="007C1371" w:rsidP="007C1371">
      <w:pPr>
        <w:ind w:firstLine="709"/>
        <w:jc w:val="both"/>
        <w:rPr>
          <w:rFonts w:ascii="Times New Roman" w:hAnsi="Times New Roman"/>
          <w:b/>
          <w:sz w:val="28"/>
          <w:szCs w:val="28"/>
        </w:rPr>
      </w:pPr>
      <w:r w:rsidRPr="00061C97">
        <w:rPr>
          <w:rFonts w:ascii="Times New Roman" w:hAnsi="Times New Roman"/>
          <w:b/>
          <w:sz w:val="28"/>
          <w:szCs w:val="28"/>
        </w:rPr>
        <w:t>Обеспечение жильём молодых семей. Программа «Жильё для российской семьи».</w:t>
      </w:r>
    </w:p>
    <w:p w:rsidR="007C1371" w:rsidRPr="00061C97" w:rsidRDefault="007C1371" w:rsidP="007C1371">
      <w:pPr>
        <w:ind w:firstLine="709"/>
        <w:jc w:val="both"/>
        <w:rPr>
          <w:rFonts w:ascii="Times New Roman" w:hAnsi="Times New Roman"/>
          <w:sz w:val="28"/>
          <w:szCs w:val="28"/>
        </w:rPr>
      </w:pPr>
      <w:r w:rsidRPr="00061C97">
        <w:rPr>
          <w:rFonts w:ascii="Times New Roman" w:hAnsi="Times New Roman"/>
          <w:sz w:val="28"/>
          <w:szCs w:val="28"/>
        </w:rPr>
        <w:t xml:space="preserve">В 2016 году молодым семьям выдано </w:t>
      </w:r>
      <w:r w:rsidRPr="00061C97">
        <w:rPr>
          <w:rFonts w:ascii="Times New Roman" w:hAnsi="Times New Roman"/>
          <w:b/>
          <w:sz w:val="28"/>
          <w:szCs w:val="28"/>
        </w:rPr>
        <w:t>30</w:t>
      </w:r>
      <w:r w:rsidRPr="00061C97">
        <w:rPr>
          <w:rFonts w:ascii="Times New Roman" w:hAnsi="Times New Roman"/>
          <w:sz w:val="28"/>
          <w:szCs w:val="28"/>
        </w:rPr>
        <w:t xml:space="preserve"> свидетельств о праве на получение социальной выплаты для целей приобретения (строительство) жилых помещений. На эти цели направлено </w:t>
      </w:r>
      <w:r w:rsidRPr="00061C97">
        <w:rPr>
          <w:rFonts w:ascii="Times New Roman" w:hAnsi="Times New Roman"/>
          <w:b/>
          <w:sz w:val="28"/>
          <w:szCs w:val="28"/>
        </w:rPr>
        <w:t xml:space="preserve">14,72 </w:t>
      </w:r>
      <w:r w:rsidRPr="00061C97">
        <w:rPr>
          <w:rFonts w:ascii="Times New Roman" w:hAnsi="Times New Roman"/>
          <w:sz w:val="28"/>
          <w:szCs w:val="28"/>
        </w:rPr>
        <w:t xml:space="preserve">млн. рублей (за счёт федерального бюджета – </w:t>
      </w:r>
      <w:r w:rsidRPr="00061C97">
        <w:rPr>
          <w:rFonts w:ascii="Times New Roman" w:hAnsi="Times New Roman"/>
          <w:b/>
          <w:sz w:val="28"/>
          <w:szCs w:val="28"/>
        </w:rPr>
        <w:t>5,83</w:t>
      </w:r>
      <w:r w:rsidRPr="00061C97">
        <w:rPr>
          <w:rFonts w:ascii="Times New Roman" w:hAnsi="Times New Roman"/>
          <w:sz w:val="28"/>
          <w:szCs w:val="28"/>
        </w:rPr>
        <w:t xml:space="preserve"> млн. рублей, за счёт бюджета Ульяновской области – </w:t>
      </w:r>
      <w:r w:rsidRPr="00061C97">
        <w:rPr>
          <w:rFonts w:ascii="Times New Roman" w:hAnsi="Times New Roman"/>
          <w:b/>
          <w:sz w:val="28"/>
          <w:szCs w:val="28"/>
        </w:rPr>
        <w:t>5,98</w:t>
      </w:r>
      <w:r w:rsidRPr="00061C97">
        <w:rPr>
          <w:rFonts w:ascii="Times New Roman" w:hAnsi="Times New Roman"/>
          <w:sz w:val="28"/>
          <w:szCs w:val="28"/>
        </w:rPr>
        <w:t xml:space="preserve"> млн. рублей, за счёт бюджета муниципальных образований – </w:t>
      </w:r>
      <w:r w:rsidRPr="00061C97">
        <w:rPr>
          <w:rFonts w:ascii="Times New Roman" w:hAnsi="Times New Roman"/>
          <w:b/>
          <w:sz w:val="28"/>
          <w:szCs w:val="28"/>
        </w:rPr>
        <w:t>3,11</w:t>
      </w:r>
      <w:r w:rsidRPr="00061C97">
        <w:rPr>
          <w:rFonts w:ascii="Times New Roman" w:hAnsi="Times New Roman"/>
          <w:sz w:val="28"/>
          <w:szCs w:val="28"/>
        </w:rPr>
        <w:t xml:space="preserve"> млн. рублей).</w:t>
      </w:r>
    </w:p>
    <w:p w:rsidR="007C1371" w:rsidRPr="00061C97" w:rsidRDefault="007C1371" w:rsidP="007C1371">
      <w:pPr>
        <w:ind w:firstLine="709"/>
        <w:jc w:val="both"/>
        <w:rPr>
          <w:rFonts w:ascii="Times New Roman" w:hAnsi="Times New Roman"/>
          <w:sz w:val="28"/>
          <w:szCs w:val="28"/>
        </w:rPr>
      </w:pPr>
      <w:r w:rsidRPr="00061C97">
        <w:rPr>
          <w:rFonts w:ascii="Times New Roman" w:hAnsi="Times New Roman"/>
          <w:sz w:val="28"/>
          <w:szCs w:val="28"/>
        </w:rPr>
        <w:t xml:space="preserve">На 01.01.2017 в Сводный реестр граждан Ульяновской области, имеющих право на приобретение жилья эконом-класса в рамках программы «Жильё для российской семьи», включено </w:t>
      </w:r>
      <w:r w:rsidRPr="00061C97">
        <w:rPr>
          <w:rFonts w:ascii="Times New Roman" w:hAnsi="Times New Roman"/>
          <w:b/>
          <w:sz w:val="28"/>
          <w:szCs w:val="28"/>
        </w:rPr>
        <w:t>2 104</w:t>
      </w:r>
      <w:r w:rsidRPr="00061C97">
        <w:rPr>
          <w:rFonts w:ascii="Times New Roman" w:hAnsi="Times New Roman"/>
          <w:sz w:val="28"/>
          <w:szCs w:val="28"/>
        </w:rPr>
        <w:t xml:space="preserve"> семей. </w:t>
      </w:r>
      <w:r w:rsidRPr="00061C97">
        <w:rPr>
          <w:rFonts w:ascii="Times New Roman" w:hAnsi="Times New Roman"/>
          <w:b/>
          <w:sz w:val="28"/>
          <w:szCs w:val="28"/>
        </w:rPr>
        <w:t>1644</w:t>
      </w:r>
      <w:r w:rsidRPr="00061C97">
        <w:rPr>
          <w:rFonts w:ascii="Times New Roman" w:hAnsi="Times New Roman"/>
          <w:sz w:val="28"/>
          <w:szCs w:val="28"/>
        </w:rPr>
        <w:t xml:space="preserve"> участников программы уже заключили договоры долевого участия в строительстве многоквартирных жилых домов (</w:t>
      </w:r>
      <w:r w:rsidRPr="00061C97">
        <w:rPr>
          <w:rFonts w:ascii="Times New Roman" w:hAnsi="Times New Roman"/>
          <w:b/>
          <w:sz w:val="28"/>
          <w:szCs w:val="28"/>
        </w:rPr>
        <w:t xml:space="preserve">1214 </w:t>
      </w:r>
      <w:r w:rsidRPr="00061C97">
        <w:rPr>
          <w:rFonts w:ascii="Times New Roman" w:hAnsi="Times New Roman"/>
          <w:sz w:val="28"/>
          <w:szCs w:val="28"/>
        </w:rPr>
        <w:t xml:space="preserve">из них – с привлечением ипотечных кредитов). </w:t>
      </w:r>
    </w:p>
    <w:p w:rsidR="007C1371" w:rsidRPr="00061C97" w:rsidRDefault="007C1371" w:rsidP="007C1371">
      <w:pPr>
        <w:ind w:firstLine="709"/>
        <w:jc w:val="both"/>
        <w:rPr>
          <w:rFonts w:ascii="Times New Roman" w:hAnsi="Times New Roman"/>
          <w:b/>
          <w:sz w:val="28"/>
          <w:szCs w:val="28"/>
        </w:rPr>
      </w:pPr>
      <w:r w:rsidRPr="00061C97">
        <w:rPr>
          <w:rFonts w:ascii="Times New Roman" w:hAnsi="Times New Roman"/>
          <w:b/>
          <w:sz w:val="28"/>
          <w:szCs w:val="28"/>
        </w:rPr>
        <w:t>Программа ФЦП «Жилище»</w:t>
      </w:r>
    </w:p>
    <w:p w:rsidR="007C1371" w:rsidRPr="00061C97" w:rsidRDefault="007C1371" w:rsidP="007C1371">
      <w:pPr>
        <w:ind w:firstLine="709"/>
        <w:jc w:val="both"/>
        <w:rPr>
          <w:rFonts w:ascii="Times New Roman" w:hAnsi="Times New Roman"/>
          <w:sz w:val="28"/>
          <w:szCs w:val="28"/>
        </w:rPr>
      </w:pPr>
      <w:r w:rsidRPr="00061C97">
        <w:rPr>
          <w:rFonts w:ascii="Times New Roman" w:hAnsi="Times New Roman"/>
          <w:sz w:val="28"/>
          <w:szCs w:val="28"/>
        </w:rPr>
        <w:t xml:space="preserve">В 2016 году по федеральной целевой программе «Жилище» из федерального бюджета в Ульяновскую область привлечено </w:t>
      </w:r>
      <w:r w:rsidRPr="00061C97">
        <w:rPr>
          <w:rFonts w:ascii="Times New Roman" w:hAnsi="Times New Roman"/>
          <w:b/>
          <w:sz w:val="28"/>
          <w:szCs w:val="28"/>
        </w:rPr>
        <w:t xml:space="preserve">270 млн. рублей </w:t>
      </w:r>
      <w:r w:rsidRPr="00061C97">
        <w:rPr>
          <w:rFonts w:ascii="Times New Roman" w:hAnsi="Times New Roman"/>
          <w:sz w:val="28"/>
          <w:szCs w:val="28"/>
        </w:rPr>
        <w:t>на реализацию</w:t>
      </w:r>
      <w:r w:rsidRPr="00061C97">
        <w:rPr>
          <w:rFonts w:ascii="Times New Roman" w:hAnsi="Times New Roman"/>
          <w:b/>
          <w:sz w:val="28"/>
          <w:szCs w:val="28"/>
        </w:rPr>
        <w:t xml:space="preserve"> </w:t>
      </w:r>
      <w:r w:rsidRPr="00061C97">
        <w:rPr>
          <w:rFonts w:ascii="Times New Roman" w:hAnsi="Times New Roman"/>
          <w:sz w:val="28"/>
          <w:szCs w:val="28"/>
        </w:rPr>
        <w:t xml:space="preserve"> мероприятий:</w:t>
      </w:r>
    </w:p>
    <w:p w:rsidR="007C1371" w:rsidRPr="00061C97" w:rsidRDefault="007C1371" w:rsidP="00061C97">
      <w:pPr>
        <w:ind w:firstLine="709"/>
        <w:jc w:val="both"/>
        <w:rPr>
          <w:rFonts w:ascii="Times New Roman" w:hAnsi="Times New Roman"/>
          <w:sz w:val="28"/>
          <w:szCs w:val="28"/>
        </w:rPr>
      </w:pPr>
      <w:r w:rsidRPr="00061C97">
        <w:rPr>
          <w:rFonts w:ascii="Times New Roman" w:hAnsi="Times New Roman"/>
          <w:sz w:val="28"/>
          <w:szCs w:val="28"/>
        </w:rPr>
        <w:t>Строительство детского сада на 240 мест в Засвияжском районе г.Ульяновска. Срок ввода объекта в эксплуатацию согласно контракту – 01.04.2017.</w:t>
      </w:r>
    </w:p>
    <w:p w:rsidR="007C1371" w:rsidRPr="00061C97" w:rsidRDefault="007C1371" w:rsidP="007C1371">
      <w:pPr>
        <w:ind w:firstLine="709"/>
        <w:jc w:val="both"/>
        <w:rPr>
          <w:rFonts w:ascii="Times New Roman" w:hAnsi="Times New Roman"/>
          <w:sz w:val="28"/>
          <w:szCs w:val="28"/>
        </w:rPr>
      </w:pPr>
      <w:r w:rsidRPr="00061C97">
        <w:rPr>
          <w:rFonts w:ascii="Times New Roman" w:hAnsi="Times New Roman"/>
          <w:sz w:val="28"/>
          <w:szCs w:val="28"/>
        </w:rPr>
        <w:t>Строительство автомобильной дороги по проспекту Ульяновский в Заволжском районе г. Ульяновска. Введена в эксплуатацию в декабре 2016.</w:t>
      </w:r>
    </w:p>
    <w:p w:rsidR="00261879" w:rsidRDefault="00261879" w:rsidP="00261879">
      <w:pPr>
        <w:suppressAutoHyphens w:val="0"/>
        <w:overflowPunct/>
        <w:adjustRightInd w:val="0"/>
        <w:ind w:firstLine="708"/>
        <w:jc w:val="both"/>
        <w:rPr>
          <w:rFonts w:ascii="Times New Roman" w:eastAsia="Calibri" w:hAnsi="Times New Roman"/>
          <w:color w:val="000000"/>
          <w:kern w:val="0"/>
          <w:sz w:val="28"/>
          <w:szCs w:val="28"/>
        </w:rPr>
      </w:pPr>
    </w:p>
    <w:p w:rsidR="00261879" w:rsidRPr="00061C97" w:rsidRDefault="00061C97" w:rsidP="00261879">
      <w:pPr>
        <w:widowControl/>
        <w:suppressAutoHyphens w:val="0"/>
        <w:overflowPunct/>
        <w:autoSpaceDE/>
        <w:ind w:firstLine="708"/>
        <w:jc w:val="both"/>
        <w:rPr>
          <w:rFonts w:ascii="Times New Roman" w:eastAsia="Calibri" w:hAnsi="Times New Roman"/>
          <w:b/>
          <w:kern w:val="0"/>
          <w:sz w:val="28"/>
          <w:szCs w:val="28"/>
        </w:rPr>
      </w:pPr>
      <w:r>
        <w:rPr>
          <w:rFonts w:ascii="Times New Roman" w:eastAsia="Calibri" w:hAnsi="Times New Roman"/>
          <w:b/>
          <w:kern w:val="0"/>
          <w:sz w:val="28"/>
          <w:szCs w:val="28"/>
        </w:rPr>
        <w:t>3</w:t>
      </w:r>
      <w:r w:rsidR="00261879" w:rsidRPr="00061C97">
        <w:rPr>
          <w:rFonts w:ascii="Times New Roman" w:eastAsia="Calibri" w:hAnsi="Times New Roman"/>
          <w:b/>
          <w:kern w:val="0"/>
          <w:sz w:val="28"/>
          <w:szCs w:val="28"/>
        </w:rPr>
        <w:t xml:space="preserve">. Реализация программы «Губернаторская ипотека». Развитие института ипотечного кредитования. </w:t>
      </w:r>
    </w:p>
    <w:p w:rsidR="00261879" w:rsidRDefault="00261879" w:rsidP="00261879">
      <w:pPr>
        <w:ind w:firstLine="709"/>
        <w:jc w:val="both"/>
        <w:rPr>
          <w:rFonts w:ascii="Times New Roman" w:hAnsi="Times New Roman"/>
          <w:sz w:val="28"/>
          <w:szCs w:val="28"/>
        </w:rPr>
      </w:pPr>
      <w:r w:rsidRPr="00061C97">
        <w:rPr>
          <w:rFonts w:ascii="Times New Roman" w:hAnsi="Times New Roman"/>
          <w:sz w:val="28"/>
          <w:szCs w:val="28"/>
        </w:rPr>
        <w:t xml:space="preserve">В 2016 году благодаря программе «Губернаторская ипотека» свои жилищные условия улучшили </w:t>
      </w:r>
      <w:r w:rsidRPr="00061C97">
        <w:rPr>
          <w:rFonts w:ascii="Times New Roman" w:hAnsi="Times New Roman"/>
          <w:b/>
          <w:sz w:val="28"/>
          <w:szCs w:val="28"/>
        </w:rPr>
        <w:t>280</w:t>
      </w:r>
      <w:r w:rsidRPr="00061C97">
        <w:rPr>
          <w:rFonts w:ascii="Times New Roman" w:hAnsi="Times New Roman"/>
          <w:sz w:val="28"/>
          <w:szCs w:val="28"/>
        </w:rPr>
        <w:t xml:space="preserve"> семьи работников учреждений образования, здравоохранения, культуры, спорта и </w:t>
      </w:r>
      <w:r w:rsidRPr="00061C97">
        <w:rPr>
          <w:rFonts w:ascii="Times New Roman" w:hAnsi="Times New Roman"/>
          <w:sz w:val="28"/>
          <w:szCs w:val="28"/>
          <w:lang w:val="en-US"/>
        </w:rPr>
        <w:t>IT</w:t>
      </w:r>
      <w:r w:rsidRPr="00061C97">
        <w:rPr>
          <w:rFonts w:ascii="Times New Roman" w:hAnsi="Times New Roman"/>
          <w:sz w:val="28"/>
          <w:szCs w:val="28"/>
        </w:rPr>
        <w:t xml:space="preserve">-организаций. На эти цели направлено </w:t>
      </w:r>
      <w:r w:rsidRPr="00061C97">
        <w:rPr>
          <w:rFonts w:ascii="Times New Roman" w:hAnsi="Times New Roman"/>
          <w:b/>
          <w:sz w:val="28"/>
          <w:szCs w:val="28"/>
        </w:rPr>
        <w:t>23,886</w:t>
      </w:r>
      <w:r w:rsidRPr="00061C97">
        <w:rPr>
          <w:rFonts w:ascii="Times New Roman" w:hAnsi="Times New Roman"/>
          <w:sz w:val="28"/>
          <w:szCs w:val="28"/>
        </w:rPr>
        <w:t xml:space="preserve"> млн. рублей.</w:t>
      </w:r>
    </w:p>
    <w:p w:rsidR="00061C97" w:rsidRDefault="00061C97" w:rsidP="00261879">
      <w:pPr>
        <w:ind w:firstLine="709"/>
        <w:jc w:val="both"/>
        <w:rPr>
          <w:rFonts w:ascii="Times New Roman" w:hAnsi="Times New Roman"/>
          <w:sz w:val="28"/>
          <w:szCs w:val="28"/>
        </w:rPr>
      </w:pPr>
    </w:p>
    <w:p w:rsidR="00061C97" w:rsidRPr="00061C97" w:rsidRDefault="00061C97" w:rsidP="00061C97">
      <w:pPr>
        <w:widowControl/>
        <w:suppressAutoHyphens w:val="0"/>
        <w:overflowPunct/>
        <w:autoSpaceDE/>
        <w:ind w:firstLine="708"/>
        <w:jc w:val="both"/>
        <w:rPr>
          <w:rFonts w:ascii="Times New Roman" w:eastAsia="Calibri" w:hAnsi="Times New Roman"/>
          <w:b/>
          <w:kern w:val="0"/>
          <w:sz w:val="28"/>
          <w:szCs w:val="28"/>
        </w:rPr>
      </w:pPr>
      <w:r w:rsidRPr="00061C97">
        <w:rPr>
          <w:rFonts w:ascii="Times New Roman" w:eastAsia="Calibri" w:hAnsi="Times New Roman"/>
          <w:b/>
          <w:kern w:val="0"/>
          <w:sz w:val="28"/>
          <w:szCs w:val="28"/>
        </w:rPr>
        <w:t>4</w:t>
      </w:r>
      <w:r w:rsidRPr="00061C97">
        <w:rPr>
          <w:rFonts w:ascii="Times New Roman" w:eastAsia="Calibri" w:hAnsi="Times New Roman"/>
          <w:b/>
          <w:color w:val="000000"/>
          <w:kern w:val="0"/>
          <w:sz w:val="28"/>
          <w:szCs w:val="28"/>
          <w:shd w:val="clear" w:color="auto" w:fill="FFFFFF"/>
        </w:rPr>
        <w:t xml:space="preserve">. </w:t>
      </w:r>
      <w:r w:rsidRPr="00061C97">
        <w:rPr>
          <w:rFonts w:ascii="Times New Roman" w:eastAsia="Calibri" w:hAnsi="Times New Roman"/>
          <w:b/>
          <w:kern w:val="0"/>
          <w:sz w:val="28"/>
          <w:szCs w:val="28"/>
        </w:rPr>
        <w:t>Совместно с главными распорядителями бюджетных средств и администрациями муниципальных образований организовывать работу единого технического заказчика.</w:t>
      </w:r>
    </w:p>
    <w:p w:rsidR="00061C97" w:rsidRPr="00061C97" w:rsidRDefault="00061C97" w:rsidP="00061C97">
      <w:pPr>
        <w:shd w:val="clear" w:color="auto" w:fill="FFFFFF"/>
        <w:ind w:firstLine="709"/>
        <w:jc w:val="both"/>
        <w:outlineLvl w:val="0"/>
        <w:rPr>
          <w:rFonts w:ascii="Times New Roman" w:hAnsi="Times New Roman"/>
          <w:bCs/>
          <w:kern w:val="36"/>
          <w:sz w:val="28"/>
          <w:szCs w:val="28"/>
        </w:rPr>
      </w:pPr>
      <w:r w:rsidRPr="00061C97">
        <w:rPr>
          <w:rFonts w:ascii="Times New Roman" w:hAnsi="Times New Roman"/>
          <w:b/>
          <w:bCs/>
          <w:kern w:val="36"/>
          <w:sz w:val="28"/>
          <w:szCs w:val="28"/>
        </w:rPr>
        <w:t>В 2016 году охвачены контролем 281 объект областной и муниципальной собственности, на общую сумму 2 042,9 млн.</w:t>
      </w:r>
      <w:r>
        <w:rPr>
          <w:rFonts w:ascii="Times New Roman" w:hAnsi="Times New Roman"/>
          <w:b/>
          <w:bCs/>
          <w:kern w:val="36"/>
          <w:sz w:val="28"/>
          <w:szCs w:val="28"/>
        </w:rPr>
        <w:t xml:space="preserve"> </w:t>
      </w:r>
      <w:r w:rsidRPr="00061C97">
        <w:rPr>
          <w:rFonts w:ascii="Times New Roman" w:hAnsi="Times New Roman"/>
          <w:b/>
          <w:bCs/>
          <w:kern w:val="36"/>
          <w:sz w:val="28"/>
          <w:szCs w:val="28"/>
        </w:rPr>
        <w:t>рублей</w:t>
      </w:r>
      <w:r w:rsidRPr="00061C97">
        <w:rPr>
          <w:rFonts w:ascii="Times New Roman" w:hAnsi="Times New Roman"/>
          <w:bCs/>
          <w:kern w:val="36"/>
          <w:sz w:val="28"/>
          <w:szCs w:val="28"/>
        </w:rPr>
        <w:t>, в том числе:</w:t>
      </w:r>
    </w:p>
    <w:p w:rsidR="00061C97" w:rsidRPr="00061C97" w:rsidRDefault="00061C97" w:rsidP="00061C97">
      <w:pPr>
        <w:shd w:val="clear" w:color="auto" w:fill="FFFFFF"/>
        <w:ind w:firstLine="709"/>
        <w:jc w:val="both"/>
        <w:outlineLvl w:val="0"/>
        <w:rPr>
          <w:rFonts w:ascii="Times New Roman" w:hAnsi="Times New Roman"/>
          <w:bCs/>
          <w:kern w:val="36"/>
          <w:sz w:val="28"/>
          <w:szCs w:val="28"/>
        </w:rPr>
      </w:pPr>
      <w:r w:rsidRPr="00061C97">
        <w:rPr>
          <w:rFonts w:ascii="Times New Roman" w:hAnsi="Times New Roman"/>
          <w:b/>
          <w:bCs/>
          <w:kern w:val="36"/>
          <w:sz w:val="28"/>
          <w:szCs w:val="28"/>
        </w:rPr>
        <w:t>- 64 объекта</w:t>
      </w:r>
      <w:r w:rsidRPr="00061C97">
        <w:rPr>
          <w:rFonts w:ascii="Times New Roman" w:hAnsi="Times New Roman"/>
          <w:bCs/>
          <w:kern w:val="36"/>
          <w:sz w:val="28"/>
          <w:szCs w:val="28"/>
        </w:rPr>
        <w:t xml:space="preserve"> единого заказчика на сумму </w:t>
      </w:r>
      <w:r w:rsidRPr="00061C97">
        <w:rPr>
          <w:rFonts w:ascii="Times New Roman" w:hAnsi="Times New Roman"/>
          <w:b/>
          <w:bCs/>
          <w:kern w:val="36"/>
          <w:sz w:val="28"/>
          <w:szCs w:val="28"/>
        </w:rPr>
        <w:t>690,8</w:t>
      </w:r>
      <w:r w:rsidRPr="00061C97">
        <w:rPr>
          <w:rFonts w:ascii="Times New Roman" w:hAnsi="Times New Roman"/>
          <w:bCs/>
          <w:kern w:val="36"/>
          <w:sz w:val="28"/>
          <w:szCs w:val="28"/>
        </w:rPr>
        <w:t xml:space="preserve"> млн.</w:t>
      </w:r>
      <w:r>
        <w:rPr>
          <w:rFonts w:ascii="Times New Roman" w:hAnsi="Times New Roman"/>
          <w:bCs/>
          <w:kern w:val="36"/>
          <w:sz w:val="28"/>
          <w:szCs w:val="28"/>
        </w:rPr>
        <w:t xml:space="preserve"> </w:t>
      </w:r>
      <w:r w:rsidRPr="00061C97">
        <w:rPr>
          <w:rFonts w:ascii="Times New Roman" w:hAnsi="Times New Roman"/>
          <w:bCs/>
          <w:kern w:val="36"/>
          <w:sz w:val="28"/>
          <w:szCs w:val="28"/>
        </w:rPr>
        <w:t>рублей;</w:t>
      </w:r>
    </w:p>
    <w:p w:rsidR="00061C97" w:rsidRPr="00061C97" w:rsidRDefault="00061C97" w:rsidP="00061C97">
      <w:pPr>
        <w:shd w:val="clear" w:color="auto" w:fill="FFFFFF"/>
        <w:ind w:firstLine="709"/>
        <w:jc w:val="both"/>
        <w:outlineLvl w:val="0"/>
        <w:rPr>
          <w:rFonts w:ascii="Times New Roman" w:hAnsi="Times New Roman"/>
          <w:bCs/>
          <w:kern w:val="36"/>
          <w:sz w:val="28"/>
          <w:szCs w:val="28"/>
        </w:rPr>
      </w:pPr>
      <w:r w:rsidRPr="00061C97">
        <w:rPr>
          <w:rFonts w:ascii="Times New Roman" w:hAnsi="Times New Roman"/>
          <w:b/>
          <w:bCs/>
          <w:kern w:val="36"/>
          <w:sz w:val="28"/>
          <w:szCs w:val="28"/>
        </w:rPr>
        <w:t>- 217 объектов</w:t>
      </w:r>
      <w:r w:rsidRPr="00061C97">
        <w:rPr>
          <w:rFonts w:ascii="Times New Roman" w:hAnsi="Times New Roman"/>
          <w:bCs/>
          <w:kern w:val="36"/>
          <w:sz w:val="28"/>
          <w:szCs w:val="28"/>
        </w:rPr>
        <w:t xml:space="preserve"> на осуществление функций технического заказчика на сумму </w:t>
      </w:r>
      <w:r w:rsidRPr="00061C97">
        <w:rPr>
          <w:rFonts w:ascii="Times New Roman" w:hAnsi="Times New Roman"/>
          <w:b/>
          <w:bCs/>
          <w:kern w:val="36"/>
          <w:sz w:val="28"/>
          <w:szCs w:val="28"/>
        </w:rPr>
        <w:t>1352,1</w:t>
      </w:r>
      <w:r w:rsidRPr="00061C97">
        <w:rPr>
          <w:rFonts w:ascii="Times New Roman" w:hAnsi="Times New Roman"/>
          <w:bCs/>
          <w:kern w:val="36"/>
          <w:sz w:val="28"/>
          <w:szCs w:val="28"/>
        </w:rPr>
        <w:t xml:space="preserve"> млн.рублей, из них:</w:t>
      </w:r>
    </w:p>
    <w:p w:rsidR="00061C97" w:rsidRPr="00061C97" w:rsidRDefault="00061C97" w:rsidP="00061C97">
      <w:pPr>
        <w:tabs>
          <w:tab w:val="left" w:pos="0"/>
        </w:tabs>
        <w:ind w:firstLine="709"/>
        <w:jc w:val="both"/>
        <w:rPr>
          <w:rFonts w:ascii="Times New Roman" w:hAnsi="Times New Roman"/>
          <w:sz w:val="28"/>
          <w:szCs w:val="28"/>
        </w:rPr>
      </w:pPr>
      <w:r w:rsidRPr="00061C97">
        <w:rPr>
          <w:rFonts w:ascii="Times New Roman" w:hAnsi="Times New Roman"/>
          <w:sz w:val="28"/>
          <w:szCs w:val="28"/>
        </w:rPr>
        <w:t xml:space="preserve">Из </w:t>
      </w:r>
      <w:r w:rsidRPr="00061C97">
        <w:rPr>
          <w:rFonts w:ascii="Times New Roman" w:hAnsi="Times New Roman"/>
          <w:b/>
          <w:sz w:val="28"/>
          <w:szCs w:val="28"/>
        </w:rPr>
        <w:t>217</w:t>
      </w:r>
      <w:r w:rsidRPr="00061C97">
        <w:rPr>
          <w:rFonts w:ascii="Times New Roman" w:hAnsi="Times New Roman"/>
          <w:sz w:val="28"/>
          <w:szCs w:val="28"/>
        </w:rPr>
        <w:t xml:space="preserve"> объектов, охваченных строительным контролем, </w:t>
      </w:r>
      <w:r w:rsidRPr="00061C97">
        <w:rPr>
          <w:rFonts w:ascii="Times New Roman" w:hAnsi="Times New Roman"/>
          <w:b/>
          <w:sz w:val="28"/>
          <w:szCs w:val="28"/>
        </w:rPr>
        <w:t>завершены работы на 192 объектах</w:t>
      </w:r>
      <w:r w:rsidRPr="00061C97">
        <w:rPr>
          <w:rFonts w:ascii="Times New Roman" w:hAnsi="Times New Roman"/>
          <w:sz w:val="28"/>
          <w:szCs w:val="28"/>
        </w:rPr>
        <w:t xml:space="preserve">, переходящими на </w:t>
      </w:r>
      <w:r w:rsidRPr="00061C97">
        <w:rPr>
          <w:rFonts w:ascii="Times New Roman" w:hAnsi="Times New Roman"/>
          <w:b/>
          <w:sz w:val="28"/>
          <w:szCs w:val="28"/>
        </w:rPr>
        <w:t>2017 год являются 25 объектов.</w:t>
      </w:r>
    </w:p>
    <w:p w:rsidR="00061C97" w:rsidRPr="00061C97" w:rsidRDefault="00061C97" w:rsidP="00061C97">
      <w:pPr>
        <w:shd w:val="clear" w:color="auto" w:fill="FFFFFF"/>
        <w:ind w:firstLine="709"/>
        <w:jc w:val="both"/>
        <w:outlineLvl w:val="0"/>
        <w:rPr>
          <w:rFonts w:ascii="Times New Roman" w:hAnsi="Times New Roman"/>
          <w:b/>
          <w:bCs/>
          <w:kern w:val="36"/>
          <w:sz w:val="28"/>
          <w:szCs w:val="28"/>
        </w:rPr>
      </w:pPr>
      <w:r w:rsidRPr="00061C97">
        <w:rPr>
          <w:rFonts w:ascii="Times New Roman" w:hAnsi="Times New Roman"/>
          <w:bCs/>
          <w:kern w:val="36"/>
          <w:sz w:val="28"/>
          <w:szCs w:val="28"/>
        </w:rPr>
        <w:t>Функции по строительному контролю ОГКУ «Ульяновскоблстройзаказчик» осуществляет на безвозмездной основе, что позволило в 2016</w:t>
      </w:r>
      <w:r w:rsidR="00495141">
        <w:rPr>
          <w:rFonts w:ascii="Times New Roman" w:hAnsi="Times New Roman"/>
          <w:bCs/>
          <w:kern w:val="36"/>
          <w:sz w:val="28"/>
          <w:szCs w:val="28"/>
        </w:rPr>
        <w:t xml:space="preserve"> </w:t>
      </w:r>
      <w:r w:rsidRPr="00061C97">
        <w:rPr>
          <w:rFonts w:ascii="Times New Roman" w:hAnsi="Times New Roman"/>
          <w:bCs/>
          <w:kern w:val="36"/>
          <w:sz w:val="28"/>
          <w:szCs w:val="28"/>
        </w:rPr>
        <w:t xml:space="preserve">г. сэкономить средства бюджета в размере </w:t>
      </w:r>
      <w:r w:rsidRPr="00061C97">
        <w:rPr>
          <w:rFonts w:ascii="Times New Roman" w:hAnsi="Times New Roman"/>
          <w:b/>
          <w:bCs/>
          <w:kern w:val="36"/>
          <w:sz w:val="28"/>
          <w:szCs w:val="28"/>
        </w:rPr>
        <w:t xml:space="preserve">44,9 млн. рублей. </w:t>
      </w:r>
    </w:p>
    <w:p w:rsidR="00061C97" w:rsidRPr="00061C97" w:rsidRDefault="00061C97" w:rsidP="00261879">
      <w:pPr>
        <w:ind w:firstLine="709"/>
        <w:jc w:val="both"/>
        <w:rPr>
          <w:rFonts w:ascii="Times New Roman" w:hAnsi="Times New Roman"/>
          <w:sz w:val="28"/>
          <w:szCs w:val="28"/>
        </w:rPr>
      </w:pPr>
    </w:p>
    <w:p w:rsidR="006F2B28" w:rsidRPr="005F248D" w:rsidRDefault="00061C97" w:rsidP="005F248D">
      <w:pPr>
        <w:ind w:firstLine="709"/>
        <w:rPr>
          <w:rFonts w:ascii="Times New Roman" w:hAnsi="Times New Roman"/>
          <w:b/>
          <w:sz w:val="28"/>
          <w:szCs w:val="28"/>
          <w:u w:val="single"/>
        </w:rPr>
      </w:pPr>
      <w:r w:rsidRPr="005F248D">
        <w:rPr>
          <w:rFonts w:ascii="Times New Roman" w:hAnsi="Times New Roman"/>
          <w:b/>
          <w:sz w:val="28"/>
          <w:szCs w:val="28"/>
          <w:u w:val="single"/>
        </w:rPr>
        <w:t>Проблемное поле:</w:t>
      </w:r>
    </w:p>
    <w:p w:rsidR="005F248D" w:rsidRPr="005F248D" w:rsidRDefault="005F248D" w:rsidP="005F248D">
      <w:pPr>
        <w:adjustRightInd w:val="0"/>
        <w:ind w:firstLine="708"/>
        <w:jc w:val="both"/>
        <w:rPr>
          <w:rFonts w:ascii="Times New Roman" w:hAnsi="Times New Roman"/>
          <w:color w:val="FF0000"/>
          <w:sz w:val="28"/>
          <w:szCs w:val="28"/>
        </w:rPr>
      </w:pPr>
      <w:r w:rsidRPr="005F248D">
        <w:rPr>
          <w:rFonts w:ascii="Times New Roman" w:hAnsi="Times New Roman"/>
          <w:sz w:val="28"/>
          <w:szCs w:val="28"/>
        </w:rPr>
        <w:t xml:space="preserve">Огромной проблемой строительной отрасли продолжает оставаться низкое качество проектной документации и заключений негосударственной экспертизы проектной документации. Мы можем рекомендовать проводить государственную экспертизу проектной документации. Если выбор все-таки сделан в пользу негосударственной экспертизы, целесообразно обращаться  в организации с большим опытом работы в данной сфере, зарекомендовавших себя с положительной стороны. </w:t>
      </w:r>
    </w:p>
    <w:p w:rsidR="005F248D" w:rsidRPr="005F248D" w:rsidRDefault="005F248D" w:rsidP="005F248D">
      <w:pPr>
        <w:ind w:firstLine="600"/>
        <w:jc w:val="both"/>
        <w:rPr>
          <w:rFonts w:ascii="Times New Roman" w:hAnsi="Times New Roman"/>
          <w:sz w:val="28"/>
          <w:szCs w:val="28"/>
        </w:rPr>
      </w:pPr>
      <w:r w:rsidRPr="005F248D">
        <w:rPr>
          <w:rFonts w:ascii="Times New Roman" w:hAnsi="Times New Roman"/>
          <w:sz w:val="28"/>
          <w:szCs w:val="28"/>
        </w:rPr>
        <w:t>В 2016 году уделено особое внимание вопросам осуществления строительного контроля заказчиком, подрядчиком, предоставлялась постоянная консультативная помощь организациям-строителям. Проведен</w:t>
      </w:r>
      <w:r>
        <w:rPr>
          <w:rFonts w:ascii="Times New Roman" w:hAnsi="Times New Roman"/>
          <w:sz w:val="28"/>
          <w:szCs w:val="28"/>
        </w:rPr>
        <w:t>ы</w:t>
      </w:r>
      <w:r w:rsidRPr="005F248D">
        <w:rPr>
          <w:rFonts w:ascii="Times New Roman" w:hAnsi="Times New Roman"/>
          <w:sz w:val="28"/>
          <w:szCs w:val="28"/>
        </w:rPr>
        <w:t xml:space="preserve">  обучающи</w:t>
      </w:r>
      <w:r>
        <w:rPr>
          <w:rFonts w:ascii="Times New Roman" w:hAnsi="Times New Roman"/>
          <w:sz w:val="28"/>
          <w:szCs w:val="28"/>
        </w:rPr>
        <w:t>е</w:t>
      </w:r>
      <w:r w:rsidRPr="005F248D">
        <w:rPr>
          <w:rFonts w:ascii="Times New Roman" w:hAnsi="Times New Roman"/>
          <w:sz w:val="28"/>
          <w:szCs w:val="28"/>
        </w:rPr>
        <w:t xml:space="preserve"> семинар</w:t>
      </w:r>
      <w:r>
        <w:rPr>
          <w:rFonts w:ascii="Times New Roman" w:hAnsi="Times New Roman"/>
          <w:sz w:val="28"/>
          <w:szCs w:val="28"/>
        </w:rPr>
        <w:t>ы</w:t>
      </w:r>
      <w:r w:rsidRPr="005F248D">
        <w:rPr>
          <w:rFonts w:ascii="Times New Roman" w:hAnsi="Times New Roman"/>
          <w:sz w:val="28"/>
          <w:szCs w:val="28"/>
        </w:rPr>
        <w:t xml:space="preserve"> со строительными организациями и муниципальными образованиями Ульяновской области. </w:t>
      </w:r>
    </w:p>
    <w:p w:rsidR="005F248D" w:rsidRPr="005F248D" w:rsidRDefault="005F248D" w:rsidP="005F248D">
      <w:pPr>
        <w:ind w:firstLine="600"/>
        <w:jc w:val="both"/>
        <w:rPr>
          <w:rFonts w:ascii="Times New Roman" w:hAnsi="Times New Roman"/>
          <w:sz w:val="28"/>
          <w:szCs w:val="28"/>
        </w:rPr>
      </w:pPr>
      <w:r w:rsidRPr="005F248D">
        <w:rPr>
          <w:rFonts w:ascii="Times New Roman" w:hAnsi="Times New Roman"/>
          <w:sz w:val="28"/>
          <w:szCs w:val="28"/>
        </w:rPr>
        <w:t xml:space="preserve"> Дальнейшая работа по решению данной проблемы, рассмотрению вопросов по осуществлению строительного контроля продолжится в 2017 году. </w:t>
      </w:r>
    </w:p>
    <w:p w:rsidR="005F248D" w:rsidRPr="005F248D" w:rsidRDefault="005F248D" w:rsidP="005F248D">
      <w:pPr>
        <w:ind w:firstLine="567"/>
        <w:jc w:val="both"/>
        <w:rPr>
          <w:rFonts w:ascii="Times New Roman" w:hAnsi="Times New Roman"/>
          <w:sz w:val="28"/>
          <w:szCs w:val="28"/>
        </w:rPr>
      </w:pPr>
      <w:r w:rsidRPr="005F248D">
        <w:rPr>
          <w:rFonts w:ascii="Times New Roman" w:hAnsi="Times New Roman"/>
          <w:sz w:val="28"/>
          <w:szCs w:val="28"/>
        </w:rPr>
        <w:t xml:space="preserve">В 2017 году Главная государственная инспекция регионального надзора Ульяновской области была преобразована в Агентство регионального государственного строительного надзора Ульяновской области, произошли существенные кадровые перестановки. Было принято решение объединить региональный государственный строительный надзор с областным автономным учреждением «Ульяновскгосэкспертиза». </w:t>
      </w:r>
    </w:p>
    <w:p w:rsidR="005F248D" w:rsidRPr="005F248D" w:rsidRDefault="005F248D" w:rsidP="005F248D">
      <w:pPr>
        <w:ind w:firstLine="567"/>
        <w:jc w:val="both"/>
        <w:rPr>
          <w:rFonts w:ascii="Times New Roman" w:hAnsi="Times New Roman"/>
          <w:sz w:val="28"/>
          <w:szCs w:val="28"/>
        </w:rPr>
      </w:pPr>
      <w:r w:rsidRPr="005F248D">
        <w:rPr>
          <w:rFonts w:ascii="Times New Roman" w:hAnsi="Times New Roman"/>
          <w:sz w:val="28"/>
          <w:szCs w:val="28"/>
        </w:rPr>
        <w:t xml:space="preserve">На данный момент при осуществлении регионального государственного строительного надзора возникают трудности именно в части проверки соответствия построенного объекта проектной документации. Причин несколько и одной из них является низкое качество проектной документации, получившей положительное заключение экспертизы. Зачастую такая документация не содержит конкретной информации, также не соблюдаются требования технического регламента о безопасности зданий и сооружений. </w:t>
      </w:r>
    </w:p>
    <w:p w:rsidR="005F248D" w:rsidRPr="005F248D" w:rsidRDefault="005F248D" w:rsidP="005F248D">
      <w:pPr>
        <w:ind w:firstLine="567"/>
        <w:jc w:val="both"/>
        <w:rPr>
          <w:rFonts w:ascii="Times New Roman" w:hAnsi="Times New Roman"/>
          <w:sz w:val="28"/>
          <w:szCs w:val="28"/>
        </w:rPr>
      </w:pPr>
      <w:r w:rsidRPr="005F248D">
        <w:rPr>
          <w:rFonts w:ascii="Times New Roman" w:hAnsi="Times New Roman"/>
          <w:sz w:val="28"/>
          <w:szCs w:val="28"/>
        </w:rPr>
        <w:t xml:space="preserve">На сегодняшний день экспертные заключения, предоставляемые для осуществления регионального государственного строительного надзора, часто не содержат объем информации, достаточный для выполнения государственной функции. Из-за отсутствия конкретики невозможно установить какая именно проектная документация проходила экспертизу и в соответствие с какой проектной документацией объект должен быть построен. В заключениях отсутствует информация о количестве секций в жилых домах, материалах из которых должны быть выполнены те или иные конструкции, не указываются нормативные документы в соответствии с которыми, должны выполняться работы. </w:t>
      </w:r>
    </w:p>
    <w:p w:rsidR="005F248D" w:rsidRPr="005F248D" w:rsidRDefault="005F248D" w:rsidP="005F248D">
      <w:pPr>
        <w:adjustRightInd w:val="0"/>
        <w:ind w:firstLine="708"/>
        <w:jc w:val="both"/>
        <w:rPr>
          <w:rFonts w:ascii="Times New Roman" w:hAnsi="Times New Roman"/>
          <w:sz w:val="28"/>
          <w:szCs w:val="28"/>
        </w:rPr>
      </w:pPr>
      <w:r w:rsidRPr="005F248D">
        <w:rPr>
          <w:rFonts w:ascii="Times New Roman" w:hAnsi="Times New Roman"/>
          <w:sz w:val="28"/>
          <w:szCs w:val="28"/>
        </w:rPr>
        <w:t>Слияние регионального государственного строительного надзора и ОАУ «Ульяновскгосэкспертиза» поможет решить основную массу проблем, связанных с качеством проектной документации, заключений экспертизы, и как следствие повысить качество строительства.</w:t>
      </w:r>
    </w:p>
    <w:p w:rsidR="00E33504" w:rsidRDefault="00E33504" w:rsidP="00061C97">
      <w:pPr>
        <w:ind w:firstLine="709"/>
        <w:jc w:val="center"/>
        <w:rPr>
          <w:rFonts w:ascii="Times New Roman" w:hAnsi="Times New Roman"/>
          <w:b/>
          <w:bCs/>
          <w:sz w:val="28"/>
          <w:szCs w:val="28"/>
        </w:rPr>
      </w:pPr>
    </w:p>
    <w:p w:rsidR="00061C97" w:rsidRPr="00EC72E2" w:rsidRDefault="00061C97" w:rsidP="00061C97">
      <w:pPr>
        <w:ind w:firstLine="709"/>
        <w:jc w:val="center"/>
        <w:rPr>
          <w:rFonts w:ascii="Times New Roman" w:hAnsi="Times New Roman"/>
          <w:sz w:val="28"/>
          <w:szCs w:val="28"/>
          <w:u w:val="single"/>
          <w:lang w:eastAsia="ar-SA"/>
        </w:rPr>
      </w:pPr>
      <w:r w:rsidRPr="00EC72E2">
        <w:rPr>
          <w:rFonts w:ascii="Times New Roman" w:hAnsi="Times New Roman"/>
          <w:b/>
          <w:bCs/>
          <w:sz w:val="28"/>
          <w:szCs w:val="28"/>
          <w:u w:val="single"/>
        </w:rPr>
        <w:t>Задачи на 2017 год</w:t>
      </w:r>
    </w:p>
    <w:p w:rsidR="00061C97" w:rsidRPr="00061C97" w:rsidRDefault="00061C97" w:rsidP="00061C97">
      <w:pPr>
        <w:widowControl/>
        <w:tabs>
          <w:tab w:val="left" w:pos="284"/>
        </w:tabs>
        <w:suppressAutoHyphens w:val="0"/>
        <w:overflowPunct/>
        <w:autoSpaceDE/>
        <w:autoSpaceDN/>
        <w:ind w:firstLine="709"/>
        <w:jc w:val="both"/>
        <w:rPr>
          <w:rFonts w:ascii="Times New Roman" w:hAnsi="Times New Roman"/>
          <w:sz w:val="28"/>
          <w:szCs w:val="28"/>
        </w:rPr>
      </w:pPr>
      <w:r w:rsidRPr="00061C97">
        <w:rPr>
          <w:rFonts w:ascii="Times New Roman" w:hAnsi="Times New Roman"/>
          <w:sz w:val="28"/>
          <w:szCs w:val="28"/>
        </w:rPr>
        <w:t xml:space="preserve">1)Выполнение директивного плана ввода жилья 2017 года – </w:t>
      </w:r>
      <w:r w:rsidRPr="00061C97">
        <w:rPr>
          <w:rFonts w:ascii="Times New Roman" w:hAnsi="Times New Roman"/>
          <w:b/>
          <w:sz w:val="28"/>
          <w:szCs w:val="28"/>
        </w:rPr>
        <w:t xml:space="preserve">970 </w:t>
      </w:r>
      <w:r w:rsidRPr="00061C97">
        <w:rPr>
          <w:rFonts w:ascii="Times New Roman" w:hAnsi="Times New Roman"/>
          <w:sz w:val="28"/>
          <w:szCs w:val="28"/>
        </w:rPr>
        <w:t>тыс. квадратных метров.</w:t>
      </w:r>
    </w:p>
    <w:p w:rsidR="00061C97" w:rsidRPr="00061C97" w:rsidRDefault="00061C97" w:rsidP="00061C97">
      <w:pPr>
        <w:suppressAutoHyphens w:val="0"/>
        <w:overflowPunct/>
        <w:adjustRightInd w:val="0"/>
        <w:ind w:firstLine="709"/>
        <w:jc w:val="both"/>
        <w:rPr>
          <w:rFonts w:ascii="Times New Roman" w:eastAsia="Calibri" w:hAnsi="Times New Roman"/>
          <w:b/>
          <w:kern w:val="0"/>
          <w:sz w:val="28"/>
          <w:szCs w:val="28"/>
        </w:rPr>
      </w:pPr>
      <w:r w:rsidRPr="00061C97">
        <w:rPr>
          <w:rFonts w:ascii="Times New Roman" w:hAnsi="Times New Roman"/>
          <w:sz w:val="28"/>
          <w:szCs w:val="28"/>
        </w:rPr>
        <w:t xml:space="preserve">2) </w:t>
      </w:r>
      <w:r w:rsidRPr="00061C97">
        <w:rPr>
          <w:rFonts w:ascii="Times New Roman" w:eastAsia="Calibri" w:hAnsi="Times New Roman"/>
          <w:kern w:val="0"/>
          <w:sz w:val="28"/>
          <w:szCs w:val="28"/>
        </w:rPr>
        <w:t>Реализация жилищных программ. Реализация приоритетных проектов жилищного строительства.</w:t>
      </w:r>
    </w:p>
    <w:p w:rsidR="00061C97" w:rsidRPr="00061C97" w:rsidRDefault="00061C97" w:rsidP="00061C97">
      <w:pPr>
        <w:pStyle w:val="a3"/>
        <w:widowControl/>
        <w:numPr>
          <w:ilvl w:val="0"/>
          <w:numId w:val="1"/>
        </w:numPr>
        <w:tabs>
          <w:tab w:val="left" w:pos="284"/>
        </w:tabs>
        <w:suppressAutoHyphens w:val="0"/>
        <w:overflowPunct/>
        <w:autoSpaceDE/>
        <w:autoSpaceDN/>
        <w:ind w:left="0" w:firstLine="709"/>
        <w:jc w:val="both"/>
        <w:rPr>
          <w:rFonts w:ascii="Times New Roman" w:hAnsi="Times New Roman"/>
          <w:sz w:val="28"/>
          <w:szCs w:val="28"/>
        </w:rPr>
      </w:pPr>
      <w:r w:rsidRPr="00061C97">
        <w:rPr>
          <w:rFonts w:ascii="Times New Roman" w:hAnsi="Times New Roman"/>
          <w:sz w:val="28"/>
          <w:szCs w:val="28"/>
        </w:rPr>
        <w:t xml:space="preserve">Реализация программы переселение граждан из аварийного жилья (необходимо переселить - </w:t>
      </w:r>
      <w:r w:rsidRPr="00061C97">
        <w:rPr>
          <w:rFonts w:ascii="Times New Roman" w:hAnsi="Times New Roman"/>
          <w:b/>
          <w:color w:val="000000"/>
          <w:sz w:val="28"/>
          <w:szCs w:val="28"/>
        </w:rPr>
        <w:t xml:space="preserve">924 </w:t>
      </w:r>
      <w:r w:rsidRPr="00061C97">
        <w:rPr>
          <w:rFonts w:ascii="Times New Roman" w:hAnsi="Times New Roman"/>
          <w:color w:val="000000"/>
          <w:sz w:val="28"/>
          <w:szCs w:val="28"/>
        </w:rPr>
        <w:t>человека</w:t>
      </w:r>
      <w:r w:rsidRPr="00061C97">
        <w:rPr>
          <w:rFonts w:ascii="Times New Roman" w:hAnsi="Times New Roman"/>
          <w:sz w:val="28"/>
          <w:szCs w:val="28"/>
        </w:rPr>
        <w:t xml:space="preserve"> из </w:t>
      </w:r>
      <w:r w:rsidRPr="00061C97">
        <w:rPr>
          <w:rFonts w:ascii="Times New Roman" w:hAnsi="Times New Roman"/>
          <w:b/>
          <w:sz w:val="28"/>
          <w:szCs w:val="28"/>
        </w:rPr>
        <w:t xml:space="preserve">388 </w:t>
      </w:r>
      <w:r w:rsidRPr="00061C97">
        <w:rPr>
          <w:rFonts w:ascii="Times New Roman" w:hAnsi="Times New Roman"/>
          <w:sz w:val="28"/>
          <w:szCs w:val="28"/>
        </w:rPr>
        <w:t xml:space="preserve">жилых помещений общей площадью </w:t>
      </w:r>
      <w:r w:rsidRPr="00061C97">
        <w:rPr>
          <w:rFonts w:ascii="Times New Roman" w:hAnsi="Times New Roman"/>
          <w:b/>
          <w:sz w:val="28"/>
          <w:szCs w:val="28"/>
        </w:rPr>
        <w:t>15346,52</w:t>
      </w:r>
      <w:r w:rsidRPr="00061C97">
        <w:rPr>
          <w:rFonts w:ascii="Times New Roman" w:hAnsi="Times New Roman"/>
          <w:sz w:val="28"/>
          <w:szCs w:val="28"/>
        </w:rPr>
        <w:t xml:space="preserve"> кв. м 5</w:t>
      </w:r>
      <w:r w:rsidRPr="00061C97">
        <w:rPr>
          <w:rFonts w:ascii="Times New Roman" w:hAnsi="Times New Roman"/>
          <w:b/>
          <w:sz w:val="28"/>
          <w:szCs w:val="28"/>
        </w:rPr>
        <w:t>6</w:t>
      </w:r>
      <w:r w:rsidRPr="00061C97">
        <w:rPr>
          <w:rFonts w:ascii="Times New Roman" w:hAnsi="Times New Roman"/>
          <w:sz w:val="28"/>
          <w:szCs w:val="28"/>
        </w:rPr>
        <w:t xml:space="preserve"> аварийных домов).</w:t>
      </w:r>
    </w:p>
    <w:p w:rsidR="00061C97" w:rsidRPr="00061C97" w:rsidRDefault="00061C97" w:rsidP="00061C97">
      <w:pPr>
        <w:widowControl/>
        <w:numPr>
          <w:ilvl w:val="0"/>
          <w:numId w:val="1"/>
        </w:numPr>
        <w:tabs>
          <w:tab w:val="left" w:pos="284"/>
        </w:tabs>
        <w:suppressAutoHyphens w:val="0"/>
        <w:overflowPunct/>
        <w:autoSpaceDE/>
        <w:autoSpaceDN/>
        <w:ind w:left="0" w:firstLine="709"/>
        <w:jc w:val="both"/>
        <w:rPr>
          <w:rFonts w:ascii="Times New Roman" w:hAnsi="Times New Roman"/>
          <w:sz w:val="28"/>
          <w:szCs w:val="28"/>
        </w:rPr>
      </w:pPr>
      <w:r w:rsidRPr="00061C97">
        <w:rPr>
          <w:rFonts w:ascii="Times New Roman" w:hAnsi="Times New Roman"/>
          <w:sz w:val="28"/>
          <w:szCs w:val="28"/>
        </w:rPr>
        <w:t xml:space="preserve">Реализация программы обеспечение жильём детей сирот (необходимо обеспечить – </w:t>
      </w:r>
      <w:r w:rsidRPr="00061C97">
        <w:rPr>
          <w:rFonts w:ascii="Times New Roman" w:hAnsi="Times New Roman"/>
          <w:b/>
          <w:sz w:val="28"/>
          <w:szCs w:val="28"/>
        </w:rPr>
        <w:t xml:space="preserve">142 </w:t>
      </w:r>
      <w:r w:rsidRPr="00061C97">
        <w:rPr>
          <w:rFonts w:ascii="Times New Roman" w:hAnsi="Times New Roman"/>
          <w:sz w:val="28"/>
          <w:szCs w:val="28"/>
        </w:rPr>
        <w:t>человека).</w:t>
      </w:r>
    </w:p>
    <w:p w:rsidR="00061C97" w:rsidRPr="00061C97" w:rsidRDefault="00061C97" w:rsidP="00061C97">
      <w:pPr>
        <w:widowControl/>
        <w:numPr>
          <w:ilvl w:val="0"/>
          <w:numId w:val="1"/>
        </w:numPr>
        <w:tabs>
          <w:tab w:val="left" w:pos="284"/>
        </w:tabs>
        <w:suppressAutoHyphens w:val="0"/>
        <w:overflowPunct/>
        <w:autoSpaceDE/>
        <w:autoSpaceDN/>
        <w:ind w:left="0" w:firstLine="709"/>
        <w:jc w:val="both"/>
        <w:rPr>
          <w:rFonts w:ascii="Times New Roman" w:hAnsi="Times New Roman"/>
          <w:sz w:val="28"/>
          <w:szCs w:val="28"/>
        </w:rPr>
      </w:pPr>
      <w:r w:rsidRPr="00061C97">
        <w:rPr>
          <w:rFonts w:ascii="Times New Roman" w:hAnsi="Times New Roman"/>
          <w:sz w:val="28"/>
          <w:szCs w:val="28"/>
        </w:rPr>
        <w:t xml:space="preserve">Реализация подпрограммы обеспечение жильём молодых семей (выдать </w:t>
      </w:r>
      <w:r w:rsidRPr="00061C97">
        <w:rPr>
          <w:rFonts w:ascii="Times New Roman" w:hAnsi="Times New Roman"/>
          <w:b/>
          <w:sz w:val="28"/>
          <w:szCs w:val="28"/>
        </w:rPr>
        <w:t>27</w:t>
      </w:r>
      <w:r w:rsidRPr="00061C97">
        <w:rPr>
          <w:rFonts w:ascii="Times New Roman" w:hAnsi="Times New Roman"/>
          <w:sz w:val="28"/>
          <w:szCs w:val="28"/>
        </w:rPr>
        <w:t xml:space="preserve"> свидетельств молодым семьям о праве на получение социальной выплаты на приобретение (строительство) жилых помещений из них </w:t>
      </w:r>
      <w:r w:rsidRPr="00061C97">
        <w:rPr>
          <w:rFonts w:ascii="Times New Roman" w:hAnsi="Times New Roman"/>
          <w:b/>
          <w:sz w:val="28"/>
          <w:szCs w:val="28"/>
        </w:rPr>
        <w:t>24</w:t>
      </w:r>
      <w:r w:rsidRPr="00061C97">
        <w:rPr>
          <w:rFonts w:ascii="Times New Roman" w:hAnsi="Times New Roman"/>
          <w:sz w:val="28"/>
          <w:szCs w:val="28"/>
        </w:rPr>
        <w:t xml:space="preserve"> </w:t>
      </w:r>
      <w:r w:rsidRPr="00061C97">
        <w:rPr>
          <w:rFonts w:ascii="Times New Roman" w:hAnsi="Times New Roman"/>
          <w:b/>
          <w:sz w:val="28"/>
          <w:szCs w:val="28"/>
        </w:rPr>
        <w:t xml:space="preserve">многодетным семьям). </w:t>
      </w:r>
    </w:p>
    <w:p w:rsidR="00061C97" w:rsidRPr="00061C97" w:rsidRDefault="00061C97" w:rsidP="00061C97">
      <w:pPr>
        <w:widowControl/>
        <w:numPr>
          <w:ilvl w:val="0"/>
          <w:numId w:val="1"/>
        </w:numPr>
        <w:tabs>
          <w:tab w:val="left" w:pos="284"/>
        </w:tabs>
        <w:suppressAutoHyphens w:val="0"/>
        <w:overflowPunct/>
        <w:autoSpaceDE/>
        <w:autoSpaceDN/>
        <w:ind w:left="0" w:firstLine="709"/>
        <w:jc w:val="both"/>
        <w:rPr>
          <w:rFonts w:ascii="Times New Roman" w:hAnsi="Times New Roman"/>
          <w:sz w:val="28"/>
          <w:szCs w:val="28"/>
        </w:rPr>
      </w:pPr>
      <w:r w:rsidRPr="00061C97">
        <w:rPr>
          <w:rFonts w:ascii="Times New Roman" w:hAnsi="Times New Roman"/>
          <w:sz w:val="28"/>
          <w:szCs w:val="28"/>
        </w:rPr>
        <w:t xml:space="preserve">Реализация мероприятий по ФЦП «Жилище»  в 2017 году – </w:t>
      </w:r>
      <w:r w:rsidRPr="00061C97">
        <w:rPr>
          <w:rFonts w:ascii="Times New Roman" w:hAnsi="Times New Roman"/>
          <w:b/>
          <w:sz w:val="28"/>
          <w:szCs w:val="28"/>
        </w:rPr>
        <w:t>1 млр.</w:t>
      </w:r>
      <w:r w:rsidR="00DD06F2">
        <w:rPr>
          <w:rFonts w:ascii="Times New Roman" w:hAnsi="Times New Roman"/>
          <w:b/>
          <w:sz w:val="28"/>
          <w:szCs w:val="28"/>
        </w:rPr>
        <w:t xml:space="preserve"> </w:t>
      </w:r>
      <w:r w:rsidRPr="00061C97">
        <w:rPr>
          <w:rFonts w:ascii="Times New Roman" w:hAnsi="Times New Roman"/>
          <w:b/>
          <w:sz w:val="28"/>
          <w:szCs w:val="28"/>
        </w:rPr>
        <w:t xml:space="preserve">229 </w:t>
      </w:r>
      <w:r w:rsidRPr="00061C97">
        <w:rPr>
          <w:rFonts w:ascii="Times New Roman" w:hAnsi="Times New Roman"/>
          <w:sz w:val="28"/>
          <w:szCs w:val="28"/>
        </w:rPr>
        <w:t>тыс. рублей).</w:t>
      </w:r>
    </w:p>
    <w:p w:rsidR="00061C97" w:rsidRPr="00061C97" w:rsidRDefault="00061C97" w:rsidP="00061C97">
      <w:pPr>
        <w:widowControl/>
        <w:numPr>
          <w:ilvl w:val="0"/>
          <w:numId w:val="1"/>
        </w:numPr>
        <w:suppressAutoHyphens w:val="0"/>
        <w:overflowPunct/>
        <w:autoSpaceDE/>
        <w:autoSpaceDN/>
        <w:ind w:left="0" w:firstLine="709"/>
        <w:jc w:val="both"/>
        <w:rPr>
          <w:rFonts w:ascii="Times New Roman" w:hAnsi="Times New Roman"/>
          <w:sz w:val="28"/>
          <w:szCs w:val="28"/>
        </w:rPr>
      </w:pPr>
      <w:r w:rsidRPr="00061C97">
        <w:rPr>
          <w:rFonts w:ascii="Times New Roman" w:hAnsi="Times New Roman"/>
          <w:sz w:val="28"/>
          <w:szCs w:val="28"/>
        </w:rPr>
        <w:t xml:space="preserve">Реализация программы «Жильё для российской семьи» (до 01.07.2017 необходимо ввести – </w:t>
      </w:r>
      <w:r w:rsidRPr="00061C97">
        <w:rPr>
          <w:rFonts w:ascii="Times New Roman" w:hAnsi="Times New Roman"/>
          <w:b/>
          <w:sz w:val="28"/>
          <w:szCs w:val="28"/>
        </w:rPr>
        <w:t>351 187</w:t>
      </w:r>
      <w:r w:rsidRPr="00061C97">
        <w:rPr>
          <w:rFonts w:ascii="Times New Roman" w:hAnsi="Times New Roman"/>
          <w:sz w:val="28"/>
          <w:szCs w:val="28"/>
        </w:rPr>
        <w:t xml:space="preserve"> кв.м).</w:t>
      </w:r>
    </w:p>
    <w:p w:rsidR="00061C97" w:rsidRPr="00061C97" w:rsidRDefault="00061C97" w:rsidP="00061C97">
      <w:pPr>
        <w:widowControl/>
        <w:numPr>
          <w:ilvl w:val="0"/>
          <w:numId w:val="1"/>
        </w:numPr>
        <w:tabs>
          <w:tab w:val="left" w:pos="284"/>
        </w:tabs>
        <w:suppressAutoHyphens w:val="0"/>
        <w:overflowPunct/>
        <w:autoSpaceDE/>
        <w:autoSpaceDN/>
        <w:ind w:left="0" w:firstLine="709"/>
        <w:jc w:val="both"/>
        <w:rPr>
          <w:rFonts w:ascii="Times New Roman" w:hAnsi="Times New Roman"/>
          <w:sz w:val="28"/>
          <w:szCs w:val="28"/>
        </w:rPr>
      </w:pPr>
      <w:r w:rsidRPr="00061C97">
        <w:rPr>
          <w:rFonts w:ascii="Times New Roman" w:hAnsi="Times New Roman"/>
          <w:sz w:val="28"/>
          <w:szCs w:val="28"/>
        </w:rPr>
        <w:t>Реализация программы «Губернаторская ипотека».</w:t>
      </w:r>
    </w:p>
    <w:p w:rsidR="00061C97" w:rsidRPr="00061C97" w:rsidRDefault="00061C97" w:rsidP="00061C97">
      <w:pPr>
        <w:widowControl/>
        <w:tabs>
          <w:tab w:val="left" w:pos="284"/>
        </w:tabs>
        <w:suppressAutoHyphens w:val="0"/>
        <w:overflowPunct/>
        <w:autoSpaceDE/>
        <w:autoSpaceDN/>
        <w:ind w:firstLine="709"/>
        <w:jc w:val="both"/>
        <w:rPr>
          <w:rFonts w:ascii="Times New Roman" w:hAnsi="Times New Roman"/>
          <w:sz w:val="28"/>
          <w:szCs w:val="28"/>
        </w:rPr>
      </w:pPr>
      <w:r w:rsidRPr="00061C97">
        <w:rPr>
          <w:rFonts w:ascii="Times New Roman" w:hAnsi="Times New Roman"/>
          <w:sz w:val="28"/>
          <w:szCs w:val="28"/>
        </w:rPr>
        <w:t>3)Осуществление строительного контроля на</w:t>
      </w:r>
      <w:r w:rsidRPr="00061C97">
        <w:rPr>
          <w:rFonts w:ascii="Times New Roman" w:hAnsi="Times New Roman"/>
          <w:b/>
          <w:sz w:val="28"/>
          <w:szCs w:val="28"/>
        </w:rPr>
        <w:t xml:space="preserve"> 227 </w:t>
      </w:r>
      <w:r w:rsidRPr="00061C97">
        <w:rPr>
          <w:rFonts w:ascii="Times New Roman" w:hAnsi="Times New Roman"/>
          <w:sz w:val="28"/>
          <w:szCs w:val="28"/>
        </w:rPr>
        <w:t>объектах социальной сферы областной и муниципальной собственности.</w:t>
      </w:r>
    </w:p>
    <w:p w:rsidR="00061C97" w:rsidRPr="00061C97" w:rsidRDefault="00061C97" w:rsidP="00061C97">
      <w:pPr>
        <w:widowControl/>
        <w:suppressAutoHyphens w:val="0"/>
        <w:overflowPunct/>
        <w:autoSpaceDE/>
        <w:autoSpaceDN/>
        <w:ind w:firstLine="709"/>
        <w:jc w:val="both"/>
        <w:rPr>
          <w:rFonts w:ascii="Times New Roman" w:hAnsi="Times New Roman"/>
          <w:sz w:val="28"/>
          <w:szCs w:val="28"/>
        </w:rPr>
      </w:pPr>
      <w:r w:rsidRPr="00061C97">
        <w:rPr>
          <w:rFonts w:ascii="Times New Roman" w:hAnsi="Times New Roman"/>
          <w:sz w:val="28"/>
          <w:szCs w:val="28"/>
        </w:rPr>
        <w:t>4) Осуществление контроля на</w:t>
      </w:r>
      <w:r w:rsidRPr="00061C97">
        <w:rPr>
          <w:rFonts w:ascii="Times New Roman" w:hAnsi="Times New Roman"/>
          <w:b/>
          <w:sz w:val="28"/>
          <w:szCs w:val="28"/>
        </w:rPr>
        <w:t xml:space="preserve"> 264</w:t>
      </w:r>
      <w:r w:rsidRPr="00061C97">
        <w:rPr>
          <w:rFonts w:ascii="Times New Roman" w:hAnsi="Times New Roman"/>
          <w:sz w:val="28"/>
          <w:szCs w:val="28"/>
        </w:rPr>
        <w:t xml:space="preserve"> объектах долевого строительства в целях защиты прав граждан – участников долевого строительства.</w:t>
      </w:r>
    </w:p>
    <w:p w:rsidR="00061C97" w:rsidRDefault="00061C97" w:rsidP="00061C97">
      <w:pPr>
        <w:ind w:firstLine="709"/>
        <w:rPr>
          <w:rFonts w:ascii="Times New Roman" w:hAnsi="Times New Roman"/>
          <w:b/>
          <w:sz w:val="28"/>
          <w:szCs w:val="28"/>
        </w:rPr>
      </w:pPr>
    </w:p>
    <w:p w:rsidR="00E33504" w:rsidRPr="004B2313" w:rsidRDefault="004B2313" w:rsidP="004B2313">
      <w:pPr>
        <w:ind w:firstLine="709"/>
        <w:jc w:val="center"/>
        <w:rPr>
          <w:rFonts w:ascii="Times New Roman" w:hAnsi="Times New Roman"/>
          <w:b/>
          <w:sz w:val="28"/>
          <w:szCs w:val="28"/>
          <w:u w:val="single"/>
        </w:rPr>
      </w:pPr>
      <w:r w:rsidRPr="004B2313">
        <w:rPr>
          <w:rFonts w:ascii="Times New Roman" w:hAnsi="Times New Roman"/>
          <w:b/>
          <w:sz w:val="28"/>
          <w:szCs w:val="28"/>
          <w:u w:val="single"/>
        </w:rPr>
        <w:t>Топливно-энергетический комплекс</w:t>
      </w:r>
    </w:p>
    <w:p w:rsidR="004B2313" w:rsidRDefault="004B2313" w:rsidP="00061C97">
      <w:pPr>
        <w:ind w:firstLine="709"/>
        <w:rPr>
          <w:rFonts w:ascii="Times New Roman" w:hAnsi="Times New Roman"/>
          <w:sz w:val="28"/>
          <w:szCs w:val="28"/>
        </w:rPr>
      </w:pPr>
    </w:p>
    <w:p w:rsidR="00D7433A" w:rsidRPr="00D7433A" w:rsidRDefault="00EC60D6" w:rsidP="00EC60D6">
      <w:pPr>
        <w:ind w:firstLine="709"/>
        <w:jc w:val="both"/>
        <w:rPr>
          <w:rFonts w:ascii="Times New Roman" w:hAnsi="Times New Roman"/>
          <w:sz w:val="28"/>
          <w:szCs w:val="28"/>
        </w:rPr>
      </w:pPr>
      <w:r w:rsidRPr="00D7433A">
        <w:rPr>
          <w:rFonts w:ascii="Times New Roman" w:hAnsi="Times New Roman"/>
          <w:sz w:val="28"/>
          <w:szCs w:val="28"/>
        </w:rPr>
        <w:t xml:space="preserve">Одной из главных задач на 2016 год оставалась модернизация и развитие </w:t>
      </w:r>
      <w:r w:rsidR="00D7433A" w:rsidRPr="00D7433A">
        <w:rPr>
          <w:rFonts w:ascii="Times New Roman" w:hAnsi="Times New Roman"/>
          <w:sz w:val="28"/>
          <w:szCs w:val="28"/>
        </w:rPr>
        <w:t>топливно-энергетического комплекса</w:t>
      </w:r>
      <w:r w:rsidR="00D7433A">
        <w:rPr>
          <w:rFonts w:ascii="Times New Roman" w:hAnsi="Times New Roman"/>
          <w:sz w:val="28"/>
          <w:szCs w:val="28"/>
        </w:rPr>
        <w:t xml:space="preserve"> Ульяновской области:</w:t>
      </w:r>
      <w:r w:rsidRPr="00D7433A">
        <w:rPr>
          <w:rFonts w:ascii="Times New Roman" w:hAnsi="Times New Roman"/>
          <w:sz w:val="28"/>
          <w:szCs w:val="28"/>
        </w:rPr>
        <w:t xml:space="preserve"> </w:t>
      </w:r>
    </w:p>
    <w:p w:rsidR="00D7433A" w:rsidRPr="00D7433A" w:rsidRDefault="00D7433A" w:rsidP="00D7433A">
      <w:pPr>
        <w:ind w:firstLine="709"/>
        <w:jc w:val="both"/>
        <w:rPr>
          <w:rFonts w:ascii="Times New Roman" w:hAnsi="Times New Roman"/>
          <w:sz w:val="28"/>
          <w:szCs w:val="28"/>
        </w:rPr>
      </w:pPr>
      <w:r w:rsidRPr="006B0528">
        <w:rPr>
          <w:rFonts w:ascii="Times New Roman" w:hAnsi="Times New Roman"/>
          <w:b/>
          <w:sz w:val="28"/>
          <w:szCs w:val="28"/>
        </w:rPr>
        <w:t>1)</w:t>
      </w:r>
      <w:r>
        <w:rPr>
          <w:rFonts w:ascii="Times New Roman" w:hAnsi="Times New Roman"/>
          <w:sz w:val="28"/>
          <w:szCs w:val="28"/>
        </w:rPr>
        <w:t xml:space="preserve"> </w:t>
      </w:r>
      <w:r w:rsidRPr="00D7433A">
        <w:rPr>
          <w:rFonts w:ascii="Times New Roman" w:hAnsi="Times New Roman"/>
          <w:b/>
          <w:sz w:val="28"/>
          <w:szCs w:val="28"/>
        </w:rPr>
        <w:t>В электроснабжении</w:t>
      </w:r>
      <w:r w:rsidRPr="00D7433A">
        <w:rPr>
          <w:rFonts w:ascii="Times New Roman" w:hAnsi="Times New Roman"/>
          <w:sz w:val="28"/>
          <w:szCs w:val="28"/>
        </w:rPr>
        <w:t xml:space="preserve"> – разработана и утверждена схема и программа перспективного развития электроэнергетики Ульяновской области на 2017-2021 годы постановлением Губернатора Ульяновской области от 14.06.2016 № 65 «Об утверждении схемы и программы перспективного развития электроэнергетики Ульяновской области на 2017-2021 годы» </w:t>
      </w:r>
    </w:p>
    <w:p w:rsidR="00D7433A" w:rsidRDefault="00D7433A" w:rsidP="00D7433A">
      <w:pPr>
        <w:ind w:firstLine="709"/>
        <w:jc w:val="both"/>
        <w:rPr>
          <w:rFonts w:ascii="Times New Roman" w:hAnsi="Times New Roman"/>
          <w:sz w:val="28"/>
          <w:szCs w:val="28"/>
        </w:rPr>
      </w:pPr>
      <w:r w:rsidRPr="00D7433A">
        <w:rPr>
          <w:rFonts w:ascii="Times New Roman" w:hAnsi="Times New Roman"/>
          <w:sz w:val="28"/>
          <w:szCs w:val="28"/>
        </w:rPr>
        <w:t>Всего электросетевыми организациями в 2016 году были выполнены работы реконструкции и модернизации электросетевого хозяйства Ульяновской области на общую сумму 375,6 млн. рублей.</w:t>
      </w:r>
    </w:p>
    <w:p w:rsidR="00D7433A" w:rsidRPr="00D7433A" w:rsidRDefault="00D7433A" w:rsidP="00D7433A">
      <w:pPr>
        <w:ind w:firstLine="709"/>
        <w:jc w:val="both"/>
        <w:rPr>
          <w:rFonts w:ascii="Times New Roman" w:hAnsi="Times New Roman"/>
          <w:sz w:val="28"/>
          <w:szCs w:val="28"/>
        </w:rPr>
      </w:pPr>
      <w:r w:rsidRPr="006B0528">
        <w:rPr>
          <w:rFonts w:ascii="Times New Roman" w:hAnsi="Times New Roman"/>
          <w:b/>
          <w:sz w:val="28"/>
          <w:szCs w:val="28"/>
        </w:rPr>
        <w:t>2)</w:t>
      </w:r>
      <w:r w:rsidRPr="00D7433A">
        <w:rPr>
          <w:rFonts w:ascii="Times New Roman" w:hAnsi="Times New Roman"/>
          <w:sz w:val="28"/>
          <w:szCs w:val="28"/>
        </w:rPr>
        <w:t xml:space="preserve"> </w:t>
      </w:r>
      <w:r w:rsidRPr="00D7433A">
        <w:rPr>
          <w:rFonts w:ascii="Times New Roman" w:hAnsi="Times New Roman"/>
          <w:b/>
          <w:sz w:val="28"/>
          <w:szCs w:val="28"/>
        </w:rPr>
        <w:t>В теплоснабжении</w:t>
      </w:r>
      <w:r w:rsidRPr="00D7433A">
        <w:rPr>
          <w:rFonts w:ascii="Times New Roman" w:hAnsi="Times New Roman"/>
          <w:sz w:val="28"/>
          <w:szCs w:val="28"/>
        </w:rPr>
        <w:t xml:space="preserve"> - </w:t>
      </w:r>
      <w:r w:rsidRPr="00D7433A">
        <w:rPr>
          <w:rFonts w:ascii="Times New Roman" w:eastAsia="Calibri" w:hAnsi="Times New Roman"/>
          <w:sz w:val="28"/>
          <w:szCs w:val="28"/>
        </w:rPr>
        <w:t>с 2015 года модернизация теплоисточников реализуется в рамках подпрограммы «Энергосбережение и повышение энергетической эффективности в Ульяновской области, в том числе на основе расширения использования природного газа в качестве моторного топлива» государственной программы «Развитие жилищно-коммунального хозяйства и повышение энергетической эффективности в Ульяновской области» на 2014-2020 годы.</w:t>
      </w:r>
    </w:p>
    <w:p w:rsidR="00D7433A" w:rsidRPr="00D7433A" w:rsidRDefault="00D7433A" w:rsidP="00D7433A">
      <w:pPr>
        <w:ind w:firstLine="709"/>
        <w:jc w:val="both"/>
        <w:rPr>
          <w:rFonts w:ascii="Times New Roman" w:hAnsi="Times New Roman"/>
          <w:b/>
          <w:sz w:val="28"/>
          <w:szCs w:val="28"/>
        </w:rPr>
      </w:pPr>
      <w:r w:rsidRPr="00D7433A">
        <w:rPr>
          <w:rFonts w:ascii="Times New Roman" w:hAnsi="Times New Roman"/>
          <w:sz w:val="28"/>
          <w:szCs w:val="28"/>
        </w:rPr>
        <w:t xml:space="preserve">Итого за период 2008-2016 годов из областного бюджета Ульяновской области было выделено финансирование на выполнение мероприятий по модернизации и строительству новых теплоисточников в размере свыше </w:t>
      </w:r>
      <w:r w:rsidRPr="00D7433A">
        <w:rPr>
          <w:rFonts w:ascii="Times New Roman" w:hAnsi="Times New Roman"/>
          <w:b/>
          <w:sz w:val="28"/>
          <w:szCs w:val="28"/>
        </w:rPr>
        <w:t>500 млн.</w:t>
      </w:r>
      <w:r>
        <w:rPr>
          <w:rFonts w:ascii="Times New Roman" w:hAnsi="Times New Roman"/>
          <w:b/>
          <w:sz w:val="28"/>
          <w:szCs w:val="28"/>
        </w:rPr>
        <w:t xml:space="preserve"> </w:t>
      </w:r>
      <w:r w:rsidRPr="00D7433A">
        <w:rPr>
          <w:rFonts w:ascii="Times New Roman" w:hAnsi="Times New Roman"/>
          <w:b/>
          <w:sz w:val="28"/>
          <w:szCs w:val="28"/>
        </w:rPr>
        <w:t>рублей.</w:t>
      </w:r>
    </w:p>
    <w:p w:rsidR="00D7433A" w:rsidRPr="00D7433A" w:rsidRDefault="00D7433A" w:rsidP="00D7433A">
      <w:pPr>
        <w:ind w:firstLine="709"/>
        <w:jc w:val="both"/>
        <w:rPr>
          <w:rFonts w:ascii="Times New Roman" w:hAnsi="Times New Roman"/>
          <w:sz w:val="28"/>
          <w:szCs w:val="28"/>
        </w:rPr>
      </w:pPr>
      <w:r>
        <w:rPr>
          <w:rFonts w:ascii="Times New Roman" w:hAnsi="Times New Roman"/>
          <w:sz w:val="28"/>
          <w:szCs w:val="28"/>
        </w:rPr>
        <w:t>В</w:t>
      </w:r>
      <w:r w:rsidRPr="00D7433A">
        <w:rPr>
          <w:rFonts w:ascii="Times New Roman" w:hAnsi="Times New Roman"/>
          <w:sz w:val="28"/>
          <w:szCs w:val="28"/>
        </w:rPr>
        <w:t xml:space="preserve"> 2017 году модернизация систем теплоснабжения будет производиться в рамках деятельности ОГКП «Корпорация коммунального развития Ульяновской области» (образуется в результате объединения ОГКП «Облкомхоз», ОГБУ «Региональное агентство по энергосбережению и повышению энергоэффективности Ульяновской области» с созданием структурного подразделения «Центр энергосбережения», которое будет заниматься вопросами привлечения внебюджетных инвестиций на реализацию энергосберегающих мероприятий в государственных и муниципальных учреждениях).</w:t>
      </w:r>
    </w:p>
    <w:p w:rsidR="00D7433A" w:rsidRDefault="00D7433A" w:rsidP="00D7433A">
      <w:pPr>
        <w:pStyle w:val="HTML"/>
        <w:jc w:val="both"/>
        <w:rPr>
          <w:rFonts w:ascii="Times New Roman" w:hAnsi="Times New Roman"/>
          <w:sz w:val="28"/>
          <w:szCs w:val="28"/>
        </w:rPr>
      </w:pPr>
      <w:r w:rsidRPr="00D7433A">
        <w:rPr>
          <w:rFonts w:ascii="Times New Roman" w:hAnsi="Times New Roman"/>
          <w:sz w:val="28"/>
          <w:szCs w:val="28"/>
        </w:rPr>
        <w:tab/>
        <w:t>Деятельность вновь образованного предприятия в 2017 году планируется расширить еще на 4 муниципальных образования: МО «Новоспасский район», «Старокулаткинский район», «Николаевский район» и «Павловский район» (в настоящее время ОГКП Облкомхоз  действует в 13 МО), с принятием теплоисточников данных муниципальных образований в структуру ОГКП «Корпорация коммунального развития Ульяновской области».</w:t>
      </w:r>
    </w:p>
    <w:p w:rsidR="006419F0" w:rsidRDefault="006F793D" w:rsidP="00D020FA">
      <w:pPr>
        <w:pStyle w:val="HTML"/>
        <w:jc w:val="center"/>
        <w:rPr>
          <w:rFonts w:ascii="Times New Roman" w:hAnsi="Times New Roman"/>
          <w:b/>
          <w:sz w:val="28"/>
          <w:szCs w:val="28"/>
        </w:rPr>
      </w:pPr>
      <w:r w:rsidRPr="006F793D">
        <w:rPr>
          <w:rFonts w:ascii="Times New Roman" w:hAnsi="Times New Roman"/>
          <w:b/>
          <w:sz w:val="28"/>
          <w:szCs w:val="28"/>
        </w:rPr>
        <w:t>О выполнении топливно-энергетического баланса за 2016 год по учреждениям, финансируемых из бюджета Ульяновской области, бюджетов муниципальных образований Ульяновской области</w:t>
      </w:r>
    </w:p>
    <w:p w:rsidR="00D020FA" w:rsidRPr="00D020FA" w:rsidRDefault="00D020FA" w:rsidP="00D020FA">
      <w:pPr>
        <w:ind w:firstLine="567"/>
        <w:jc w:val="both"/>
        <w:rPr>
          <w:rFonts w:ascii="Times New Roman" w:hAnsi="Times New Roman"/>
          <w:sz w:val="28"/>
          <w:szCs w:val="28"/>
        </w:rPr>
      </w:pPr>
      <w:r w:rsidRPr="00D020FA">
        <w:rPr>
          <w:rFonts w:ascii="Times New Roman" w:hAnsi="Times New Roman"/>
          <w:sz w:val="28"/>
          <w:szCs w:val="28"/>
        </w:rPr>
        <w:t>Фактическое потребление энергоресурсов и коммунальных услуг учреждений, финансируемых из бюджета Ульяновской области и бюджетов муниципальных образований, за 2016 год составило</w:t>
      </w:r>
      <w:r w:rsidRPr="00D020FA">
        <w:rPr>
          <w:rFonts w:ascii="Times New Roman" w:hAnsi="Times New Roman"/>
          <w:b/>
          <w:sz w:val="28"/>
          <w:szCs w:val="28"/>
        </w:rPr>
        <w:t xml:space="preserve"> 2465,2 млн.руб.</w:t>
      </w:r>
      <w:r w:rsidRPr="00D020FA">
        <w:rPr>
          <w:rFonts w:ascii="Times New Roman" w:hAnsi="Times New Roman"/>
          <w:sz w:val="28"/>
          <w:szCs w:val="28"/>
        </w:rPr>
        <w:t xml:space="preserve"> При этом экономия составила в размере 188,4 млн.руб., или 7,1% от установленной потребности 2653,6 млн.руб.. </w:t>
      </w:r>
    </w:p>
    <w:p w:rsidR="00D020FA" w:rsidRPr="00D020FA" w:rsidRDefault="00D020FA" w:rsidP="00D020FA">
      <w:pPr>
        <w:ind w:firstLine="567"/>
        <w:jc w:val="both"/>
        <w:rPr>
          <w:rFonts w:ascii="Times New Roman" w:hAnsi="Times New Roman"/>
          <w:sz w:val="28"/>
          <w:szCs w:val="28"/>
        </w:rPr>
      </w:pPr>
      <w:r w:rsidRPr="00D020FA">
        <w:rPr>
          <w:rFonts w:ascii="Times New Roman" w:hAnsi="Times New Roman"/>
          <w:sz w:val="28"/>
          <w:szCs w:val="28"/>
        </w:rPr>
        <w:t xml:space="preserve">Главными распорядителями средств областного бюджета за 2016 год фактически потреблено энергоресурсов и коммунальных услуг на общую сумму </w:t>
      </w:r>
      <w:r w:rsidRPr="00D020FA">
        <w:rPr>
          <w:rFonts w:ascii="Times New Roman" w:hAnsi="Times New Roman"/>
          <w:b/>
          <w:sz w:val="28"/>
          <w:szCs w:val="28"/>
        </w:rPr>
        <w:t>1066,4 млн.руб.</w:t>
      </w:r>
      <w:r w:rsidRPr="00D020FA">
        <w:rPr>
          <w:rFonts w:ascii="Times New Roman" w:hAnsi="Times New Roman"/>
          <w:sz w:val="28"/>
          <w:szCs w:val="28"/>
        </w:rPr>
        <w:t xml:space="preserve"> При этом экономия составила в размере 60,4 млн.руб. или 5,4% от установленной потребности на 2016 год – 1126,8 млн.руб. </w:t>
      </w:r>
    </w:p>
    <w:p w:rsidR="00D020FA" w:rsidRPr="00D020FA" w:rsidRDefault="00D020FA" w:rsidP="00D020FA">
      <w:pPr>
        <w:ind w:firstLine="567"/>
        <w:jc w:val="both"/>
        <w:rPr>
          <w:rFonts w:ascii="Times New Roman" w:hAnsi="Times New Roman"/>
          <w:sz w:val="28"/>
          <w:szCs w:val="28"/>
        </w:rPr>
      </w:pPr>
      <w:r w:rsidRPr="00D020FA">
        <w:rPr>
          <w:rFonts w:ascii="Times New Roman" w:hAnsi="Times New Roman"/>
          <w:sz w:val="28"/>
          <w:szCs w:val="28"/>
        </w:rPr>
        <w:t xml:space="preserve">Учреждениями социальной сферы, финансируемых из муниципальных бюджетов области, за 2016 год фактически потреблено энергоресурсов и коммунальных услуг на общую сумму </w:t>
      </w:r>
      <w:r w:rsidRPr="00D020FA">
        <w:rPr>
          <w:rFonts w:ascii="Times New Roman" w:hAnsi="Times New Roman"/>
          <w:b/>
          <w:sz w:val="28"/>
          <w:szCs w:val="28"/>
        </w:rPr>
        <w:t xml:space="preserve">1398,8 млн.руб. </w:t>
      </w:r>
      <w:r w:rsidRPr="00D020FA">
        <w:rPr>
          <w:rFonts w:ascii="Times New Roman" w:hAnsi="Times New Roman"/>
          <w:sz w:val="28"/>
          <w:szCs w:val="28"/>
        </w:rPr>
        <w:t xml:space="preserve">При этом экономия в потреблении энергоресурсов составила 128,0 млн.руб. или 8,4% от установленной потребности – 1526,8 млн.руб. </w:t>
      </w:r>
    </w:p>
    <w:p w:rsidR="00D020FA" w:rsidRPr="00D020FA" w:rsidRDefault="00D020FA" w:rsidP="00D020FA">
      <w:pPr>
        <w:tabs>
          <w:tab w:val="left" w:pos="709"/>
        </w:tabs>
        <w:ind w:firstLine="567"/>
        <w:jc w:val="both"/>
        <w:rPr>
          <w:rFonts w:ascii="Times New Roman" w:hAnsi="Times New Roman"/>
          <w:sz w:val="28"/>
          <w:szCs w:val="28"/>
          <w:lang w:eastAsia="ar-SA"/>
        </w:rPr>
      </w:pPr>
      <w:r w:rsidRPr="00D020FA">
        <w:rPr>
          <w:rFonts w:ascii="Times New Roman" w:hAnsi="Times New Roman"/>
          <w:sz w:val="28"/>
          <w:szCs w:val="28"/>
          <w:lang w:eastAsia="ar-SA"/>
        </w:rPr>
        <w:t>Прогнозируемый топливно-энергетический баланс на 2017 год</w:t>
      </w:r>
      <w:r w:rsidRPr="00D020FA">
        <w:rPr>
          <w:rFonts w:ascii="Times New Roman" w:hAnsi="Times New Roman"/>
          <w:color w:val="C00000"/>
          <w:sz w:val="28"/>
          <w:szCs w:val="28"/>
          <w:lang w:eastAsia="ar-SA"/>
        </w:rPr>
        <w:t xml:space="preserve"> </w:t>
      </w:r>
      <w:r w:rsidRPr="00D020FA">
        <w:rPr>
          <w:rFonts w:ascii="Times New Roman" w:hAnsi="Times New Roman"/>
          <w:sz w:val="28"/>
          <w:szCs w:val="28"/>
          <w:lang w:eastAsia="ar-SA"/>
        </w:rPr>
        <w:t xml:space="preserve">сформирован по потреблению энергоресурсов и коммунальных услуг для учреждений социальной сферы, финансируемых из бюджета Ульяновской области с ростом на 5% к уровню 2016 года, для учреждений, финансируемых из бюджетов муниципальных образований области с ростом 4,6% к уровню 2016 года. Основной причиной роста прогнозного показателя потребления ресурсов является произведённая индексация действующих тарифов по прогнозным индексам роста на очередной финансовый год с периода 01 июля 2017 года. Рост общей суммы бюджетных расходов на оплату энергоресурсов и коммунальных услуг согласно топливно-энергетическому балансу на 2017 год прогнозируется всего на 134 121,85 тыс.руб., из них рост суммы расходов для бюджета Ульяновской области составляет 60101,63 тыс.руб., рост суммы расходов для муниципальных бюджетов области – 74020,22 тыс.руб. </w:t>
      </w:r>
    </w:p>
    <w:p w:rsidR="006B0528" w:rsidRPr="006B0528" w:rsidRDefault="00D7433A" w:rsidP="006B0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6B0528">
        <w:rPr>
          <w:rFonts w:ascii="Times New Roman" w:hAnsi="Times New Roman"/>
          <w:b/>
          <w:sz w:val="28"/>
          <w:szCs w:val="28"/>
        </w:rPr>
        <w:t>3)</w:t>
      </w:r>
      <w:r>
        <w:rPr>
          <w:rFonts w:ascii="Times New Roman" w:hAnsi="Times New Roman"/>
          <w:sz w:val="28"/>
          <w:szCs w:val="28"/>
        </w:rPr>
        <w:t xml:space="preserve"> </w:t>
      </w:r>
      <w:r w:rsidRPr="00D7433A">
        <w:rPr>
          <w:rFonts w:ascii="Times New Roman" w:hAnsi="Times New Roman"/>
          <w:b/>
          <w:sz w:val="28"/>
          <w:szCs w:val="28"/>
        </w:rPr>
        <w:t>В газификации</w:t>
      </w:r>
      <w:r>
        <w:rPr>
          <w:rFonts w:ascii="Times New Roman" w:hAnsi="Times New Roman"/>
          <w:sz w:val="28"/>
          <w:szCs w:val="28"/>
        </w:rPr>
        <w:t xml:space="preserve"> - </w:t>
      </w:r>
      <w:r w:rsidR="006B0528" w:rsidRPr="006B0528">
        <w:rPr>
          <w:rFonts w:ascii="Times New Roman" w:hAnsi="Times New Roman"/>
          <w:sz w:val="28"/>
          <w:szCs w:val="28"/>
        </w:rPr>
        <w:t>всего с учетом дополнительного финансирования и перераспределения на мероприятия газификации направлено бюджетных средств 68,98 млн. рублей.</w:t>
      </w:r>
    </w:p>
    <w:p w:rsidR="006B0528" w:rsidRPr="006B0528" w:rsidRDefault="006B0528" w:rsidP="006B0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 w:val="28"/>
          <w:szCs w:val="28"/>
        </w:rPr>
      </w:pPr>
      <w:r w:rsidRPr="006B0528">
        <w:rPr>
          <w:rFonts w:ascii="Times New Roman" w:hAnsi="Times New Roman"/>
          <w:color w:val="000000"/>
          <w:sz w:val="28"/>
          <w:szCs w:val="28"/>
        </w:rPr>
        <w:t>За 2016 год всего за счет всех источников финансирования введено в эксплуатацию:</w:t>
      </w:r>
    </w:p>
    <w:p w:rsidR="006B0528" w:rsidRPr="006B0528" w:rsidRDefault="006B0528" w:rsidP="006B0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6B0528">
        <w:rPr>
          <w:rFonts w:ascii="Times New Roman" w:hAnsi="Times New Roman"/>
          <w:sz w:val="28"/>
          <w:szCs w:val="28"/>
        </w:rPr>
        <w:t xml:space="preserve"> 190,138 км газопроводов,</w:t>
      </w:r>
    </w:p>
    <w:p w:rsidR="006B0528" w:rsidRPr="006B0528" w:rsidRDefault="006B0528" w:rsidP="006B0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 w:val="28"/>
          <w:szCs w:val="28"/>
        </w:rPr>
      </w:pPr>
      <w:r w:rsidRPr="006B0528">
        <w:rPr>
          <w:rFonts w:ascii="Times New Roman" w:hAnsi="Times New Roman"/>
          <w:color w:val="000000"/>
          <w:sz w:val="28"/>
          <w:szCs w:val="28"/>
        </w:rPr>
        <w:t xml:space="preserve">  5268 шт. квартир газифицировано (переведено на природный газ),</w:t>
      </w:r>
    </w:p>
    <w:p w:rsidR="006B0528" w:rsidRDefault="006B0528" w:rsidP="006B0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 w:val="28"/>
          <w:szCs w:val="28"/>
        </w:rPr>
      </w:pPr>
      <w:r w:rsidRPr="006B0528">
        <w:rPr>
          <w:rFonts w:ascii="Times New Roman" w:hAnsi="Times New Roman"/>
          <w:color w:val="000000"/>
          <w:sz w:val="28"/>
          <w:szCs w:val="28"/>
        </w:rPr>
        <w:t xml:space="preserve">  92 шт. котельных и коммунально-бытовых предприятий переведено на природный газ.</w:t>
      </w:r>
    </w:p>
    <w:p w:rsidR="006B0528" w:rsidRPr="006B0528" w:rsidRDefault="006B0528" w:rsidP="006B0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 w:val="28"/>
          <w:szCs w:val="28"/>
        </w:rPr>
      </w:pPr>
      <w:r>
        <w:rPr>
          <w:rFonts w:ascii="Times New Roman" w:hAnsi="Times New Roman"/>
          <w:b/>
          <w:sz w:val="28"/>
          <w:szCs w:val="28"/>
        </w:rPr>
        <w:t>4</w:t>
      </w:r>
      <w:r w:rsidRPr="006B0528">
        <w:rPr>
          <w:rFonts w:ascii="Times New Roman" w:hAnsi="Times New Roman"/>
          <w:b/>
          <w:sz w:val="28"/>
          <w:szCs w:val="28"/>
        </w:rPr>
        <w:t xml:space="preserve">) В водоснабжении </w:t>
      </w:r>
      <w:r w:rsidRPr="006B0528">
        <w:rPr>
          <w:rFonts w:ascii="Times New Roman" w:hAnsi="Times New Roman"/>
          <w:color w:val="000000"/>
          <w:sz w:val="28"/>
          <w:szCs w:val="28"/>
        </w:rPr>
        <w:t xml:space="preserve">- </w:t>
      </w:r>
      <w:r w:rsidRPr="006B0528">
        <w:rPr>
          <w:rFonts w:ascii="Times New Roman" w:eastAsia="Calibri" w:hAnsi="Times New Roman"/>
          <w:sz w:val="28"/>
          <w:szCs w:val="28"/>
        </w:rPr>
        <w:t>в 2016 году на реализацию мероприятий по развитию водоснабжения направлено более 100,0 млн. руб.</w:t>
      </w:r>
    </w:p>
    <w:p w:rsidR="006B0528" w:rsidRDefault="006B0528" w:rsidP="006B0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sz w:val="28"/>
          <w:szCs w:val="28"/>
        </w:rPr>
      </w:pPr>
      <w:r w:rsidRPr="006B0528">
        <w:rPr>
          <w:rFonts w:ascii="Times New Roman" w:eastAsia="Calibri" w:hAnsi="Times New Roman"/>
          <w:sz w:val="28"/>
          <w:szCs w:val="28"/>
        </w:rPr>
        <w:t>На решение первоочередных проблем в водоснабжении населённых пунктов Ульяновской области в период 2017-2019 годов  планируется направить более 740,0 млн. рублей.</w:t>
      </w:r>
      <w:r w:rsidR="00CE578F">
        <w:rPr>
          <w:rFonts w:ascii="Times New Roman" w:eastAsia="Calibri" w:hAnsi="Times New Roman"/>
          <w:sz w:val="28"/>
          <w:szCs w:val="28"/>
        </w:rPr>
        <w:t xml:space="preserve"> В 2017 году на реализацию мероприятий по развитию водоснабжения будет направлено 147,0 млн. руб. </w:t>
      </w:r>
      <w:bookmarkStart w:id="0" w:name="_GoBack"/>
      <w:bookmarkEnd w:id="0"/>
      <w:r w:rsidR="00CE578F">
        <w:rPr>
          <w:rFonts w:ascii="Times New Roman" w:eastAsia="Calibri" w:hAnsi="Times New Roman"/>
          <w:sz w:val="28"/>
          <w:szCs w:val="28"/>
        </w:rPr>
        <w:t>В текущем году будет начато проектирование реконструкции очистных сооружений канализации в г. Новоульяновске и в г. Барыше. На данные цели из средств областного бюджета Ульяновской области выделено 13,0 млн. руб.</w:t>
      </w:r>
    </w:p>
    <w:p w:rsidR="00891FCD" w:rsidRDefault="00927CA8" w:rsidP="00891FCD">
      <w:pPr>
        <w:ind w:firstLine="567"/>
        <w:jc w:val="both"/>
        <w:rPr>
          <w:rFonts w:ascii="Times New Roman" w:hAnsi="Times New Roman"/>
          <w:sz w:val="28"/>
          <w:szCs w:val="28"/>
        </w:rPr>
      </w:pPr>
      <w:r w:rsidRPr="00891FCD">
        <w:rPr>
          <w:rFonts w:ascii="Times New Roman" w:eastAsia="Calibri" w:hAnsi="Times New Roman"/>
          <w:b/>
          <w:sz w:val="28"/>
          <w:szCs w:val="28"/>
        </w:rPr>
        <w:t>5) В энергосервисной деятельности</w:t>
      </w:r>
      <w:r w:rsidRPr="00891FCD">
        <w:rPr>
          <w:rFonts w:ascii="Times New Roman" w:eastAsia="Calibri" w:hAnsi="Times New Roman"/>
          <w:sz w:val="28"/>
          <w:szCs w:val="28"/>
        </w:rPr>
        <w:t xml:space="preserve"> - </w:t>
      </w:r>
      <w:r w:rsidR="00891FCD">
        <w:rPr>
          <w:rFonts w:ascii="Times New Roman" w:hAnsi="Times New Roman"/>
          <w:sz w:val="28"/>
          <w:szCs w:val="28"/>
        </w:rPr>
        <w:t>в</w:t>
      </w:r>
      <w:r w:rsidR="00891FCD" w:rsidRPr="00891FCD">
        <w:rPr>
          <w:rFonts w:ascii="Times New Roman" w:hAnsi="Times New Roman"/>
          <w:sz w:val="28"/>
          <w:szCs w:val="28"/>
        </w:rPr>
        <w:t>сего по состоянию на 28.12.2016 года на территории Ульяновской области заключено 170 энергосервисных контрактов (далее ЭСК) на общую сумму 1321,9 млн. руб. Экономия за срок действия контрактов составит 263,1 млн. руб. Ежегодная экономия составляет 57,1 млн. руб. В 2015 году заключено 122  ЭСК на общую сумму 1067,684 млн. руб., экономия за срок действия ЭСК 241,305  млн. руб., годовая экономия 47,2 млн. руб. В 2016 году заключено 48 ЭСК на общую сумму 254,2 млн. руб.,</w:t>
      </w:r>
      <w:r w:rsidR="00891FCD" w:rsidRPr="00891FCD">
        <w:rPr>
          <w:rFonts w:ascii="Times New Roman" w:eastAsia="Calibri" w:hAnsi="Times New Roman"/>
          <w:sz w:val="28"/>
          <w:szCs w:val="28"/>
          <w:lang w:eastAsia="en-US"/>
        </w:rPr>
        <w:t xml:space="preserve"> </w:t>
      </w:r>
      <w:r w:rsidR="00891FCD" w:rsidRPr="00891FCD">
        <w:rPr>
          <w:rFonts w:ascii="Times New Roman" w:hAnsi="Times New Roman"/>
          <w:sz w:val="28"/>
          <w:szCs w:val="28"/>
        </w:rPr>
        <w:t>экономия за срок действия ЭСК 21,8 млн. руб., годовая экономия 10 млн. руб.</w:t>
      </w:r>
    </w:p>
    <w:p w:rsidR="00891FCD" w:rsidRPr="00EC72E2" w:rsidRDefault="00EC72E2" w:rsidP="0089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sz w:val="28"/>
          <w:szCs w:val="28"/>
          <w:u w:val="single"/>
          <w:lang w:eastAsia="en-US"/>
        </w:rPr>
      </w:pPr>
      <w:r w:rsidRPr="00EC72E2">
        <w:rPr>
          <w:rFonts w:ascii="Times New Roman" w:eastAsia="Calibri" w:hAnsi="Times New Roman"/>
          <w:b/>
          <w:sz w:val="28"/>
          <w:szCs w:val="28"/>
          <w:u w:val="single"/>
        </w:rPr>
        <w:t>Задачи на 2017 год</w:t>
      </w:r>
    </w:p>
    <w:p w:rsidR="007A07A9" w:rsidRDefault="00495141" w:rsidP="007A07A9">
      <w:pPr>
        <w:pStyle w:val="a5"/>
        <w:spacing w:before="0" w:beforeAutospacing="0" w:after="0" w:afterAutospacing="0"/>
        <w:ind w:left="71" w:right="142" w:firstLine="780"/>
        <w:jc w:val="both"/>
        <w:rPr>
          <w:sz w:val="28"/>
          <w:szCs w:val="28"/>
        </w:rPr>
      </w:pPr>
      <w:r w:rsidRPr="0026278A">
        <w:rPr>
          <w:sz w:val="28"/>
          <w:szCs w:val="28"/>
        </w:rPr>
        <w:t>Электросетевыми организациями в 2017 году запланировано выполнение мероприятий инвестиционных программ направленных на модернизацию электросетевого хозяйства Ульяновской области на общую сумму 534,4 млн. рублей.</w:t>
      </w:r>
    </w:p>
    <w:p w:rsidR="00495141" w:rsidRPr="0026278A" w:rsidRDefault="00495141" w:rsidP="0049514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1" w:right="-1" w:firstLine="780"/>
        <w:jc w:val="both"/>
        <w:rPr>
          <w:sz w:val="28"/>
          <w:szCs w:val="28"/>
        </w:rPr>
      </w:pPr>
      <w:r w:rsidRPr="0026278A">
        <w:rPr>
          <w:sz w:val="28"/>
          <w:szCs w:val="28"/>
        </w:rPr>
        <w:t>Ориентировочный объем финансирования, необходимый на реализацию мероприятий по модернизации теплоисточников в 2017 году, составляет порядка 100 млн. рублей.</w:t>
      </w:r>
    </w:p>
    <w:p w:rsidR="00495141" w:rsidRPr="0026278A" w:rsidRDefault="00495141" w:rsidP="00495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sz w:val="28"/>
          <w:szCs w:val="28"/>
        </w:rPr>
      </w:pPr>
      <w:r w:rsidRPr="0026278A">
        <w:rPr>
          <w:rFonts w:ascii="Times New Roman" w:hAnsi="Times New Roman"/>
          <w:sz w:val="28"/>
          <w:szCs w:val="28"/>
        </w:rPr>
        <w:t xml:space="preserve">Одной из основных задач на 2017 год является продолжение работы по переводу теплоисточников на газовое топливо. Общая потребность на модернизацию </w:t>
      </w:r>
      <w:r w:rsidR="0026278A" w:rsidRPr="0026278A">
        <w:rPr>
          <w:rFonts w:ascii="Times New Roman" w:hAnsi="Times New Roman"/>
          <w:sz w:val="28"/>
          <w:szCs w:val="28"/>
        </w:rPr>
        <w:t xml:space="preserve">таких </w:t>
      </w:r>
      <w:r w:rsidRPr="0026278A">
        <w:rPr>
          <w:rFonts w:ascii="Times New Roman" w:hAnsi="Times New Roman"/>
          <w:sz w:val="28"/>
          <w:szCs w:val="28"/>
        </w:rPr>
        <w:t>котельных составляет порядка 14 млн. рублей. Затраты на техническое перевооружение составляют порядка 3,5 млн. рублей.</w:t>
      </w:r>
    </w:p>
    <w:p w:rsidR="0026278A" w:rsidRPr="0026278A" w:rsidRDefault="0026278A" w:rsidP="0026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sz w:val="28"/>
          <w:szCs w:val="28"/>
        </w:rPr>
      </w:pPr>
      <w:r w:rsidRPr="0026278A">
        <w:rPr>
          <w:rFonts w:ascii="Times New Roman" w:hAnsi="Times New Roman"/>
          <w:sz w:val="28"/>
          <w:szCs w:val="28"/>
        </w:rPr>
        <w:t>В рамках инвестпрограмм газораспределительных организаций запланировано привлечь для строительства  газопроводов порядка 70,0 млн. руб.</w:t>
      </w:r>
    </w:p>
    <w:p w:rsidR="0026278A" w:rsidRPr="0026278A" w:rsidRDefault="0026278A" w:rsidP="0026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sz w:val="28"/>
          <w:szCs w:val="28"/>
        </w:rPr>
      </w:pPr>
      <w:r w:rsidRPr="0026278A">
        <w:rPr>
          <w:rFonts w:ascii="Times New Roman" w:eastAsia="Calibri" w:hAnsi="Times New Roman"/>
          <w:sz w:val="28"/>
          <w:szCs w:val="28"/>
        </w:rPr>
        <w:t>В 2017 году на реализацию мероприятий по развитию водоснабжения будет направлено 147,0 млн. руб.</w:t>
      </w:r>
    </w:p>
    <w:p w:rsidR="0026278A" w:rsidRPr="0026278A" w:rsidRDefault="0026278A" w:rsidP="0026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sz w:val="28"/>
          <w:szCs w:val="28"/>
        </w:rPr>
      </w:pPr>
      <w:r w:rsidRPr="0026278A">
        <w:rPr>
          <w:rFonts w:ascii="Times New Roman" w:eastAsia="Calibri" w:hAnsi="Times New Roman"/>
          <w:sz w:val="28"/>
          <w:szCs w:val="28"/>
        </w:rPr>
        <w:t>Во вновь создаваемое ОГКП «Ульяновский областной водоканал» в 2017 году первоначально будет направлено  10,0 млн. руб. на проведение ремонтных работ системы водоснабжения в Сенгилеевском районе и 10,0 млн. руб. на проведение работ по завершению реконструкции водовода и ремонту водопроводных сетей р.п. Майна Майнского района.</w:t>
      </w:r>
    </w:p>
    <w:p w:rsidR="0026278A" w:rsidRDefault="0026278A" w:rsidP="00495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p>
    <w:p w:rsidR="00891FCD" w:rsidRDefault="007A07A9" w:rsidP="007A07A9">
      <w:pPr>
        <w:ind w:firstLine="567"/>
        <w:jc w:val="center"/>
        <w:rPr>
          <w:rFonts w:ascii="Times New Roman" w:hAnsi="Times New Roman"/>
          <w:b/>
          <w:sz w:val="28"/>
          <w:szCs w:val="28"/>
          <w:u w:val="single"/>
        </w:rPr>
      </w:pPr>
      <w:r w:rsidRPr="007A07A9">
        <w:rPr>
          <w:rFonts w:ascii="Times New Roman" w:hAnsi="Times New Roman"/>
          <w:b/>
          <w:sz w:val="28"/>
          <w:szCs w:val="28"/>
          <w:u w:val="single"/>
        </w:rPr>
        <w:t>Благоустройство</w:t>
      </w:r>
    </w:p>
    <w:p w:rsidR="007A07A9" w:rsidRPr="007A07A9" w:rsidRDefault="007A07A9" w:rsidP="007A07A9">
      <w:pPr>
        <w:adjustRightInd w:val="0"/>
        <w:ind w:firstLine="720"/>
        <w:jc w:val="both"/>
        <w:rPr>
          <w:rFonts w:ascii="Times New Roman" w:eastAsia="Calibri" w:hAnsi="Times New Roman"/>
          <w:b/>
          <w:i/>
          <w:sz w:val="28"/>
          <w:szCs w:val="28"/>
          <w:u w:val="single"/>
          <w:lang w:eastAsia="en-US"/>
        </w:rPr>
      </w:pPr>
      <w:r w:rsidRPr="007A07A9">
        <w:rPr>
          <w:rFonts w:ascii="Times New Roman" w:eastAsia="Calibri" w:hAnsi="Times New Roman"/>
          <w:b/>
          <w:i/>
          <w:sz w:val="28"/>
          <w:szCs w:val="28"/>
          <w:u w:val="single"/>
          <w:lang w:eastAsia="en-US"/>
        </w:rPr>
        <w:t>Проект «Пятилетка благоустройства»</w:t>
      </w:r>
    </w:p>
    <w:p w:rsidR="007A07A9" w:rsidRPr="007A07A9" w:rsidRDefault="007A07A9" w:rsidP="007A07A9">
      <w:pPr>
        <w:ind w:firstLine="709"/>
        <w:jc w:val="both"/>
        <w:rPr>
          <w:rFonts w:ascii="Times New Roman" w:eastAsia="Calibri" w:hAnsi="Times New Roman"/>
          <w:sz w:val="28"/>
          <w:szCs w:val="28"/>
          <w:lang w:eastAsia="en-US"/>
        </w:rPr>
      </w:pPr>
      <w:r w:rsidRPr="007A07A9">
        <w:rPr>
          <w:rFonts w:ascii="Times New Roman" w:eastAsia="Calibri" w:hAnsi="Times New Roman"/>
          <w:sz w:val="28"/>
          <w:szCs w:val="28"/>
          <w:lang w:eastAsia="en-US"/>
        </w:rPr>
        <w:t xml:space="preserve">Инновационным решением благоустройства в Ульяновской области является стартовавшая на территории региона на период 2016-2020гг  пятилетка по благоустройству территорий населённых пунктов, исполнение мероприятий  которой предусматривает приведение уровня благоустройства на территории  Ульяновской области в нормативное состояние. </w:t>
      </w:r>
    </w:p>
    <w:p w:rsidR="007A07A9" w:rsidRPr="007A07A9" w:rsidRDefault="007A07A9" w:rsidP="007A07A9">
      <w:pPr>
        <w:ind w:firstLine="709"/>
        <w:jc w:val="both"/>
        <w:rPr>
          <w:rFonts w:ascii="Times New Roman" w:eastAsia="Calibri" w:hAnsi="Times New Roman"/>
          <w:sz w:val="28"/>
          <w:szCs w:val="28"/>
          <w:lang w:eastAsia="en-US"/>
        </w:rPr>
      </w:pPr>
      <w:r w:rsidRPr="007A07A9">
        <w:rPr>
          <w:rFonts w:ascii="Times New Roman" w:eastAsia="Calibri" w:hAnsi="Times New Roman"/>
          <w:sz w:val="28"/>
          <w:szCs w:val="28"/>
          <w:lang w:eastAsia="en-US"/>
        </w:rPr>
        <w:t xml:space="preserve">За весенне-летний период 2016 года в муниципальных образованиях установлено:  </w:t>
      </w:r>
    </w:p>
    <w:p w:rsidR="007A07A9" w:rsidRPr="007A07A9" w:rsidRDefault="007A07A9" w:rsidP="007A07A9">
      <w:pPr>
        <w:ind w:firstLine="709"/>
        <w:jc w:val="both"/>
        <w:rPr>
          <w:rFonts w:ascii="Times New Roman" w:eastAsia="Calibri" w:hAnsi="Times New Roman"/>
          <w:sz w:val="28"/>
          <w:szCs w:val="28"/>
          <w:lang w:eastAsia="en-US"/>
        </w:rPr>
      </w:pPr>
      <w:r w:rsidRPr="007A07A9">
        <w:rPr>
          <w:rFonts w:ascii="Times New Roman" w:eastAsia="Calibri" w:hAnsi="Times New Roman"/>
          <w:sz w:val="28"/>
          <w:szCs w:val="28"/>
          <w:lang w:eastAsia="en-US"/>
        </w:rPr>
        <w:t xml:space="preserve">254 ед. детских площадок, 86 качелей, 175 песочниц, 890 скамеек, 781 урн, 52 спортивных площадок, 59 родников благоустроено, 411 памятников отремонтировано, 15 въездных знаков благоустроено, 67 народных парков разбито, 70 парков благоустроено, 140 объектов с вертикальным озеленением, вазонов, топиарных фигур.  </w:t>
      </w:r>
    </w:p>
    <w:p w:rsidR="007A07A9" w:rsidRPr="007A07A9" w:rsidRDefault="007A07A9" w:rsidP="007A07A9">
      <w:pPr>
        <w:ind w:firstLine="720"/>
        <w:jc w:val="both"/>
        <w:rPr>
          <w:rFonts w:ascii="Times New Roman" w:hAnsi="Times New Roman"/>
          <w:sz w:val="28"/>
          <w:szCs w:val="28"/>
        </w:rPr>
      </w:pPr>
      <w:r w:rsidRPr="007A07A9">
        <w:rPr>
          <w:rFonts w:ascii="Times New Roman" w:hAnsi="Times New Roman"/>
          <w:sz w:val="28"/>
          <w:szCs w:val="28"/>
        </w:rPr>
        <w:t>Одной из основных задач регионального проекта «Пятилетка благоустройства» является успешная реализация федерального приоритетного проекта «Формирование комфортной городской среды».</w:t>
      </w:r>
    </w:p>
    <w:p w:rsidR="007A07A9" w:rsidRPr="007A07A9" w:rsidRDefault="007A07A9" w:rsidP="007A07A9">
      <w:pPr>
        <w:ind w:firstLine="720"/>
        <w:jc w:val="both"/>
        <w:rPr>
          <w:rFonts w:ascii="Times New Roman" w:hAnsi="Times New Roman"/>
          <w:sz w:val="28"/>
          <w:szCs w:val="28"/>
        </w:rPr>
      </w:pPr>
      <w:r w:rsidRPr="007A07A9">
        <w:rPr>
          <w:rFonts w:ascii="Times New Roman" w:hAnsi="Times New Roman"/>
          <w:sz w:val="28"/>
          <w:szCs w:val="28"/>
        </w:rPr>
        <w:t xml:space="preserve">В 2017 году для реализации  приоритетного проекта  Российской Федерации  «Формирование комфортной городской среды» для Ульяновской области  предусмотрены субсидии в размере  223, 125 млн.  рублей (71%), с софинансированием из регионального бюджета 91, 135 млн. рублей  -  (29%). </w:t>
      </w:r>
    </w:p>
    <w:p w:rsidR="007A07A9" w:rsidRPr="007A07A9" w:rsidRDefault="007A07A9" w:rsidP="007A07A9">
      <w:pPr>
        <w:ind w:firstLine="720"/>
        <w:jc w:val="both"/>
        <w:rPr>
          <w:rFonts w:ascii="Times New Roman" w:hAnsi="Times New Roman"/>
          <w:sz w:val="28"/>
          <w:szCs w:val="28"/>
        </w:rPr>
      </w:pPr>
      <w:r w:rsidRPr="007A07A9">
        <w:rPr>
          <w:rFonts w:ascii="Times New Roman" w:hAnsi="Times New Roman"/>
          <w:sz w:val="28"/>
          <w:szCs w:val="28"/>
        </w:rPr>
        <w:t>На сегодняшний день определены  получатели субсидий на поддержку муниципальных программ формирования современной городской среды в 2017 году: ими являются города Ульяновской области и населенные пункты Ульяновской области, включенные в федеральный перечень моногородов:</w:t>
      </w:r>
    </w:p>
    <w:p w:rsidR="007A07A9" w:rsidRPr="007A07A9" w:rsidRDefault="007A07A9" w:rsidP="007A07A9">
      <w:pPr>
        <w:ind w:firstLine="720"/>
        <w:jc w:val="both"/>
        <w:rPr>
          <w:rFonts w:ascii="Times New Roman" w:hAnsi="Times New Roman"/>
          <w:sz w:val="28"/>
          <w:szCs w:val="28"/>
        </w:rPr>
      </w:pPr>
      <w:r w:rsidRPr="007A07A9">
        <w:rPr>
          <w:rFonts w:ascii="Times New Roman" w:hAnsi="Times New Roman"/>
          <w:sz w:val="28"/>
          <w:szCs w:val="28"/>
        </w:rPr>
        <w:t xml:space="preserve">1. МО «город Ульяновск»; </w:t>
      </w:r>
    </w:p>
    <w:p w:rsidR="007A07A9" w:rsidRPr="007A07A9" w:rsidRDefault="007A07A9" w:rsidP="007A07A9">
      <w:pPr>
        <w:ind w:firstLine="720"/>
        <w:jc w:val="both"/>
        <w:rPr>
          <w:rFonts w:ascii="Times New Roman" w:hAnsi="Times New Roman"/>
          <w:sz w:val="28"/>
          <w:szCs w:val="28"/>
        </w:rPr>
      </w:pPr>
      <w:r w:rsidRPr="007A07A9">
        <w:rPr>
          <w:rFonts w:ascii="Times New Roman" w:hAnsi="Times New Roman"/>
          <w:sz w:val="28"/>
          <w:szCs w:val="28"/>
        </w:rPr>
        <w:t>2. МО «город Димитровград»;</w:t>
      </w:r>
    </w:p>
    <w:p w:rsidR="007A07A9" w:rsidRPr="007A07A9" w:rsidRDefault="007A07A9" w:rsidP="007A07A9">
      <w:pPr>
        <w:ind w:firstLine="720"/>
        <w:jc w:val="both"/>
        <w:rPr>
          <w:rFonts w:ascii="Times New Roman" w:hAnsi="Times New Roman"/>
          <w:sz w:val="28"/>
          <w:szCs w:val="28"/>
        </w:rPr>
      </w:pPr>
      <w:r w:rsidRPr="007A07A9">
        <w:rPr>
          <w:rFonts w:ascii="Times New Roman" w:hAnsi="Times New Roman"/>
          <w:sz w:val="28"/>
          <w:szCs w:val="28"/>
        </w:rPr>
        <w:t>3. МО «Инзенский район»;</w:t>
      </w:r>
    </w:p>
    <w:p w:rsidR="007A07A9" w:rsidRPr="007A07A9" w:rsidRDefault="007A07A9" w:rsidP="007A07A9">
      <w:pPr>
        <w:ind w:firstLine="720"/>
        <w:jc w:val="both"/>
        <w:rPr>
          <w:rFonts w:ascii="Times New Roman" w:hAnsi="Times New Roman"/>
          <w:sz w:val="28"/>
          <w:szCs w:val="28"/>
        </w:rPr>
      </w:pPr>
      <w:r w:rsidRPr="007A07A9">
        <w:rPr>
          <w:rFonts w:ascii="Times New Roman" w:hAnsi="Times New Roman"/>
          <w:sz w:val="28"/>
          <w:szCs w:val="28"/>
        </w:rPr>
        <w:t>4. МО «Барышский район»;</w:t>
      </w:r>
    </w:p>
    <w:p w:rsidR="007A07A9" w:rsidRPr="007A07A9" w:rsidRDefault="007A07A9" w:rsidP="007A07A9">
      <w:pPr>
        <w:ind w:firstLine="720"/>
        <w:jc w:val="both"/>
        <w:rPr>
          <w:rFonts w:ascii="Times New Roman" w:hAnsi="Times New Roman"/>
          <w:sz w:val="28"/>
          <w:szCs w:val="28"/>
        </w:rPr>
      </w:pPr>
      <w:r w:rsidRPr="007A07A9">
        <w:rPr>
          <w:rFonts w:ascii="Times New Roman" w:hAnsi="Times New Roman"/>
          <w:sz w:val="28"/>
          <w:szCs w:val="28"/>
        </w:rPr>
        <w:t>5. МО «город Новоульяновск;</w:t>
      </w:r>
    </w:p>
    <w:p w:rsidR="007A07A9" w:rsidRPr="007A07A9" w:rsidRDefault="007A07A9" w:rsidP="007A07A9">
      <w:pPr>
        <w:ind w:firstLine="720"/>
        <w:jc w:val="both"/>
        <w:rPr>
          <w:rFonts w:ascii="Times New Roman" w:hAnsi="Times New Roman"/>
          <w:sz w:val="28"/>
          <w:szCs w:val="28"/>
        </w:rPr>
      </w:pPr>
      <w:r w:rsidRPr="007A07A9">
        <w:rPr>
          <w:rFonts w:ascii="Times New Roman" w:hAnsi="Times New Roman"/>
          <w:sz w:val="28"/>
          <w:szCs w:val="28"/>
        </w:rPr>
        <w:t xml:space="preserve">6. МО «Сенгилеевский район» </w:t>
      </w:r>
    </w:p>
    <w:p w:rsidR="007A07A9" w:rsidRPr="007A07A9" w:rsidRDefault="007A07A9" w:rsidP="007A07A9">
      <w:pPr>
        <w:ind w:firstLine="720"/>
        <w:jc w:val="both"/>
        <w:rPr>
          <w:rFonts w:ascii="Times New Roman" w:hAnsi="Times New Roman"/>
          <w:sz w:val="28"/>
          <w:szCs w:val="28"/>
        </w:rPr>
      </w:pPr>
      <w:r w:rsidRPr="007A07A9">
        <w:rPr>
          <w:rFonts w:ascii="Times New Roman" w:hAnsi="Times New Roman"/>
          <w:sz w:val="28"/>
          <w:szCs w:val="28"/>
        </w:rPr>
        <w:t>7. МО «Силикатненское   поселение» Сенгилеевского района.</w:t>
      </w:r>
    </w:p>
    <w:p w:rsidR="007A07A9" w:rsidRPr="007A07A9" w:rsidRDefault="007A07A9" w:rsidP="007A07A9">
      <w:pPr>
        <w:ind w:firstLine="720"/>
        <w:jc w:val="both"/>
        <w:rPr>
          <w:rFonts w:ascii="Times New Roman" w:hAnsi="Times New Roman"/>
          <w:sz w:val="28"/>
          <w:szCs w:val="28"/>
        </w:rPr>
      </w:pPr>
      <w:r w:rsidRPr="007A07A9">
        <w:rPr>
          <w:rFonts w:ascii="Times New Roman" w:hAnsi="Times New Roman"/>
          <w:sz w:val="28"/>
          <w:szCs w:val="28"/>
        </w:rPr>
        <w:t xml:space="preserve">В целом планируется, что по результатам реализации проекта </w:t>
      </w:r>
      <w:r w:rsidRPr="007A07A9">
        <w:rPr>
          <w:rFonts w:ascii="Times New Roman" w:hAnsi="Times New Roman"/>
          <w:b/>
          <w:sz w:val="28"/>
          <w:szCs w:val="28"/>
        </w:rPr>
        <w:t xml:space="preserve">«Формирование комфортной городской среды» </w:t>
      </w:r>
      <w:r w:rsidRPr="007A07A9">
        <w:rPr>
          <w:rFonts w:ascii="Times New Roman" w:hAnsi="Times New Roman"/>
          <w:sz w:val="28"/>
          <w:szCs w:val="28"/>
        </w:rPr>
        <w:t>будут выполнены следующие задачи:</w:t>
      </w:r>
    </w:p>
    <w:p w:rsidR="007A07A9" w:rsidRPr="007A07A9" w:rsidRDefault="00DC287F" w:rsidP="007A07A9">
      <w:pPr>
        <w:ind w:firstLine="720"/>
        <w:jc w:val="both"/>
        <w:rPr>
          <w:rFonts w:ascii="Times New Roman" w:hAnsi="Times New Roman"/>
          <w:sz w:val="28"/>
          <w:szCs w:val="28"/>
        </w:rPr>
      </w:pPr>
      <w:r>
        <w:rPr>
          <w:rFonts w:ascii="Times New Roman" w:hAnsi="Times New Roman"/>
          <w:sz w:val="28"/>
          <w:szCs w:val="28"/>
        </w:rPr>
        <w:t xml:space="preserve">1. </w:t>
      </w:r>
      <w:r w:rsidR="007A07A9" w:rsidRPr="007A07A9">
        <w:rPr>
          <w:rFonts w:ascii="Times New Roman" w:hAnsi="Times New Roman"/>
          <w:sz w:val="28"/>
          <w:szCs w:val="28"/>
        </w:rPr>
        <w:t>В период с 2017 по 2020 годы муниципальными образованиями на территории Ульяновской области будут приняты новые современные правила благоустройства, соответствующие федеральным методическим рекомендациям, в том числе</w:t>
      </w:r>
      <w:r>
        <w:rPr>
          <w:rFonts w:ascii="Times New Roman" w:hAnsi="Times New Roman"/>
          <w:sz w:val="28"/>
          <w:szCs w:val="28"/>
        </w:rPr>
        <w:t>,</w:t>
      </w:r>
      <w:r w:rsidR="007A07A9" w:rsidRPr="007A07A9">
        <w:rPr>
          <w:rFonts w:ascii="Times New Roman" w:hAnsi="Times New Roman"/>
          <w:sz w:val="28"/>
          <w:szCs w:val="28"/>
        </w:rPr>
        <w:t xml:space="preserve"> предусматривающим формирование муниципальных программ по благоустройству с учетом мнения граждан, территориального общественного самоуправления, реализацию механизма поддержки мероприятий по благоустройству, инициированных гражданами, финансового участия граждан и организаций в реализации указанных мероприятий, инструменты общественного контроля за реализацией мероприятий и другое.</w:t>
      </w:r>
    </w:p>
    <w:p w:rsidR="007A07A9" w:rsidRPr="007A07A9" w:rsidRDefault="00DC287F" w:rsidP="007A07A9">
      <w:pPr>
        <w:ind w:firstLine="720"/>
        <w:jc w:val="both"/>
        <w:rPr>
          <w:rFonts w:ascii="Times New Roman" w:hAnsi="Times New Roman"/>
          <w:sz w:val="28"/>
          <w:szCs w:val="28"/>
        </w:rPr>
      </w:pPr>
      <w:r>
        <w:rPr>
          <w:rFonts w:ascii="Times New Roman" w:hAnsi="Times New Roman"/>
          <w:sz w:val="28"/>
          <w:szCs w:val="28"/>
        </w:rPr>
        <w:t xml:space="preserve">2. </w:t>
      </w:r>
      <w:r w:rsidR="007A07A9" w:rsidRPr="007A07A9">
        <w:rPr>
          <w:rFonts w:ascii="Times New Roman" w:hAnsi="Times New Roman"/>
          <w:sz w:val="28"/>
          <w:szCs w:val="28"/>
        </w:rPr>
        <w:t>Разработана и внедрена система оценки качества городской среды, в результате применения которой будет обеспечена возможность формирования индекса качества городской среды по следующим основным параметрам:</w:t>
      </w:r>
    </w:p>
    <w:p w:rsidR="007A07A9" w:rsidRPr="007A07A9" w:rsidRDefault="007A07A9" w:rsidP="007A07A9">
      <w:pPr>
        <w:ind w:firstLine="720"/>
        <w:jc w:val="both"/>
        <w:rPr>
          <w:rFonts w:ascii="Times New Roman" w:hAnsi="Times New Roman"/>
          <w:sz w:val="28"/>
          <w:szCs w:val="28"/>
        </w:rPr>
      </w:pPr>
      <w:r w:rsidRPr="007A07A9">
        <w:rPr>
          <w:rFonts w:ascii="Times New Roman" w:hAnsi="Times New Roman"/>
          <w:sz w:val="28"/>
          <w:szCs w:val="28"/>
        </w:rPr>
        <w:t>- наличие правил благоустройства, соответствующих федеральным методическим рекомендациям,</w:t>
      </w:r>
    </w:p>
    <w:p w:rsidR="007A07A9" w:rsidRPr="007A07A9" w:rsidRDefault="007A07A9" w:rsidP="007A07A9">
      <w:pPr>
        <w:ind w:firstLine="720"/>
        <w:jc w:val="both"/>
        <w:rPr>
          <w:rFonts w:ascii="Times New Roman" w:hAnsi="Times New Roman"/>
          <w:sz w:val="28"/>
          <w:szCs w:val="28"/>
        </w:rPr>
      </w:pPr>
      <w:r w:rsidRPr="007A07A9">
        <w:rPr>
          <w:rFonts w:ascii="Times New Roman" w:hAnsi="Times New Roman"/>
          <w:sz w:val="28"/>
          <w:szCs w:val="28"/>
        </w:rPr>
        <w:t>- наличие муниципальных программ благоустройства,</w:t>
      </w:r>
    </w:p>
    <w:p w:rsidR="007A07A9" w:rsidRPr="007A07A9" w:rsidRDefault="007A07A9" w:rsidP="007A07A9">
      <w:pPr>
        <w:ind w:firstLine="720"/>
        <w:jc w:val="both"/>
        <w:rPr>
          <w:rFonts w:ascii="Times New Roman" w:hAnsi="Times New Roman"/>
          <w:sz w:val="28"/>
          <w:szCs w:val="28"/>
        </w:rPr>
      </w:pPr>
      <w:r w:rsidRPr="007A07A9">
        <w:rPr>
          <w:rFonts w:ascii="Times New Roman" w:hAnsi="Times New Roman"/>
          <w:sz w:val="28"/>
          <w:szCs w:val="28"/>
        </w:rPr>
        <w:t>- наличие реализованных проектов по благоустройству, включенных в Федеральный реестр лучших реализованных проектов по благоустройству,</w:t>
      </w:r>
    </w:p>
    <w:p w:rsidR="007A07A9" w:rsidRPr="007A07A9" w:rsidRDefault="007A07A9" w:rsidP="007A07A9">
      <w:pPr>
        <w:ind w:firstLine="720"/>
        <w:jc w:val="both"/>
        <w:rPr>
          <w:rFonts w:ascii="Times New Roman" w:hAnsi="Times New Roman"/>
          <w:sz w:val="28"/>
          <w:szCs w:val="28"/>
        </w:rPr>
      </w:pPr>
      <w:r w:rsidRPr="007A07A9">
        <w:rPr>
          <w:rFonts w:ascii="Times New Roman" w:hAnsi="Times New Roman"/>
          <w:sz w:val="28"/>
          <w:szCs w:val="28"/>
        </w:rPr>
        <w:t>- наличие инструментов общественного контроля и участия горожан в развитии муниципалитета,</w:t>
      </w:r>
    </w:p>
    <w:p w:rsidR="007A07A9" w:rsidRPr="007A07A9" w:rsidRDefault="007A07A9" w:rsidP="007A07A9">
      <w:pPr>
        <w:ind w:firstLine="720"/>
        <w:jc w:val="both"/>
        <w:rPr>
          <w:rFonts w:ascii="Times New Roman" w:hAnsi="Times New Roman"/>
          <w:sz w:val="28"/>
          <w:szCs w:val="28"/>
        </w:rPr>
      </w:pPr>
      <w:r w:rsidRPr="007A07A9">
        <w:rPr>
          <w:rFonts w:ascii="Times New Roman" w:hAnsi="Times New Roman"/>
          <w:sz w:val="28"/>
          <w:szCs w:val="28"/>
        </w:rPr>
        <w:t>- благоустройство городской инфраструктуры, дворов, объектов для маломобильных групп населения и иных объектов,</w:t>
      </w:r>
    </w:p>
    <w:p w:rsidR="007A07A9" w:rsidRPr="007A07A9" w:rsidRDefault="007A07A9" w:rsidP="007A07A9">
      <w:pPr>
        <w:ind w:firstLine="720"/>
        <w:jc w:val="both"/>
        <w:rPr>
          <w:rFonts w:ascii="Times New Roman" w:hAnsi="Times New Roman"/>
          <w:sz w:val="28"/>
          <w:szCs w:val="28"/>
        </w:rPr>
      </w:pPr>
      <w:r w:rsidRPr="007A07A9">
        <w:rPr>
          <w:rFonts w:ascii="Times New Roman" w:hAnsi="Times New Roman"/>
          <w:sz w:val="28"/>
          <w:szCs w:val="28"/>
        </w:rPr>
        <w:t>- вовлеченность граждан в реализацию проектов по благоустройству,</w:t>
      </w:r>
    </w:p>
    <w:p w:rsidR="007A07A9" w:rsidRPr="007A07A9" w:rsidRDefault="007A07A9" w:rsidP="007A07A9">
      <w:pPr>
        <w:ind w:firstLine="720"/>
        <w:jc w:val="both"/>
        <w:rPr>
          <w:rFonts w:ascii="Times New Roman" w:hAnsi="Times New Roman"/>
          <w:sz w:val="28"/>
          <w:szCs w:val="28"/>
        </w:rPr>
      </w:pPr>
      <w:r w:rsidRPr="007A07A9">
        <w:rPr>
          <w:rFonts w:ascii="Times New Roman" w:hAnsi="Times New Roman"/>
          <w:sz w:val="28"/>
          <w:szCs w:val="28"/>
        </w:rPr>
        <w:t>- наличие инфраструктуры спорта и отдыха,</w:t>
      </w:r>
    </w:p>
    <w:p w:rsidR="007A07A9" w:rsidRPr="007A07A9" w:rsidRDefault="007A07A9" w:rsidP="007A07A9">
      <w:pPr>
        <w:ind w:firstLine="720"/>
        <w:jc w:val="both"/>
        <w:rPr>
          <w:rFonts w:ascii="Times New Roman" w:hAnsi="Times New Roman"/>
          <w:sz w:val="28"/>
          <w:szCs w:val="28"/>
        </w:rPr>
      </w:pPr>
      <w:r w:rsidRPr="007A07A9">
        <w:rPr>
          <w:rFonts w:ascii="Times New Roman" w:hAnsi="Times New Roman"/>
          <w:sz w:val="28"/>
          <w:szCs w:val="28"/>
        </w:rPr>
        <w:t>- наличие идентичности города,</w:t>
      </w:r>
    </w:p>
    <w:p w:rsidR="007A07A9" w:rsidRPr="007A07A9" w:rsidRDefault="007A07A9" w:rsidP="007A07A9">
      <w:pPr>
        <w:ind w:firstLine="720"/>
        <w:jc w:val="both"/>
        <w:rPr>
          <w:rFonts w:ascii="Times New Roman" w:hAnsi="Times New Roman"/>
          <w:sz w:val="28"/>
          <w:szCs w:val="28"/>
        </w:rPr>
      </w:pPr>
      <w:r w:rsidRPr="007A07A9">
        <w:rPr>
          <w:rFonts w:ascii="Times New Roman" w:hAnsi="Times New Roman"/>
          <w:sz w:val="28"/>
          <w:szCs w:val="28"/>
        </w:rPr>
        <w:t>- благоустройство «знаковых городских объектов», популярных зон торговли,</w:t>
      </w:r>
    </w:p>
    <w:p w:rsidR="007A07A9" w:rsidRPr="007A07A9" w:rsidRDefault="007A07A9" w:rsidP="007A07A9">
      <w:pPr>
        <w:ind w:firstLine="720"/>
        <w:jc w:val="both"/>
        <w:rPr>
          <w:rFonts w:ascii="Times New Roman" w:hAnsi="Times New Roman"/>
          <w:sz w:val="28"/>
          <w:szCs w:val="28"/>
        </w:rPr>
      </w:pPr>
      <w:r w:rsidRPr="007A07A9">
        <w:rPr>
          <w:rFonts w:ascii="Times New Roman" w:hAnsi="Times New Roman"/>
          <w:sz w:val="28"/>
          <w:szCs w:val="28"/>
        </w:rPr>
        <w:t xml:space="preserve">- событийное наполнение создаваемых пространств, </w:t>
      </w:r>
    </w:p>
    <w:p w:rsidR="007A07A9" w:rsidRPr="007A07A9" w:rsidRDefault="007A07A9" w:rsidP="007A07A9">
      <w:pPr>
        <w:ind w:firstLine="720"/>
        <w:jc w:val="both"/>
        <w:rPr>
          <w:rFonts w:ascii="Times New Roman" w:hAnsi="Times New Roman"/>
          <w:sz w:val="28"/>
          <w:szCs w:val="28"/>
        </w:rPr>
      </w:pPr>
      <w:r w:rsidRPr="007A07A9">
        <w:rPr>
          <w:rFonts w:ascii="Times New Roman" w:hAnsi="Times New Roman"/>
          <w:sz w:val="28"/>
          <w:szCs w:val="28"/>
        </w:rPr>
        <w:t>- отбор и реализация проектов, инициированных гражданами и иные мероприятия.</w:t>
      </w:r>
    </w:p>
    <w:p w:rsidR="007A07A9" w:rsidRPr="007A07A9" w:rsidRDefault="007A07A9" w:rsidP="007A07A9">
      <w:pPr>
        <w:ind w:firstLine="720"/>
        <w:jc w:val="both"/>
        <w:rPr>
          <w:rFonts w:ascii="Times New Roman" w:hAnsi="Times New Roman"/>
          <w:sz w:val="28"/>
          <w:szCs w:val="28"/>
        </w:rPr>
      </w:pPr>
      <w:r w:rsidRPr="007A07A9">
        <w:rPr>
          <w:rFonts w:ascii="Times New Roman" w:hAnsi="Times New Roman"/>
          <w:sz w:val="28"/>
          <w:szCs w:val="28"/>
        </w:rPr>
        <w:t xml:space="preserve">5. За период с 2017 по 2020 годы будет обучено 24 человека из числа представителей областных  проектных групп, муниципальных образований, на территории которых будут реализовываться проекты по благоустройству, которые получат современные компетенции по вопросам создания комфортной городской среды, что позволит качественно реализовать проекты по благоустройству, достичь намеченных результатов, а также  обеспечить дальнейшую работу на территории Ульяновской области по развитию компетенций, направленных на повышение качества городской среды, в том числе в части внедрения системы оценки качества городской среды. </w:t>
      </w:r>
    </w:p>
    <w:p w:rsidR="00276E26" w:rsidRDefault="00276E26" w:rsidP="00276E26">
      <w:pPr>
        <w:pStyle w:val="a3"/>
        <w:widowControl/>
        <w:autoSpaceDE/>
        <w:autoSpaceDN/>
        <w:ind w:left="426"/>
        <w:jc w:val="center"/>
        <w:rPr>
          <w:b/>
          <w:sz w:val="28"/>
          <w:szCs w:val="28"/>
        </w:rPr>
      </w:pPr>
    </w:p>
    <w:p w:rsidR="00276E26" w:rsidRPr="00EC72E2" w:rsidRDefault="00276E26" w:rsidP="00276E26">
      <w:pPr>
        <w:pStyle w:val="a3"/>
        <w:widowControl/>
        <w:autoSpaceDE/>
        <w:autoSpaceDN/>
        <w:ind w:left="426"/>
        <w:jc w:val="center"/>
        <w:rPr>
          <w:rFonts w:ascii="Times New Roman" w:hAnsi="Times New Roman"/>
          <w:b/>
          <w:sz w:val="28"/>
          <w:szCs w:val="28"/>
          <w:u w:val="single"/>
        </w:rPr>
      </w:pPr>
      <w:r w:rsidRPr="00EC72E2">
        <w:rPr>
          <w:rFonts w:ascii="Times New Roman" w:hAnsi="Times New Roman"/>
          <w:b/>
          <w:sz w:val="28"/>
          <w:szCs w:val="28"/>
          <w:u w:val="single"/>
        </w:rPr>
        <w:t>Капитальный ремонт</w:t>
      </w:r>
    </w:p>
    <w:p w:rsidR="00276E26" w:rsidRPr="00276E26" w:rsidRDefault="00276E26" w:rsidP="00276E26">
      <w:pPr>
        <w:ind w:firstLine="567"/>
        <w:jc w:val="both"/>
        <w:rPr>
          <w:rFonts w:ascii="Times New Roman" w:hAnsi="Times New Roman"/>
          <w:sz w:val="28"/>
          <w:szCs w:val="28"/>
        </w:rPr>
      </w:pPr>
      <w:r w:rsidRPr="00276E26">
        <w:rPr>
          <w:rFonts w:ascii="Times New Roman" w:hAnsi="Times New Roman"/>
          <w:sz w:val="28"/>
          <w:szCs w:val="28"/>
        </w:rPr>
        <w:t>Капитальный ремонт общего имущества в многоквартирных домах на территории Ульяновской области проводится в рамках профильной региональной программы на 2014-2044 годы (</w:t>
      </w:r>
      <w:r w:rsidRPr="00276E26">
        <w:rPr>
          <w:rFonts w:ascii="Times New Roman" w:hAnsi="Times New Roman"/>
          <w:color w:val="000000"/>
          <w:sz w:val="28"/>
          <w:szCs w:val="28"/>
        </w:rPr>
        <w:t>Постановление Правительства Ульяновской области от 19.02.2014 № 51-П).</w:t>
      </w:r>
    </w:p>
    <w:p w:rsidR="00276E26" w:rsidRPr="00276E26" w:rsidRDefault="00276E26" w:rsidP="00276E26">
      <w:pPr>
        <w:ind w:firstLine="567"/>
        <w:jc w:val="both"/>
        <w:rPr>
          <w:rFonts w:ascii="Times New Roman" w:hAnsi="Times New Roman"/>
          <w:color w:val="000000"/>
          <w:sz w:val="28"/>
          <w:szCs w:val="28"/>
        </w:rPr>
      </w:pPr>
      <w:r w:rsidRPr="00276E26">
        <w:rPr>
          <w:rFonts w:ascii="Times New Roman" w:hAnsi="Times New Roman"/>
          <w:sz w:val="28"/>
          <w:szCs w:val="28"/>
        </w:rPr>
        <w:t>В 2016 году в рамках краткосрочного плана реализации региональной программы на территории региона обеспечивалось выполнение 881 вида капитального ремонта в 281 многоквартирном доме.</w:t>
      </w:r>
    </w:p>
    <w:p w:rsidR="00276E26" w:rsidRPr="00276E26" w:rsidRDefault="00276E26" w:rsidP="00276E26">
      <w:pPr>
        <w:adjustRightInd w:val="0"/>
        <w:ind w:firstLine="567"/>
        <w:jc w:val="both"/>
        <w:rPr>
          <w:rFonts w:ascii="Times New Roman" w:hAnsi="Times New Roman"/>
          <w:color w:val="000000"/>
          <w:sz w:val="28"/>
          <w:szCs w:val="28"/>
        </w:rPr>
      </w:pPr>
      <w:r w:rsidRPr="00276E26">
        <w:rPr>
          <w:rFonts w:ascii="Times New Roman" w:hAnsi="Times New Roman"/>
          <w:color w:val="000000"/>
          <w:sz w:val="28"/>
          <w:szCs w:val="28"/>
        </w:rPr>
        <w:t>При выполнении работ, осуществляется строительный контроль специализированными организациями, отобранными в результате конкурса, с последующим их участием</w:t>
      </w:r>
      <w:r>
        <w:rPr>
          <w:rFonts w:ascii="Times New Roman" w:hAnsi="Times New Roman"/>
          <w:color w:val="000000"/>
          <w:sz w:val="28"/>
          <w:szCs w:val="28"/>
        </w:rPr>
        <w:t xml:space="preserve"> в приёмке выполненных работ. </w:t>
      </w:r>
      <w:r w:rsidRPr="00276E26">
        <w:rPr>
          <w:rFonts w:ascii="Times New Roman" w:hAnsi="Times New Roman"/>
          <w:color w:val="000000"/>
          <w:sz w:val="28"/>
          <w:szCs w:val="28"/>
        </w:rPr>
        <w:t>Экспертиза итоговой сметной документации (финансовый контроль) также проводится с привлечением по результатам конкурсного отбора специализированной организации.  Финансовый контроль позволяет сводить к минимуму любые риски финансового характера.</w:t>
      </w:r>
    </w:p>
    <w:p w:rsidR="00276E26" w:rsidRPr="00276E26" w:rsidRDefault="00276E26" w:rsidP="00276E26">
      <w:pPr>
        <w:adjustRightInd w:val="0"/>
        <w:ind w:firstLine="567"/>
        <w:jc w:val="both"/>
        <w:rPr>
          <w:rFonts w:ascii="Times New Roman" w:hAnsi="Times New Roman"/>
          <w:color w:val="000000"/>
          <w:sz w:val="28"/>
          <w:szCs w:val="28"/>
        </w:rPr>
      </w:pPr>
      <w:r w:rsidRPr="00276E26">
        <w:rPr>
          <w:rFonts w:ascii="Times New Roman" w:hAnsi="Times New Roman"/>
          <w:color w:val="000000"/>
          <w:sz w:val="28"/>
          <w:szCs w:val="28"/>
        </w:rPr>
        <w:t>Работы после завершения капитального ремонта принимаются комиссионно с обязательным участием представителей Фонда,  собственников помещений в многоквартирном доме, органа местного самоуправления, управляющей организации. Кроме того, к участию в приёмке выполненных работ приглашаются представители Главной инспекции регионального надзора, Областного координационного совета собственников жилья и т.д.</w:t>
      </w:r>
    </w:p>
    <w:p w:rsidR="00276E26" w:rsidRPr="00276E26" w:rsidRDefault="00276E26" w:rsidP="00276E26">
      <w:pPr>
        <w:pStyle w:val="a3"/>
        <w:ind w:left="0" w:firstLine="567"/>
        <w:jc w:val="both"/>
        <w:rPr>
          <w:rFonts w:ascii="Times New Roman" w:hAnsi="Times New Roman"/>
          <w:sz w:val="28"/>
          <w:szCs w:val="28"/>
        </w:rPr>
      </w:pPr>
      <w:r w:rsidRPr="00276E26">
        <w:rPr>
          <w:rFonts w:ascii="Times New Roman" w:hAnsi="Times New Roman"/>
          <w:sz w:val="28"/>
          <w:szCs w:val="28"/>
        </w:rPr>
        <w:t>Динамика количества многоквартирных домов, принявших участие в мероприятиях по капитальному ремонту общего имущества за 2014-2016 годы представлена в таблице:</w:t>
      </w:r>
    </w:p>
    <w:p w:rsidR="00276E26" w:rsidRDefault="00276E26" w:rsidP="00276E26">
      <w:pPr>
        <w:pStyle w:val="a3"/>
        <w:ind w:left="0" w:firstLine="567"/>
        <w:jc w:val="both"/>
        <w:rPr>
          <w:rFonts w:ascii="Times New Roman" w:hAnsi="Times New Roman"/>
          <w:sz w:val="28"/>
          <w:szCs w:val="28"/>
        </w:rPr>
      </w:pPr>
    </w:p>
    <w:p w:rsidR="00276E26" w:rsidRPr="00276E26" w:rsidRDefault="00276E26" w:rsidP="00276E26">
      <w:pPr>
        <w:pStyle w:val="a3"/>
        <w:ind w:left="0" w:firstLine="567"/>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1"/>
        <w:gridCol w:w="1262"/>
        <w:gridCol w:w="2963"/>
        <w:gridCol w:w="1695"/>
      </w:tblGrid>
      <w:tr w:rsidR="00276E26" w:rsidRPr="00276E26" w:rsidTr="00B812CE">
        <w:tc>
          <w:tcPr>
            <w:tcW w:w="3663" w:type="dxa"/>
            <w:tcBorders>
              <w:top w:val="single" w:sz="4" w:space="0" w:color="000000"/>
              <w:left w:val="single" w:sz="4" w:space="0" w:color="000000"/>
              <w:bottom w:val="single" w:sz="4" w:space="0" w:color="000000"/>
              <w:right w:val="single" w:sz="4" w:space="0" w:color="000000"/>
            </w:tcBorders>
            <w:vAlign w:val="center"/>
          </w:tcPr>
          <w:p w:rsidR="00276E26" w:rsidRPr="00276E26" w:rsidRDefault="00276E26" w:rsidP="00B812CE">
            <w:pPr>
              <w:pStyle w:val="a3"/>
              <w:ind w:left="0"/>
              <w:jc w:val="center"/>
              <w:rPr>
                <w:rFonts w:ascii="Times New Roman" w:hAnsi="Times New Roman"/>
                <w:sz w:val="28"/>
                <w:szCs w:val="28"/>
              </w:rPr>
            </w:pPr>
          </w:p>
        </w:tc>
        <w:tc>
          <w:tcPr>
            <w:tcW w:w="1265" w:type="dxa"/>
            <w:tcBorders>
              <w:top w:val="single" w:sz="4" w:space="0" w:color="000000"/>
              <w:left w:val="single" w:sz="4" w:space="0" w:color="000000"/>
              <w:bottom w:val="single" w:sz="4" w:space="0" w:color="000000"/>
              <w:right w:val="single" w:sz="4" w:space="0" w:color="000000"/>
            </w:tcBorders>
            <w:vAlign w:val="center"/>
            <w:hideMark/>
          </w:tcPr>
          <w:p w:rsidR="00276E26" w:rsidRPr="00276E26" w:rsidRDefault="00276E26" w:rsidP="00B812CE">
            <w:pPr>
              <w:pStyle w:val="a3"/>
              <w:ind w:left="0"/>
              <w:jc w:val="center"/>
              <w:rPr>
                <w:rFonts w:ascii="Times New Roman" w:hAnsi="Times New Roman"/>
                <w:sz w:val="28"/>
                <w:szCs w:val="28"/>
              </w:rPr>
            </w:pPr>
            <w:r w:rsidRPr="00276E26">
              <w:rPr>
                <w:rFonts w:ascii="Times New Roman" w:hAnsi="Times New Roman"/>
                <w:sz w:val="28"/>
                <w:szCs w:val="28"/>
              </w:rPr>
              <w:t>2014</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276E26" w:rsidRPr="00276E26" w:rsidRDefault="00276E26" w:rsidP="00B812CE">
            <w:pPr>
              <w:pStyle w:val="a3"/>
              <w:ind w:left="0"/>
              <w:jc w:val="center"/>
              <w:rPr>
                <w:rFonts w:ascii="Times New Roman" w:hAnsi="Times New Roman"/>
                <w:sz w:val="28"/>
                <w:szCs w:val="28"/>
              </w:rPr>
            </w:pPr>
            <w:r w:rsidRPr="00276E26">
              <w:rPr>
                <w:rFonts w:ascii="Times New Roman" w:hAnsi="Times New Roman"/>
                <w:sz w:val="28"/>
                <w:szCs w:val="28"/>
              </w:rPr>
              <w:t>2015</w:t>
            </w:r>
          </w:p>
        </w:tc>
        <w:tc>
          <w:tcPr>
            <w:tcW w:w="1701" w:type="dxa"/>
            <w:tcBorders>
              <w:top w:val="single" w:sz="4" w:space="0" w:color="000000"/>
              <w:left w:val="single" w:sz="4" w:space="0" w:color="000000"/>
              <w:bottom w:val="single" w:sz="4" w:space="0" w:color="000000"/>
              <w:right w:val="single" w:sz="4" w:space="0" w:color="000000"/>
            </w:tcBorders>
          </w:tcPr>
          <w:p w:rsidR="00276E26" w:rsidRPr="00276E26" w:rsidRDefault="00276E26" w:rsidP="00B812CE">
            <w:pPr>
              <w:pStyle w:val="a3"/>
              <w:ind w:left="0"/>
              <w:jc w:val="center"/>
              <w:rPr>
                <w:rFonts w:ascii="Times New Roman" w:hAnsi="Times New Roman"/>
                <w:sz w:val="28"/>
                <w:szCs w:val="28"/>
              </w:rPr>
            </w:pPr>
            <w:r w:rsidRPr="00276E26">
              <w:rPr>
                <w:rFonts w:ascii="Times New Roman" w:hAnsi="Times New Roman"/>
                <w:sz w:val="28"/>
                <w:szCs w:val="28"/>
              </w:rPr>
              <w:t>2016</w:t>
            </w:r>
          </w:p>
        </w:tc>
      </w:tr>
      <w:tr w:rsidR="00276E26" w:rsidRPr="00276E26" w:rsidTr="00B812CE">
        <w:tc>
          <w:tcPr>
            <w:tcW w:w="3663" w:type="dxa"/>
            <w:tcBorders>
              <w:top w:val="single" w:sz="4" w:space="0" w:color="000000"/>
              <w:left w:val="single" w:sz="4" w:space="0" w:color="000000"/>
              <w:bottom w:val="single" w:sz="4" w:space="0" w:color="000000"/>
              <w:right w:val="single" w:sz="4" w:space="0" w:color="000000"/>
            </w:tcBorders>
            <w:vAlign w:val="center"/>
            <w:hideMark/>
          </w:tcPr>
          <w:p w:rsidR="00276E26" w:rsidRPr="00276E26" w:rsidRDefault="00276E26" w:rsidP="00B812CE">
            <w:pPr>
              <w:pStyle w:val="a3"/>
              <w:ind w:left="0"/>
              <w:rPr>
                <w:rFonts w:ascii="Times New Roman" w:hAnsi="Times New Roman"/>
                <w:sz w:val="28"/>
                <w:szCs w:val="28"/>
              </w:rPr>
            </w:pPr>
            <w:r w:rsidRPr="00276E26">
              <w:rPr>
                <w:rFonts w:ascii="Times New Roman" w:hAnsi="Times New Roman"/>
                <w:sz w:val="28"/>
                <w:szCs w:val="28"/>
              </w:rPr>
              <w:t>Количество МКД</w:t>
            </w:r>
          </w:p>
        </w:tc>
        <w:tc>
          <w:tcPr>
            <w:tcW w:w="1265" w:type="dxa"/>
            <w:tcBorders>
              <w:top w:val="single" w:sz="4" w:space="0" w:color="000000"/>
              <w:left w:val="single" w:sz="4" w:space="0" w:color="000000"/>
              <w:bottom w:val="single" w:sz="4" w:space="0" w:color="000000"/>
              <w:right w:val="single" w:sz="4" w:space="0" w:color="000000"/>
            </w:tcBorders>
            <w:vAlign w:val="center"/>
            <w:hideMark/>
          </w:tcPr>
          <w:p w:rsidR="00276E26" w:rsidRPr="00276E26" w:rsidRDefault="00276E26" w:rsidP="00B812CE">
            <w:pPr>
              <w:jc w:val="center"/>
              <w:rPr>
                <w:rFonts w:ascii="Times New Roman" w:hAnsi="Times New Roman"/>
                <w:sz w:val="28"/>
                <w:szCs w:val="28"/>
              </w:rPr>
            </w:pPr>
            <w:r w:rsidRPr="00276E26">
              <w:rPr>
                <w:rFonts w:ascii="Times New Roman" w:hAnsi="Times New Roman"/>
                <w:sz w:val="28"/>
                <w:szCs w:val="28"/>
              </w:rPr>
              <w:t>99</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276E26" w:rsidRPr="00276E26" w:rsidRDefault="00276E26" w:rsidP="00B812CE">
            <w:pPr>
              <w:ind w:firstLine="34"/>
              <w:jc w:val="center"/>
              <w:rPr>
                <w:rFonts w:ascii="Times New Roman" w:hAnsi="Times New Roman"/>
                <w:sz w:val="28"/>
                <w:szCs w:val="28"/>
              </w:rPr>
            </w:pPr>
            <w:r w:rsidRPr="00276E26">
              <w:rPr>
                <w:rFonts w:ascii="Times New Roman" w:hAnsi="Times New Roman"/>
                <w:sz w:val="28"/>
                <w:szCs w:val="28"/>
              </w:rPr>
              <w:t>222</w:t>
            </w:r>
          </w:p>
        </w:tc>
        <w:tc>
          <w:tcPr>
            <w:tcW w:w="1701" w:type="dxa"/>
            <w:tcBorders>
              <w:top w:val="single" w:sz="4" w:space="0" w:color="000000"/>
              <w:left w:val="single" w:sz="4" w:space="0" w:color="000000"/>
              <w:bottom w:val="single" w:sz="4" w:space="0" w:color="000000"/>
              <w:right w:val="single" w:sz="4" w:space="0" w:color="000000"/>
            </w:tcBorders>
          </w:tcPr>
          <w:p w:rsidR="00276E26" w:rsidRPr="00276E26" w:rsidRDefault="00276E26" w:rsidP="00B812CE">
            <w:pPr>
              <w:jc w:val="center"/>
              <w:rPr>
                <w:rFonts w:ascii="Times New Roman" w:hAnsi="Times New Roman"/>
                <w:sz w:val="28"/>
                <w:szCs w:val="28"/>
              </w:rPr>
            </w:pPr>
            <w:r w:rsidRPr="00276E26">
              <w:rPr>
                <w:rFonts w:ascii="Times New Roman" w:hAnsi="Times New Roman"/>
                <w:sz w:val="28"/>
                <w:szCs w:val="28"/>
              </w:rPr>
              <w:t>281</w:t>
            </w:r>
          </w:p>
        </w:tc>
      </w:tr>
    </w:tbl>
    <w:p w:rsidR="00276E26" w:rsidRPr="00276E26" w:rsidRDefault="00276E26" w:rsidP="00276E26">
      <w:pPr>
        <w:adjustRightInd w:val="0"/>
        <w:ind w:firstLine="567"/>
        <w:rPr>
          <w:rFonts w:ascii="Times New Roman" w:hAnsi="Times New Roman"/>
          <w:color w:val="000000"/>
          <w:sz w:val="28"/>
          <w:szCs w:val="28"/>
        </w:rPr>
      </w:pPr>
    </w:p>
    <w:p w:rsidR="00276E26" w:rsidRPr="00276E26" w:rsidRDefault="00276E26" w:rsidP="00276E26">
      <w:pPr>
        <w:adjustRightInd w:val="0"/>
        <w:ind w:firstLine="567"/>
        <w:jc w:val="both"/>
        <w:rPr>
          <w:rFonts w:ascii="Times New Roman" w:hAnsi="Times New Roman"/>
          <w:color w:val="000000"/>
          <w:sz w:val="28"/>
          <w:szCs w:val="28"/>
        </w:rPr>
      </w:pPr>
      <w:r w:rsidRPr="00276E26">
        <w:rPr>
          <w:rFonts w:ascii="Times New Roman" w:hAnsi="Times New Roman"/>
          <w:color w:val="000000"/>
          <w:sz w:val="28"/>
          <w:szCs w:val="28"/>
        </w:rPr>
        <w:t xml:space="preserve">Кроме того, в 2015 году производился капитальный ремонт 144-х лифтов, расположенных в 49 многоквартирных домах: </w:t>
      </w:r>
    </w:p>
    <w:p w:rsidR="00276E26" w:rsidRPr="00276E26" w:rsidRDefault="00276E26" w:rsidP="00276E26">
      <w:pPr>
        <w:widowControl/>
        <w:numPr>
          <w:ilvl w:val="0"/>
          <w:numId w:val="13"/>
        </w:numPr>
        <w:tabs>
          <w:tab w:val="left" w:pos="851"/>
        </w:tabs>
        <w:suppressAutoHyphens w:val="0"/>
        <w:overflowPunct/>
        <w:autoSpaceDE/>
        <w:autoSpaceDN/>
        <w:adjustRightInd w:val="0"/>
        <w:ind w:left="851" w:hanging="284"/>
        <w:jc w:val="both"/>
        <w:rPr>
          <w:rFonts w:ascii="Times New Roman" w:hAnsi="Times New Roman"/>
          <w:color w:val="000000"/>
          <w:sz w:val="28"/>
          <w:szCs w:val="28"/>
        </w:rPr>
      </w:pPr>
      <w:r w:rsidRPr="00276E26">
        <w:rPr>
          <w:rFonts w:ascii="Times New Roman" w:hAnsi="Times New Roman"/>
          <w:color w:val="000000"/>
          <w:sz w:val="28"/>
          <w:szCs w:val="28"/>
        </w:rPr>
        <w:t>г. Ульяновск 114 лифтов в 34-х многоквартирных домах;</w:t>
      </w:r>
    </w:p>
    <w:p w:rsidR="00276E26" w:rsidRPr="00276E26" w:rsidRDefault="00276E26" w:rsidP="00276E26">
      <w:pPr>
        <w:widowControl/>
        <w:numPr>
          <w:ilvl w:val="0"/>
          <w:numId w:val="13"/>
        </w:numPr>
        <w:tabs>
          <w:tab w:val="left" w:pos="851"/>
        </w:tabs>
        <w:suppressAutoHyphens w:val="0"/>
        <w:overflowPunct/>
        <w:autoSpaceDE/>
        <w:autoSpaceDN/>
        <w:adjustRightInd w:val="0"/>
        <w:ind w:left="851" w:hanging="284"/>
        <w:jc w:val="both"/>
        <w:rPr>
          <w:rFonts w:ascii="Times New Roman" w:hAnsi="Times New Roman"/>
          <w:color w:val="000000"/>
          <w:sz w:val="28"/>
          <w:szCs w:val="28"/>
        </w:rPr>
      </w:pPr>
      <w:r w:rsidRPr="00276E26">
        <w:rPr>
          <w:rFonts w:ascii="Times New Roman" w:hAnsi="Times New Roman"/>
          <w:color w:val="000000"/>
          <w:sz w:val="28"/>
          <w:szCs w:val="28"/>
        </w:rPr>
        <w:t>г. Димитровград  30 лифтов в 15 многоквартирных домах.</w:t>
      </w:r>
    </w:p>
    <w:p w:rsidR="00276E26" w:rsidRPr="00276E26" w:rsidRDefault="00276E26" w:rsidP="00276E26">
      <w:pPr>
        <w:tabs>
          <w:tab w:val="left" w:pos="851"/>
        </w:tabs>
        <w:adjustRightInd w:val="0"/>
        <w:ind w:firstLine="680"/>
        <w:jc w:val="both"/>
        <w:rPr>
          <w:rFonts w:ascii="Times New Roman" w:hAnsi="Times New Roman"/>
          <w:color w:val="000000"/>
          <w:sz w:val="28"/>
          <w:szCs w:val="28"/>
        </w:rPr>
      </w:pPr>
      <w:r w:rsidRPr="00276E26">
        <w:rPr>
          <w:rFonts w:ascii="Times New Roman" w:hAnsi="Times New Roman"/>
          <w:sz w:val="28"/>
          <w:szCs w:val="28"/>
        </w:rPr>
        <w:t>В 2016 году проведена актуализация региональной программы капитального ремонта. Постановлением Правительства Ульяновской области от 29.12.2016 № 663-П «О внесении изменений в постановление Правительства Ульяновской области от 19.02.2014 № 51-П» утверждены изменения, внесённые в региональную программу капитального ремонта при её актуализации</w:t>
      </w:r>
    </w:p>
    <w:p w:rsidR="00276E26" w:rsidRPr="00276E26" w:rsidRDefault="00276E26" w:rsidP="00276E26">
      <w:pPr>
        <w:tabs>
          <w:tab w:val="left" w:pos="709"/>
        </w:tabs>
        <w:ind w:firstLine="680"/>
        <w:jc w:val="both"/>
        <w:rPr>
          <w:rFonts w:ascii="Times New Roman" w:hAnsi="Times New Roman"/>
          <w:sz w:val="28"/>
          <w:szCs w:val="28"/>
        </w:rPr>
      </w:pPr>
      <w:r w:rsidRPr="00276E26">
        <w:rPr>
          <w:rFonts w:ascii="Times New Roman" w:hAnsi="Times New Roman"/>
          <w:sz w:val="27"/>
          <w:szCs w:val="27"/>
        </w:rPr>
        <w:tab/>
      </w:r>
      <w:r w:rsidRPr="00276E26">
        <w:rPr>
          <w:rFonts w:ascii="Times New Roman" w:hAnsi="Times New Roman"/>
          <w:sz w:val="28"/>
          <w:szCs w:val="28"/>
        </w:rPr>
        <w:t>Источником финансирования являются средства собственников помещений в многоквартирных домах.</w:t>
      </w:r>
    </w:p>
    <w:p w:rsidR="00276E26" w:rsidRPr="00276E26" w:rsidRDefault="00276E26" w:rsidP="00276E26">
      <w:pPr>
        <w:tabs>
          <w:tab w:val="left" w:pos="709"/>
        </w:tabs>
        <w:jc w:val="both"/>
        <w:rPr>
          <w:rFonts w:ascii="Times New Roman" w:hAnsi="Times New Roman"/>
          <w:sz w:val="28"/>
          <w:szCs w:val="28"/>
        </w:rPr>
      </w:pPr>
      <w:r w:rsidRPr="00276E26">
        <w:rPr>
          <w:rFonts w:ascii="Times New Roman" w:hAnsi="Times New Roman"/>
          <w:sz w:val="27"/>
          <w:szCs w:val="27"/>
        </w:rPr>
        <w:tab/>
      </w:r>
      <w:r w:rsidRPr="00276E26">
        <w:rPr>
          <w:rFonts w:ascii="Times New Roman" w:hAnsi="Times New Roman"/>
          <w:sz w:val="28"/>
          <w:szCs w:val="28"/>
        </w:rPr>
        <w:t xml:space="preserve">Среднегодовой уровень сбора взносов на капитальный ремонт  физических лиц на общем счёте составил – 86 % от начисленной суммы.   </w:t>
      </w:r>
    </w:p>
    <w:p w:rsidR="00276E26" w:rsidRPr="00276E26" w:rsidRDefault="00276E26" w:rsidP="00276E26">
      <w:pPr>
        <w:tabs>
          <w:tab w:val="left" w:pos="709"/>
        </w:tabs>
        <w:jc w:val="both"/>
        <w:rPr>
          <w:rFonts w:ascii="Times New Roman" w:hAnsi="Times New Roman"/>
          <w:sz w:val="28"/>
          <w:szCs w:val="28"/>
        </w:rPr>
      </w:pPr>
      <w:r w:rsidRPr="00276E26">
        <w:rPr>
          <w:rFonts w:ascii="Times New Roman" w:hAnsi="Times New Roman"/>
          <w:sz w:val="28"/>
          <w:szCs w:val="28"/>
        </w:rPr>
        <w:tab/>
        <w:t xml:space="preserve"> В период с 01.12.2014 по 31.12.2016 собственниками помещений в многоквартирных домах, формирующими фонд капитального ремонта на общем счёте регионального оператора,  перечислено в качестве взносов на капитальный ремонт  1317,0 млн. руб. Из них подрядным организациям за выполненные работы перечислено 1 198,6 млн. руб., в том числе за выполненные работы в 2016 году 664,0 млн. руб. </w:t>
      </w:r>
    </w:p>
    <w:p w:rsidR="00276E26" w:rsidRPr="00276E26" w:rsidRDefault="00276E26" w:rsidP="00276E26">
      <w:pPr>
        <w:tabs>
          <w:tab w:val="left" w:pos="709"/>
        </w:tabs>
        <w:jc w:val="both"/>
        <w:rPr>
          <w:rFonts w:ascii="Times New Roman" w:hAnsi="Times New Roman"/>
          <w:sz w:val="28"/>
          <w:szCs w:val="28"/>
        </w:rPr>
      </w:pPr>
      <w:r w:rsidRPr="00276E26">
        <w:rPr>
          <w:rFonts w:ascii="Times New Roman" w:hAnsi="Times New Roman"/>
          <w:sz w:val="28"/>
          <w:szCs w:val="28"/>
        </w:rPr>
        <w:tab/>
        <w:t xml:space="preserve">На сегодняшний день муниципальными образованиями Ульяновской области, во исполнение обязанности по уплате взносов на капитальный ремонт, из начисленной суммы 342,63 млн. руб. перечислено только </w:t>
      </w:r>
      <w:r w:rsidRPr="00276E26">
        <w:rPr>
          <w:rFonts w:ascii="Times New Roman" w:hAnsi="Times New Roman"/>
          <w:sz w:val="28"/>
          <w:szCs w:val="28"/>
        </w:rPr>
        <w:br/>
        <w:t>12,2 млн. руб., что составляет 3,6 %.</w:t>
      </w:r>
    </w:p>
    <w:p w:rsidR="00276E26" w:rsidRPr="00276E26" w:rsidRDefault="00276E26" w:rsidP="00276E26">
      <w:pPr>
        <w:tabs>
          <w:tab w:val="left" w:pos="709"/>
        </w:tabs>
        <w:jc w:val="both"/>
        <w:rPr>
          <w:rFonts w:ascii="Times New Roman" w:eastAsia="Calibri" w:hAnsi="Times New Roman"/>
          <w:sz w:val="28"/>
          <w:szCs w:val="28"/>
          <w:lang w:eastAsia="en-US"/>
        </w:rPr>
      </w:pPr>
      <w:r w:rsidRPr="00276E26">
        <w:rPr>
          <w:rFonts w:ascii="Times New Roman" w:eastAsia="Calibri" w:hAnsi="Times New Roman"/>
          <w:sz w:val="28"/>
          <w:szCs w:val="28"/>
          <w:lang w:eastAsia="en-US"/>
        </w:rPr>
        <w:tab/>
        <w:t>В 2017 году, согласно утверждённому краткосрочному плану, на территории региона запланировано проведение капитального ремонта в 290 многоквартирных домах, с выполнением 908-ми отдельных видов работ общей стоимостью 776,1 млн. руб.</w:t>
      </w:r>
    </w:p>
    <w:p w:rsidR="00276E26" w:rsidRPr="00276E26" w:rsidRDefault="00276E26" w:rsidP="00276E26">
      <w:pPr>
        <w:tabs>
          <w:tab w:val="left" w:pos="709"/>
        </w:tabs>
        <w:jc w:val="both"/>
        <w:rPr>
          <w:rFonts w:ascii="Times New Roman" w:hAnsi="Times New Roman"/>
          <w:sz w:val="28"/>
          <w:szCs w:val="28"/>
        </w:rPr>
      </w:pPr>
      <w:r w:rsidRPr="00276E26">
        <w:rPr>
          <w:rFonts w:ascii="Times New Roman" w:hAnsi="Times New Roman"/>
          <w:sz w:val="28"/>
          <w:szCs w:val="28"/>
        </w:rPr>
        <w:tab/>
        <w:t>В настоящее время завершено 18 видов работ в 15 домах. По 36 видам работы ведутся.</w:t>
      </w:r>
    </w:p>
    <w:p w:rsidR="00276E26" w:rsidRPr="00276E26" w:rsidRDefault="00276E26" w:rsidP="00276E26">
      <w:pPr>
        <w:tabs>
          <w:tab w:val="left" w:pos="709"/>
        </w:tabs>
        <w:jc w:val="both"/>
        <w:rPr>
          <w:rFonts w:ascii="Times New Roman" w:hAnsi="Times New Roman"/>
          <w:sz w:val="28"/>
          <w:szCs w:val="28"/>
        </w:rPr>
      </w:pPr>
      <w:r w:rsidRPr="00276E26">
        <w:rPr>
          <w:rFonts w:ascii="Times New Roman" w:hAnsi="Times New Roman"/>
          <w:sz w:val="28"/>
          <w:szCs w:val="28"/>
        </w:rPr>
        <w:tab/>
        <w:t xml:space="preserve">Для успешной реализации региональной программы капитального ремонта Фондом проводится разъяснительная работа в средствах массовой информации. </w:t>
      </w:r>
    </w:p>
    <w:p w:rsidR="00276E26" w:rsidRPr="00276E26" w:rsidRDefault="00276E26" w:rsidP="00276E26">
      <w:pPr>
        <w:tabs>
          <w:tab w:val="left" w:pos="709"/>
        </w:tabs>
        <w:jc w:val="both"/>
        <w:rPr>
          <w:rFonts w:ascii="Times New Roman" w:hAnsi="Times New Roman"/>
          <w:sz w:val="28"/>
          <w:szCs w:val="28"/>
        </w:rPr>
      </w:pPr>
      <w:r w:rsidRPr="00276E26">
        <w:rPr>
          <w:rFonts w:ascii="Times New Roman" w:hAnsi="Times New Roman"/>
          <w:sz w:val="28"/>
          <w:szCs w:val="28"/>
        </w:rPr>
        <w:tab/>
        <w:t>Постоянно осуществляется размещение информации в социальных сетях, наполнение новостной составляющей официального сайта и рассылка информации для размещения в районных печатных СМИ.</w:t>
      </w:r>
    </w:p>
    <w:p w:rsidR="007A07A9" w:rsidRPr="007A07A9" w:rsidRDefault="007A07A9" w:rsidP="007A07A9">
      <w:pPr>
        <w:ind w:firstLine="567"/>
        <w:jc w:val="both"/>
        <w:rPr>
          <w:rFonts w:ascii="Times New Roman" w:hAnsi="Times New Roman"/>
          <w:sz w:val="28"/>
          <w:szCs w:val="28"/>
        </w:rPr>
      </w:pPr>
    </w:p>
    <w:p w:rsidR="00DC287F" w:rsidRPr="006A66BF" w:rsidRDefault="00DC287F" w:rsidP="00DC287F">
      <w:pPr>
        <w:pStyle w:val="a6"/>
        <w:spacing w:after="0"/>
        <w:ind w:firstLine="708"/>
        <w:jc w:val="center"/>
        <w:rPr>
          <w:b/>
          <w:sz w:val="28"/>
          <w:szCs w:val="28"/>
          <w:u w:val="single"/>
        </w:rPr>
      </w:pPr>
      <w:r w:rsidRPr="006A66BF">
        <w:rPr>
          <w:b/>
          <w:sz w:val="28"/>
          <w:szCs w:val="28"/>
          <w:u w:val="single"/>
        </w:rPr>
        <w:t>Участие общественности в развитии сферы ЖКХ</w:t>
      </w:r>
    </w:p>
    <w:p w:rsidR="00DC287F" w:rsidRPr="0097647E" w:rsidRDefault="00DC287F" w:rsidP="00DC287F">
      <w:pPr>
        <w:pStyle w:val="a6"/>
        <w:spacing w:after="0"/>
        <w:ind w:firstLine="708"/>
        <w:jc w:val="center"/>
        <w:rPr>
          <w:sz w:val="28"/>
          <w:szCs w:val="28"/>
        </w:rPr>
      </w:pPr>
    </w:p>
    <w:p w:rsidR="00DC287F" w:rsidRPr="0097647E" w:rsidRDefault="00DC287F" w:rsidP="00DC287F">
      <w:pPr>
        <w:pStyle w:val="a6"/>
        <w:spacing w:after="0"/>
        <w:ind w:firstLine="708"/>
        <w:jc w:val="both"/>
        <w:rPr>
          <w:sz w:val="28"/>
          <w:szCs w:val="28"/>
        </w:rPr>
      </w:pPr>
      <w:r w:rsidRPr="0097647E">
        <w:rPr>
          <w:sz w:val="28"/>
          <w:szCs w:val="28"/>
        </w:rPr>
        <w:t xml:space="preserve">    Министерство</w:t>
      </w:r>
      <w:r w:rsidR="0097647E">
        <w:rPr>
          <w:sz w:val="28"/>
          <w:szCs w:val="28"/>
        </w:rPr>
        <w:t xml:space="preserve"> промышленности, строительства, ЖКК и транспорта</w:t>
      </w:r>
      <w:r w:rsidRPr="0097647E">
        <w:rPr>
          <w:sz w:val="28"/>
          <w:szCs w:val="28"/>
        </w:rPr>
        <w:t xml:space="preserve"> на  постоянной основе оказывают бесплатную юридическую помощь  жителям Ульяновской области, сотрудники консультируют население по жилищному законодательству, принимают участие в мероприятиях по правовому просвещению.</w:t>
      </w:r>
    </w:p>
    <w:p w:rsidR="00DC287F" w:rsidRDefault="00DC287F" w:rsidP="00DC287F">
      <w:pPr>
        <w:tabs>
          <w:tab w:val="left" w:pos="1026"/>
        </w:tabs>
        <w:jc w:val="both"/>
        <w:rPr>
          <w:rFonts w:ascii="Times New Roman" w:hAnsi="Times New Roman"/>
          <w:sz w:val="28"/>
          <w:szCs w:val="28"/>
        </w:rPr>
      </w:pPr>
      <w:r w:rsidRPr="0097647E">
        <w:rPr>
          <w:rFonts w:ascii="Times New Roman" w:hAnsi="Times New Roman"/>
          <w:sz w:val="28"/>
          <w:szCs w:val="28"/>
        </w:rPr>
        <w:tab/>
        <w:t>В целях приобщения собственников помещений в многоквартирных домах к общественной деятельности по управлению многоквартирными домами Министерством совместно с органом государственного жилищного надзора в 2016 году проводилась достаточно планомерная работа  не только по освещению деятельности Министерства и Главрегионнадзора Ульяновской области, но и по вовлечению граждан, проживающих в многоквартирных домах в процесс управления с помощью доведения собственниками помещений о возможных нарушениях жилищного законодательства Российской Федерации со стороны управляющих организаций.</w:t>
      </w:r>
    </w:p>
    <w:p w:rsidR="006A66BF" w:rsidRDefault="006A66BF" w:rsidP="006A66BF">
      <w:pPr>
        <w:tabs>
          <w:tab w:val="left" w:pos="1026"/>
        </w:tabs>
        <w:ind w:firstLine="680"/>
        <w:jc w:val="both"/>
        <w:rPr>
          <w:rFonts w:ascii="Times New Roman" w:hAnsi="Times New Roman"/>
          <w:sz w:val="28"/>
          <w:szCs w:val="28"/>
        </w:rPr>
      </w:pPr>
      <w:r>
        <w:rPr>
          <w:rFonts w:ascii="Times New Roman" w:hAnsi="Times New Roman"/>
          <w:sz w:val="28"/>
          <w:szCs w:val="28"/>
        </w:rPr>
        <w:t>В</w:t>
      </w:r>
      <w:r w:rsidRPr="0097647E">
        <w:rPr>
          <w:rFonts w:ascii="Times New Roman" w:hAnsi="Times New Roman"/>
          <w:sz w:val="28"/>
          <w:szCs w:val="28"/>
        </w:rPr>
        <w:t xml:space="preserve"> 2016 году на базе Высшей школы менеджмента УлГТУ проводилось обучение председателей ТСЖ (ТСН), ЖСК по программе «Управление многоквартирными домами» </w:t>
      </w:r>
      <w:r>
        <w:rPr>
          <w:rFonts w:ascii="Times New Roman" w:hAnsi="Times New Roman"/>
          <w:sz w:val="28"/>
          <w:szCs w:val="28"/>
        </w:rPr>
        <w:t>и</w:t>
      </w:r>
      <w:r w:rsidRPr="0097647E">
        <w:rPr>
          <w:rFonts w:ascii="Times New Roman" w:hAnsi="Times New Roman"/>
          <w:sz w:val="28"/>
          <w:szCs w:val="28"/>
        </w:rPr>
        <w:t xml:space="preserve"> рассмотрение нескольких практических блоков: организационно-правовые решения управления многоквартирными домами; федеральное законодательство по капитальному ремонту общего имущества в многоквартирном доме; функции и требования надзорных органов при проверке качества работ капитального характера; инженерно-технические решения, направленные на повышение эксплуатационной надежности и энергоэффективности многоквартирных домов.</w:t>
      </w:r>
    </w:p>
    <w:p w:rsidR="006A66BF" w:rsidRDefault="00DC287F" w:rsidP="006A66BF">
      <w:pPr>
        <w:tabs>
          <w:tab w:val="left" w:pos="1026"/>
        </w:tabs>
        <w:ind w:firstLine="680"/>
        <w:jc w:val="both"/>
        <w:rPr>
          <w:rFonts w:ascii="Times New Roman" w:hAnsi="Times New Roman"/>
          <w:sz w:val="28"/>
          <w:szCs w:val="28"/>
        </w:rPr>
      </w:pPr>
      <w:r w:rsidRPr="0097647E">
        <w:rPr>
          <w:rFonts w:ascii="Times New Roman" w:hAnsi="Times New Roman"/>
          <w:sz w:val="28"/>
          <w:szCs w:val="28"/>
        </w:rPr>
        <w:t>В 2016 году были объявлены следующие горячие линии с целью получения в оперативном</w:t>
      </w:r>
      <w:r w:rsidR="006A66BF">
        <w:rPr>
          <w:rFonts w:ascii="Times New Roman" w:hAnsi="Times New Roman"/>
          <w:sz w:val="28"/>
          <w:szCs w:val="28"/>
        </w:rPr>
        <w:t xml:space="preserve"> режиме информации о нарушениях:</w:t>
      </w:r>
    </w:p>
    <w:p w:rsidR="006A66BF" w:rsidRDefault="00DC287F" w:rsidP="006A66BF">
      <w:pPr>
        <w:tabs>
          <w:tab w:val="left" w:pos="1026"/>
        </w:tabs>
        <w:ind w:firstLine="680"/>
        <w:jc w:val="both"/>
        <w:rPr>
          <w:rFonts w:ascii="Times New Roman" w:hAnsi="Times New Roman"/>
          <w:sz w:val="28"/>
          <w:szCs w:val="28"/>
        </w:rPr>
      </w:pPr>
      <w:r w:rsidRPr="0097647E">
        <w:rPr>
          <w:rFonts w:ascii="Times New Roman" w:hAnsi="Times New Roman"/>
          <w:sz w:val="28"/>
          <w:szCs w:val="28"/>
        </w:rPr>
        <w:t>- «Ледовый патруль» в рамках горячей линии в феврале и декабре 2016 было принято более 100 звонков от собственников помещений в многоквартирных домах о наличии сосулек, с</w:t>
      </w:r>
      <w:r w:rsidR="006A66BF">
        <w:rPr>
          <w:rFonts w:ascii="Times New Roman" w:hAnsi="Times New Roman"/>
          <w:sz w:val="28"/>
          <w:szCs w:val="28"/>
        </w:rPr>
        <w:t xml:space="preserve">неговых навесов на крышах МКД, </w:t>
      </w:r>
      <w:r w:rsidRPr="0097647E">
        <w:rPr>
          <w:rFonts w:ascii="Times New Roman" w:hAnsi="Times New Roman"/>
          <w:sz w:val="28"/>
          <w:szCs w:val="28"/>
        </w:rPr>
        <w:t>наличия наледи и отсутствие механизированной уборки придомовых территорий;</w:t>
      </w:r>
    </w:p>
    <w:p w:rsidR="006A66BF" w:rsidRDefault="00DC287F" w:rsidP="006A66BF">
      <w:pPr>
        <w:tabs>
          <w:tab w:val="left" w:pos="1026"/>
        </w:tabs>
        <w:ind w:firstLine="680"/>
        <w:jc w:val="both"/>
        <w:rPr>
          <w:rFonts w:ascii="Times New Roman" w:hAnsi="Times New Roman"/>
          <w:sz w:val="28"/>
          <w:szCs w:val="28"/>
        </w:rPr>
      </w:pPr>
      <w:r w:rsidRPr="0097647E">
        <w:rPr>
          <w:rFonts w:ascii="Times New Roman" w:hAnsi="Times New Roman"/>
          <w:sz w:val="28"/>
          <w:szCs w:val="28"/>
        </w:rPr>
        <w:t>- «Реклама в МКД» в рамках горячей линии, объявленной в феврале 2016 года поступило 15 сообщений от собственников помещений о размещении рекламы в местах общего пользования и на фасадах многоквартирных домов;</w:t>
      </w:r>
    </w:p>
    <w:p w:rsidR="006A66BF" w:rsidRDefault="00DC287F" w:rsidP="006A66BF">
      <w:pPr>
        <w:tabs>
          <w:tab w:val="left" w:pos="1026"/>
        </w:tabs>
        <w:ind w:firstLine="680"/>
        <w:jc w:val="both"/>
        <w:rPr>
          <w:rFonts w:ascii="Times New Roman" w:hAnsi="Times New Roman"/>
          <w:sz w:val="28"/>
          <w:szCs w:val="28"/>
        </w:rPr>
      </w:pPr>
      <w:r w:rsidRPr="0097647E">
        <w:rPr>
          <w:rFonts w:ascii="Times New Roman" w:hAnsi="Times New Roman"/>
          <w:sz w:val="28"/>
          <w:szCs w:val="28"/>
        </w:rPr>
        <w:t>- «По вопросам оплаты услуг на общедомовые нужды», в рамках объявленной горячей линии поступило более 190 звонков</w:t>
      </w:r>
      <w:r w:rsidR="006A66BF">
        <w:rPr>
          <w:rFonts w:ascii="Times New Roman" w:hAnsi="Times New Roman"/>
          <w:sz w:val="28"/>
          <w:szCs w:val="28"/>
        </w:rPr>
        <w:t>,</w:t>
      </w:r>
      <w:r w:rsidRPr="0097647E">
        <w:rPr>
          <w:rFonts w:ascii="Times New Roman" w:hAnsi="Times New Roman"/>
          <w:sz w:val="28"/>
          <w:szCs w:val="28"/>
        </w:rPr>
        <w:t xml:space="preserve"> на которые сотрудники Министерства и Главрегионнадзора Ульяновской области дали разъяснения и консультации.</w:t>
      </w:r>
    </w:p>
    <w:p w:rsidR="00927CA8" w:rsidRPr="006B0528" w:rsidRDefault="00927CA8" w:rsidP="006B0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sz w:val="28"/>
          <w:szCs w:val="28"/>
        </w:rPr>
      </w:pPr>
    </w:p>
    <w:p w:rsidR="007D5137" w:rsidRPr="007D5137" w:rsidRDefault="00EC72E2" w:rsidP="00EC72E2">
      <w:pPr>
        <w:widowControl/>
        <w:ind w:firstLine="709"/>
        <w:jc w:val="center"/>
        <w:rPr>
          <w:rFonts w:ascii="Times New Roman" w:hAnsi="Times New Roman"/>
          <w:sz w:val="28"/>
          <w:szCs w:val="28"/>
          <w:u w:val="single"/>
        </w:rPr>
      </w:pPr>
      <w:r>
        <w:rPr>
          <w:rFonts w:ascii="Times New Roman" w:hAnsi="Times New Roman"/>
          <w:b/>
          <w:sz w:val="28"/>
          <w:szCs w:val="28"/>
          <w:u w:val="single"/>
        </w:rPr>
        <w:t>Развитие</w:t>
      </w:r>
      <w:r w:rsidR="007D5137" w:rsidRPr="007D5137">
        <w:rPr>
          <w:rFonts w:ascii="Times New Roman" w:hAnsi="Times New Roman"/>
          <w:b/>
          <w:sz w:val="28"/>
          <w:szCs w:val="28"/>
          <w:u w:val="single"/>
        </w:rPr>
        <w:t xml:space="preserve"> транспортной отрасли</w:t>
      </w:r>
    </w:p>
    <w:p w:rsidR="007D5137" w:rsidRPr="00904563" w:rsidRDefault="007D5137" w:rsidP="007D5137">
      <w:pPr>
        <w:widowControl/>
        <w:ind w:firstLine="709"/>
        <w:jc w:val="both"/>
        <w:rPr>
          <w:rFonts w:ascii="Times New Roman" w:hAnsi="Times New Roman"/>
          <w:sz w:val="28"/>
          <w:szCs w:val="28"/>
        </w:rPr>
      </w:pPr>
      <w:r w:rsidRPr="00904563">
        <w:rPr>
          <w:rFonts w:ascii="Times New Roman" w:hAnsi="Times New Roman"/>
          <w:sz w:val="28"/>
          <w:szCs w:val="28"/>
        </w:rPr>
        <w:t xml:space="preserve">Несмотря на непростую экономическую ситуацию в стране, в 2016 году транспорт  Ульяновской области, в целом, работал стабильно. </w:t>
      </w:r>
    </w:p>
    <w:p w:rsidR="007D5137" w:rsidRPr="00904563" w:rsidRDefault="007D5137" w:rsidP="007D5137">
      <w:pPr>
        <w:widowControl/>
        <w:ind w:firstLine="709"/>
        <w:jc w:val="both"/>
        <w:rPr>
          <w:rFonts w:ascii="Times New Roman" w:hAnsi="Times New Roman"/>
          <w:sz w:val="28"/>
          <w:szCs w:val="28"/>
        </w:rPr>
      </w:pPr>
      <w:r w:rsidRPr="00904563">
        <w:rPr>
          <w:rFonts w:ascii="Times New Roman" w:hAnsi="Times New Roman"/>
          <w:sz w:val="28"/>
          <w:szCs w:val="28"/>
        </w:rPr>
        <w:t>Немного цифр.</w:t>
      </w:r>
    </w:p>
    <w:p w:rsidR="007D5137" w:rsidRPr="00904563" w:rsidRDefault="007D5137" w:rsidP="007D5137">
      <w:pPr>
        <w:ind w:firstLine="709"/>
        <w:jc w:val="both"/>
        <w:rPr>
          <w:rFonts w:ascii="Times New Roman" w:hAnsi="Times New Roman"/>
          <w:sz w:val="28"/>
          <w:szCs w:val="28"/>
        </w:rPr>
      </w:pPr>
      <w:r w:rsidRPr="00904563">
        <w:rPr>
          <w:rFonts w:ascii="Times New Roman" w:hAnsi="Times New Roman"/>
          <w:sz w:val="28"/>
          <w:szCs w:val="28"/>
        </w:rPr>
        <w:t xml:space="preserve">В 2016 году порадовал рост в сегменте грузовых перевозок: грузооборот составил </w:t>
      </w:r>
      <w:r w:rsidRPr="00904563">
        <w:rPr>
          <w:rFonts w:ascii="Times New Roman" w:hAnsi="Times New Roman"/>
          <w:b/>
          <w:sz w:val="28"/>
          <w:szCs w:val="28"/>
        </w:rPr>
        <w:t>1,3</w:t>
      </w:r>
      <w:r w:rsidRPr="00904563">
        <w:rPr>
          <w:rFonts w:ascii="Times New Roman" w:hAnsi="Times New Roman"/>
          <w:sz w:val="28"/>
          <w:szCs w:val="28"/>
        </w:rPr>
        <w:t xml:space="preserve"> млрд. тоннокилометров, что на </w:t>
      </w:r>
      <w:r w:rsidRPr="00904563">
        <w:rPr>
          <w:rFonts w:ascii="Times New Roman" w:hAnsi="Times New Roman"/>
          <w:b/>
          <w:sz w:val="28"/>
          <w:szCs w:val="28"/>
        </w:rPr>
        <w:t>24%</w:t>
      </w:r>
      <w:r w:rsidRPr="00904563">
        <w:rPr>
          <w:rFonts w:ascii="Times New Roman" w:hAnsi="Times New Roman"/>
          <w:sz w:val="28"/>
          <w:szCs w:val="28"/>
        </w:rPr>
        <w:t xml:space="preserve"> больше показателя за 2015 год (1 млрд. тоннокилометров.). </w:t>
      </w:r>
      <w:r w:rsidR="00355199" w:rsidRPr="00355199">
        <w:rPr>
          <w:rFonts w:ascii="Times New Roman" w:hAnsi="Times New Roman"/>
          <w:sz w:val="28"/>
          <w:szCs w:val="28"/>
        </w:rPr>
        <w:t>Прежде всего, это связано с тем, что часть грузоперевозок перешло с одного транспорта на другой, более дешевый. Так, грузы с железнодорожного транспорта перешли на автомобильный. Уже в октябре прошлого года рост железнодорожных грузоперевозок сменил резкий спад, позднее тенденция только усилилась.</w:t>
      </w:r>
    </w:p>
    <w:p w:rsidR="007D5137" w:rsidRPr="00904563" w:rsidRDefault="007D5137" w:rsidP="007D5137">
      <w:pPr>
        <w:ind w:firstLine="709"/>
        <w:jc w:val="both"/>
        <w:rPr>
          <w:rFonts w:ascii="Times New Roman" w:hAnsi="Times New Roman"/>
          <w:sz w:val="28"/>
          <w:szCs w:val="28"/>
        </w:rPr>
      </w:pPr>
      <w:r w:rsidRPr="00904563">
        <w:rPr>
          <w:rFonts w:ascii="Times New Roman" w:hAnsi="Times New Roman"/>
          <w:sz w:val="28"/>
          <w:szCs w:val="28"/>
        </w:rPr>
        <w:t xml:space="preserve">Перевезенный в 2016 году пассажиропоток тоже впечатляет: </w:t>
      </w:r>
      <w:r w:rsidRPr="00904563">
        <w:rPr>
          <w:rFonts w:ascii="Times New Roman" w:hAnsi="Times New Roman"/>
          <w:b/>
          <w:sz w:val="28"/>
          <w:szCs w:val="28"/>
        </w:rPr>
        <w:t>79,2</w:t>
      </w:r>
      <w:r w:rsidRPr="00904563">
        <w:rPr>
          <w:rFonts w:ascii="Times New Roman" w:hAnsi="Times New Roman"/>
          <w:sz w:val="28"/>
          <w:szCs w:val="28"/>
        </w:rPr>
        <w:t xml:space="preserve"> млн. человек. Не забыли и наших садоводов: транспортное обслуживание было организовано по 23-м сезонным межмуниципальным маршрутам регулярных перевозок.  Еженедельно выполнялось 1200 рейсов, из них </w:t>
      </w:r>
      <w:r w:rsidRPr="00904563">
        <w:rPr>
          <w:rFonts w:ascii="Times New Roman" w:hAnsi="Times New Roman"/>
          <w:b/>
          <w:sz w:val="28"/>
          <w:szCs w:val="28"/>
        </w:rPr>
        <w:t>треть</w:t>
      </w:r>
      <w:r w:rsidRPr="00904563">
        <w:rPr>
          <w:rFonts w:ascii="Times New Roman" w:hAnsi="Times New Roman"/>
          <w:sz w:val="28"/>
          <w:szCs w:val="28"/>
        </w:rPr>
        <w:t xml:space="preserve"> – льготные.</w:t>
      </w:r>
    </w:p>
    <w:p w:rsidR="007D5137" w:rsidRPr="00904563" w:rsidRDefault="007D5137" w:rsidP="007D5137">
      <w:pPr>
        <w:ind w:firstLine="709"/>
        <w:jc w:val="both"/>
        <w:rPr>
          <w:rFonts w:ascii="Times New Roman" w:eastAsia="Calibri" w:hAnsi="Times New Roman"/>
          <w:sz w:val="28"/>
          <w:szCs w:val="28"/>
          <w:lang w:eastAsia="en-US"/>
        </w:rPr>
      </w:pPr>
      <w:r w:rsidRPr="00904563">
        <w:rPr>
          <w:rFonts w:ascii="Times New Roman" w:eastAsia="Calibri" w:hAnsi="Times New Roman"/>
          <w:sz w:val="28"/>
          <w:szCs w:val="28"/>
          <w:lang w:eastAsia="en-US"/>
        </w:rPr>
        <w:t xml:space="preserve">Данные по обновлению подвижного состава автобусного парка: за последние три года за счёт средств федерального и областного бюджетов приобретено </w:t>
      </w:r>
      <w:r w:rsidRPr="00904563">
        <w:rPr>
          <w:rFonts w:ascii="Times New Roman" w:eastAsia="Calibri" w:hAnsi="Times New Roman"/>
          <w:b/>
          <w:sz w:val="28"/>
          <w:szCs w:val="28"/>
          <w:lang w:eastAsia="en-US"/>
        </w:rPr>
        <w:t xml:space="preserve">147 </w:t>
      </w:r>
      <w:r w:rsidRPr="00904563">
        <w:rPr>
          <w:rFonts w:ascii="Times New Roman" w:eastAsia="Calibri" w:hAnsi="Times New Roman"/>
          <w:sz w:val="28"/>
          <w:szCs w:val="28"/>
          <w:lang w:eastAsia="en-US"/>
        </w:rPr>
        <w:t xml:space="preserve">автобусов различных марок на общую сумму 285 млн. рублей. </w:t>
      </w:r>
    </w:p>
    <w:p w:rsidR="007D5137" w:rsidRPr="00904563" w:rsidRDefault="007D5137" w:rsidP="007D5137">
      <w:pPr>
        <w:ind w:firstLine="709"/>
        <w:jc w:val="both"/>
        <w:rPr>
          <w:rFonts w:ascii="Times New Roman" w:hAnsi="Times New Roman"/>
          <w:sz w:val="28"/>
          <w:szCs w:val="28"/>
        </w:rPr>
      </w:pPr>
      <w:r w:rsidRPr="00904563">
        <w:rPr>
          <w:rFonts w:ascii="Times New Roman" w:eastAsia="Calibri" w:hAnsi="Times New Roman"/>
          <w:sz w:val="28"/>
          <w:szCs w:val="28"/>
          <w:lang w:eastAsia="en-US"/>
        </w:rPr>
        <w:t>И конечно, следует отметить организацию на должном уровне</w:t>
      </w:r>
      <w:r w:rsidRPr="00904563">
        <w:rPr>
          <w:rFonts w:ascii="Times New Roman" w:hAnsi="Times New Roman"/>
          <w:sz w:val="28"/>
          <w:szCs w:val="28"/>
        </w:rPr>
        <w:t xml:space="preserve"> обслуживания Чемпионата мира по хоккею с мячом в городе Ульяновске, Всероссийского сельского сабантуя в п.г.т. Старая Кулатка и Авиасалона «Ульяновск-2016».</w:t>
      </w:r>
    </w:p>
    <w:p w:rsidR="007D5137" w:rsidRPr="00904563" w:rsidRDefault="007D5137" w:rsidP="007D5137">
      <w:pPr>
        <w:ind w:firstLine="709"/>
        <w:jc w:val="both"/>
        <w:rPr>
          <w:rFonts w:ascii="Times New Roman" w:hAnsi="Times New Roman"/>
          <w:sz w:val="28"/>
          <w:szCs w:val="28"/>
        </w:rPr>
      </w:pPr>
      <w:r w:rsidRPr="00904563">
        <w:rPr>
          <w:rFonts w:ascii="Times New Roman" w:hAnsi="Times New Roman"/>
          <w:sz w:val="28"/>
          <w:szCs w:val="28"/>
        </w:rPr>
        <w:t>Непросто в этом году пришлось и нашим «небесным крыльям»-</w:t>
      </w:r>
      <w:r w:rsidRPr="00904563">
        <w:rPr>
          <w:rFonts w:ascii="Times New Roman" w:hAnsi="Times New Roman"/>
          <w:b/>
          <w:sz w:val="28"/>
          <w:szCs w:val="28"/>
        </w:rPr>
        <w:t>воздушному транспорту</w:t>
      </w:r>
      <w:r w:rsidRPr="00904563">
        <w:rPr>
          <w:rFonts w:ascii="Times New Roman" w:hAnsi="Times New Roman"/>
          <w:sz w:val="28"/>
          <w:szCs w:val="28"/>
        </w:rPr>
        <w:t>.</w:t>
      </w:r>
    </w:p>
    <w:p w:rsidR="007D5137" w:rsidRPr="00904563" w:rsidRDefault="007D5137" w:rsidP="007D5137">
      <w:pPr>
        <w:ind w:firstLine="709"/>
        <w:jc w:val="both"/>
        <w:rPr>
          <w:rFonts w:ascii="Times New Roman" w:hAnsi="Times New Roman"/>
          <w:b/>
          <w:sz w:val="28"/>
          <w:szCs w:val="28"/>
        </w:rPr>
      </w:pPr>
      <w:r w:rsidRPr="00904563">
        <w:rPr>
          <w:rFonts w:ascii="Times New Roman" w:hAnsi="Times New Roman"/>
          <w:sz w:val="28"/>
          <w:szCs w:val="28"/>
        </w:rPr>
        <w:t>Несмотря на  отмену чартерных рейсов по международным маршрутам в связи с непростой геополитической обстановкой, количество перевезенных пассажиров был поддержан на уровне 2015</w:t>
      </w:r>
      <w:r w:rsidR="00355199">
        <w:rPr>
          <w:rFonts w:ascii="Times New Roman" w:hAnsi="Times New Roman"/>
          <w:sz w:val="28"/>
          <w:szCs w:val="28"/>
        </w:rPr>
        <w:t xml:space="preserve"> </w:t>
      </w:r>
      <w:r w:rsidRPr="00904563">
        <w:rPr>
          <w:rFonts w:ascii="Times New Roman" w:hAnsi="Times New Roman"/>
          <w:sz w:val="28"/>
          <w:szCs w:val="28"/>
        </w:rPr>
        <w:t xml:space="preserve">года, а именно </w:t>
      </w:r>
      <w:r w:rsidRPr="00904563">
        <w:rPr>
          <w:rFonts w:ascii="Times New Roman" w:hAnsi="Times New Roman"/>
          <w:b/>
          <w:sz w:val="28"/>
          <w:szCs w:val="28"/>
        </w:rPr>
        <w:t>198,6 тыс. пассажиров.</w:t>
      </w:r>
      <w:r w:rsidRPr="00904563">
        <w:rPr>
          <w:rFonts w:ascii="Times New Roman" w:hAnsi="Times New Roman"/>
          <w:sz w:val="28"/>
          <w:szCs w:val="28"/>
        </w:rPr>
        <w:t xml:space="preserve"> В 2016 году из аэропортов Ульяновска осуществлялись регулярные рейсы в Москву, Симферополь, Сочи, Санкт-Петербург, Нижний Новгород, Уфа силами авиакомпаний «ЮТэйр», «РедВингс», «РусЛайн», Саратовские авиалинии и Авиа Менеджмент Групп. Авиарейсы пользовались спросом у населения Ульяновской области, в связи с доступностью стоимости билетов.</w:t>
      </w:r>
      <w:r w:rsidR="00CE578F">
        <w:rPr>
          <w:rFonts w:ascii="Times New Roman" w:hAnsi="Times New Roman"/>
          <w:sz w:val="28"/>
          <w:szCs w:val="28"/>
        </w:rPr>
        <w:t xml:space="preserve"> </w:t>
      </w:r>
      <w:r w:rsidRPr="00904563">
        <w:rPr>
          <w:rFonts w:ascii="Times New Roman" w:hAnsi="Times New Roman"/>
          <w:sz w:val="28"/>
          <w:szCs w:val="28"/>
        </w:rPr>
        <w:t>Кроме того</w:t>
      </w:r>
      <w:r w:rsidR="00CE578F">
        <w:rPr>
          <w:rFonts w:ascii="Times New Roman" w:hAnsi="Times New Roman"/>
          <w:sz w:val="28"/>
          <w:szCs w:val="28"/>
        </w:rPr>
        <w:t>,</w:t>
      </w:r>
      <w:r w:rsidRPr="00904563">
        <w:rPr>
          <w:rFonts w:ascii="Times New Roman" w:hAnsi="Times New Roman"/>
          <w:sz w:val="28"/>
          <w:szCs w:val="28"/>
        </w:rPr>
        <w:t xml:space="preserve"> в 2016 году Ульяновская область принимала участие в программе по развитию воздушных пассажирских перевозок в Приволжском федеральном округе.</w:t>
      </w:r>
      <w:r w:rsidRPr="00904563">
        <w:rPr>
          <w:rFonts w:ascii="Times New Roman" w:hAnsi="Times New Roman"/>
          <w:b/>
          <w:sz w:val="28"/>
          <w:szCs w:val="28"/>
        </w:rPr>
        <w:t xml:space="preserve"> </w:t>
      </w:r>
    </w:p>
    <w:p w:rsidR="00355199" w:rsidRDefault="00355199" w:rsidP="00355199">
      <w:pPr>
        <w:spacing w:line="228" w:lineRule="auto"/>
        <w:ind w:firstLine="709"/>
        <w:jc w:val="both"/>
        <w:rPr>
          <w:rFonts w:ascii="Times New Roman" w:hAnsi="Times New Roman"/>
          <w:sz w:val="28"/>
          <w:szCs w:val="28"/>
        </w:rPr>
      </w:pPr>
      <w:r w:rsidRPr="00355199">
        <w:rPr>
          <w:rFonts w:ascii="Times New Roman" w:hAnsi="Times New Roman"/>
          <w:b/>
          <w:sz w:val="28"/>
          <w:szCs w:val="28"/>
        </w:rPr>
        <w:t>В части грузоперевозок</w:t>
      </w:r>
      <w:r w:rsidRPr="00355199">
        <w:rPr>
          <w:rFonts w:ascii="Times New Roman" w:hAnsi="Times New Roman"/>
          <w:sz w:val="28"/>
          <w:szCs w:val="28"/>
        </w:rPr>
        <w:t xml:space="preserve"> воздушным транспортом в 2016 году отмечается 40%-ый рост объёмов перевозок грузов воздушным транспортом: через аэропорт Ульяновск им. Н.М.Карамзина и международный аэропорт «Ульяновск-Восточный» перевезено 1 710 тонн грузов, что на 680 тонн больше аналогичного показателя 2015 года (1030 тонн). Прежде всего, это связано с перевозкой транзитных грузов через аэропорт Ульяновск-Восточный авиакомпанией «Волга Днепр», а также переориентацией почтовых перевозок с железнодорожных, отличавшихся невысокой скоростью на перевозки воздушным транспортом для повышения скорости доставки.</w:t>
      </w:r>
      <w:r>
        <w:rPr>
          <w:rFonts w:ascii="Times New Roman" w:hAnsi="Times New Roman"/>
          <w:sz w:val="28"/>
          <w:szCs w:val="28"/>
        </w:rPr>
        <w:t xml:space="preserve"> </w:t>
      </w:r>
    </w:p>
    <w:p w:rsidR="007D5137" w:rsidRPr="00904563" w:rsidRDefault="007D5137" w:rsidP="007D5137">
      <w:pPr>
        <w:ind w:firstLine="709"/>
        <w:jc w:val="both"/>
        <w:rPr>
          <w:rFonts w:ascii="Times New Roman" w:hAnsi="Times New Roman"/>
          <w:sz w:val="28"/>
          <w:szCs w:val="28"/>
        </w:rPr>
      </w:pPr>
      <w:r w:rsidRPr="00904563">
        <w:rPr>
          <w:rFonts w:ascii="Times New Roman" w:hAnsi="Times New Roman"/>
          <w:sz w:val="28"/>
          <w:szCs w:val="28"/>
        </w:rPr>
        <w:t xml:space="preserve"> С 2010 года предпринимаются необходимые меры по развитию аэропортовой инфраструктуры Ульяновской области. </w:t>
      </w:r>
    </w:p>
    <w:p w:rsidR="007D5137" w:rsidRPr="00904563" w:rsidRDefault="007D5137" w:rsidP="007D5137">
      <w:pPr>
        <w:ind w:firstLine="709"/>
        <w:jc w:val="both"/>
        <w:rPr>
          <w:rFonts w:ascii="Times New Roman" w:hAnsi="Times New Roman"/>
          <w:sz w:val="28"/>
          <w:szCs w:val="28"/>
        </w:rPr>
      </w:pPr>
      <w:r w:rsidRPr="00904563">
        <w:rPr>
          <w:rFonts w:ascii="Times New Roman" w:hAnsi="Times New Roman"/>
          <w:sz w:val="28"/>
          <w:szCs w:val="28"/>
        </w:rPr>
        <w:t>В целях дальнейшего развития инфраструктуры аэропорта Ульяновск (Баратаевка) в соответствии с федеральной целевой программой «Развитие транспортной системы России (2010-2020 годы)» по итогам 2016 года на территории аэропортового комплекса завершена укладка асфальтобетона на всей площади взлётно-посадочной полосы, обустроена патрульная дорога, смонтированы трансформаторные подстанции, произведено устройство деформационных швов в новом покрытии взлётно-посадочной полосы, устройство кабельных переходов на рулёжных дорожках, осуществлён монтаж светосигнального оборудования.</w:t>
      </w:r>
    </w:p>
    <w:p w:rsidR="007D5137" w:rsidRPr="00904563" w:rsidRDefault="007D5137" w:rsidP="007D5137">
      <w:pPr>
        <w:ind w:firstLine="709"/>
        <w:jc w:val="both"/>
        <w:rPr>
          <w:rFonts w:ascii="Times New Roman" w:hAnsi="Times New Roman"/>
          <w:sz w:val="28"/>
          <w:szCs w:val="28"/>
        </w:rPr>
      </w:pPr>
      <w:r w:rsidRPr="00904563">
        <w:rPr>
          <w:rFonts w:ascii="Times New Roman" w:hAnsi="Times New Roman"/>
          <w:sz w:val="28"/>
          <w:szCs w:val="28"/>
        </w:rPr>
        <w:t xml:space="preserve">Завершение работ планируется в апреле-мае 2017 года, начало полётов через аэропорт после получения всей необходимой разрешительной документации в июне 2017 года. В целях дальнейшего развития планируется открытие аэропорта для международных полётов, начинаются работы по обустройству пункта пропуска. </w:t>
      </w:r>
    </w:p>
    <w:p w:rsidR="007D5137" w:rsidRPr="00904563" w:rsidRDefault="007D5137" w:rsidP="007D5137">
      <w:pPr>
        <w:ind w:firstLine="709"/>
        <w:jc w:val="both"/>
        <w:rPr>
          <w:rFonts w:ascii="Times New Roman" w:hAnsi="Times New Roman"/>
          <w:sz w:val="28"/>
          <w:szCs w:val="28"/>
        </w:rPr>
      </w:pPr>
      <w:r w:rsidRPr="00904563">
        <w:rPr>
          <w:rFonts w:ascii="Times New Roman" w:hAnsi="Times New Roman"/>
          <w:sz w:val="28"/>
          <w:szCs w:val="28"/>
        </w:rPr>
        <w:t xml:space="preserve">Не прекращается наша работа и по </w:t>
      </w:r>
      <w:r w:rsidRPr="00904563">
        <w:rPr>
          <w:rStyle w:val="FontStyle12"/>
          <w:sz w:val="28"/>
          <w:szCs w:val="28"/>
        </w:rPr>
        <w:t xml:space="preserve">модернизации </w:t>
      </w:r>
      <w:r w:rsidRPr="00904563">
        <w:rPr>
          <w:rStyle w:val="FontStyle12"/>
          <w:b/>
          <w:sz w:val="28"/>
          <w:szCs w:val="28"/>
        </w:rPr>
        <w:t>железнодорожных</w:t>
      </w:r>
      <w:r w:rsidRPr="00904563">
        <w:rPr>
          <w:rStyle w:val="FontStyle12"/>
          <w:sz w:val="28"/>
          <w:szCs w:val="28"/>
        </w:rPr>
        <w:t xml:space="preserve"> вокзалов и </w:t>
      </w:r>
      <w:r w:rsidRPr="00904563">
        <w:rPr>
          <w:rFonts w:ascii="Times New Roman" w:hAnsi="Times New Roman"/>
          <w:color w:val="000000"/>
          <w:sz w:val="28"/>
          <w:szCs w:val="28"/>
        </w:rPr>
        <w:t xml:space="preserve">пригородных пассажирских обустройств </w:t>
      </w:r>
      <w:r w:rsidRPr="00904563">
        <w:rPr>
          <w:rStyle w:val="FontStyle12"/>
          <w:sz w:val="28"/>
          <w:szCs w:val="28"/>
        </w:rPr>
        <w:t>на территории Ульяновской области.</w:t>
      </w:r>
      <w:r w:rsidRPr="00904563">
        <w:rPr>
          <w:rFonts w:ascii="Times New Roman" w:eastAsia="+mn-ea" w:hAnsi="Times New Roman"/>
          <w:iCs/>
          <w:color w:val="000000"/>
          <w:kern w:val="24"/>
          <w:sz w:val="28"/>
          <w:szCs w:val="28"/>
        </w:rPr>
        <w:t xml:space="preserve"> </w:t>
      </w:r>
      <w:r w:rsidRPr="00904563">
        <w:rPr>
          <w:rFonts w:ascii="Times New Roman" w:hAnsi="Times New Roman"/>
          <w:iCs/>
          <w:sz w:val="28"/>
          <w:szCs w:val="28"/>
        </w:rPr>
        <w:t>В рамках 2016</w:t>
      </w:r>
      <w:r w:rsidR="00355199">
        <w:rPr>
          <w:rFonts w:ascii="Times New Roman" w:hAnsi="Times New Roman"/>
          <w:iCs/>
          <w:sz w:val="28"/>
          <w:szCs w:val="28"/>
        </w:rPr>
        <w:t xml:space="preserve"> </w:t>
      </w:r>
      <w:r w:rsidRPr="00904563">
        <w:rPr>
          <w:rFonts w:ascii="Times New Roman" w:hAnsi="Times New Roman"/>
          <w:iCs/>
          <w:sz w:val="28"/>
          <w:szCs w:val="28"/>
        </w:rPr>
        <w:t>г. произведен комплексный ре</w:t>
      </w:r>
      <w:r w:rsidR="00355199">
        <w:rPr>
          <w:rFonts w:ascii="Times New Roman" w:hAnsi="Times New Roman"/>
          <w:iCs/>
          <w:sz w:val="28"/>
          <w:szCs w:val="28"/>
        </w:rPr>
        <w:t>монт ж/д вокзала в Димитровград</w:t>
      </w:r>
      <w:r w:rsidRPr="00904563">
        <w:rPr>
          <w:rFonts w:ascii="Times New Roman" w:hAnsi="Times New Roman"/>
          <w:iCs/>
          <w:sz w:val="28"/>
          <w:szCs w:val="28"/>
        </w:rPr>
        <w:t>,</w:t>
      </w:r>
      <w:r w:rsidRPr="00904563">
        <w:rPr>
          <w:rFonts w:ascii="Times New Roman" w:hAnsi="Times New Roman"/>
          <w:sz w:val="28"/>
          <w:szCs w:val="28"/>
        </w:rPr>
        <w:t xml:space="preserve"> </w:t>
      </w:r>
      <w:r w:rsidRPr="00904563">
        <w:rPr>
          <w:rFonts w:ascii="Times New Roman" w:hAnsi="Times New Roman"/>
          <w:iCs/>
          <w:sz w:val="28"/>
          <w:szCs w:val="28"/>
        </w:rPr>
        <w:t>началась модернизация здания ж/д вокзала Ульяновск-Центральный, обустроено</w:t>
      </w:r>
      <w:r w:rsidRPr="00904563">
        <w:rPr>
          <w:rFonts w:ascii="Times New Roman" w:hAnsi="Times New Roman"/>
          <w:sz w:val="28"/>
          <w:szCs w:val="28"/>
        </w:rPr>
        <w:t xml:space="preserve"> </w:t>
      </w:r>
      <w:r w:rsidRPr="00904563">
        <w:rPr>
          <w:rFonts w:ascii="Times New Roman" w:hAnsi="Times New Roman"/>
          <w:iCs/>
          <w:sz w:val="28"/>
          <w:szCs w:val="28"/>
        </w:rPr>
        <w:t>9 остановочных пунктов: Выры, Вешкайма, Глотовка, Чуфарово, Шарлово, Охотничья.</w:t>
      </w:r>
      <w:r w:rsidRPr="00904563">
        <w:rPr>
          <w:rFonts w:ascii="Times New Roman" w:hAnsi="Times New Roman"/>
          <w:sz w:val="28"/>
          <w:szCs w:val="28"/>
        </w:rPr>
        <w:t xml:space="preserve"> </w:t>
      </w:r>
    </w:p>
    <w:p w:rsidR="00355199" w:rsidRDefault="007D5137" w:rsidP="00355199">
      <w:pPr>
        <w:spacing w:line="228" w:lineRule="auto"/>
        <w:ind w:firstLine="709"/>
        <w:jc w:val="both"/>
        <w:rPr>
          <w:rFonts w:ascii="Times New Roman" w:hAnsi="Times New Roman"/>
          <w:sz w:val="28"/>
          <w:szCs w:val="28"/>
        </w:rPr>
      </w:pPr>
      <w:r w:rsidRPr="00904563">
        <w:rPr>
          <w:rStyle w:val="FontStyle12"/>
          <w:sz w:val="28"/>
          <w:szCs w:val="28"/>
        </w:rPr>
        <w:t>По-прежнему значимыми для населения Ульяновской области остаются пригородные пассажирские перевозки. В 2016 году по территории Ульяновской области кур</w:t>
      </w:r>
      <w:r w:rsidR="00355199">
        <w:rPr>
          <w:rStyle w:val="FontStyle12"/>
          <w:sz w:val="28"/>
          <w:szCs w:val="28"/>
        </w:rPr>
        <w:t>сировали 13 пригородных поездов, которыми</w:t>
      </w:r>
      <w:r w:rsidR="00355199">
        <w:rPr>
          <w:rFonts w:ascii="Times New Roman" w:hAnsi="Times New Roman"/>
          <w:sz w:val="28"/>
          <w:szCs w:val="28"/>
        </w:rPr>
        <w:t xml:space="preserve"> перевезено </w:t>
      </w:r>
      <w:r w:rsidR="00355199">
        <w:rPr>
          <w:rFonts w:ascii="Times New Roman" w:hAnsi="Times New Roman"/>
          <w:b/>
          <w:sz w:val="28"/>
          <w:szCs w:val="28"/>
        </w:rPr>
        <w:t>414 тыс. пассажиров</w:t>
      </w:r>
      <w:r w:rsidR="00355199">
        <w:rPr>
          <w:rFonts w:ascii="Times New Roman" w:hAnsi="Times New Roman"/>
          <w:sz w:val="28"/>
          <w:szCs w:val="28"/>
        </w:rPr>
        <w:t>,</w:t>
      </w:r>
      <w:r w:rsidR="00355199">
        <w:rPr>
          <w:rFonts w:ascii="Times New Roman" w:hAnsi="Times New Roman"/>
          <w:b/>
          <w:sz w:val="28"/>
          <w:szCs w:val="28"/>
        </w:rPr>
        <w:t xml:space="preserve"> </w:t>
      </w:r>
      <w:r w:rsidR="00355199">
        <w:rPr>
          <w:rFonts w:ascii="Times New Roman" w:hAnsi="Times New Roman"/>
          <w:sz w:val="28"/>
          <w:szCs w:val="28"/>
        </w:rPr>
        <w:t>что практически аналогично показателю 2015 года (415 тыс. человек).</w:t>
      </w:r>
    </w:p>
    <w:p w:rsidR="007D5137" w:rsidRPr="00904563" w:rsidRDefault="007D5137" w:rsidP="007D5137">
      <w:pPr>
        <w:ind w:firstLine="709"/>
        <w:jc w:val="both"/>
        <w:rPr>
          <w:rFonts w:ascii="Times New Roman" w:hAnsi="Times New Roman"/>
          <w:iCs/>
          <w:sz w:val="28"/>
          <w:szCs w:val="28"/>
        </w:rPr>
      </w:pPr>
      <w:r w:rsidRPr="00904563">
        <w:rPr>
          <w:rFonts w:ascii="Times New Roman" w:hAnsi="Times New Roman"/>
          <w:iCs/>
          <w:sz w:val="28"/>
          <w:szCs w:val="28"/>
        </w:rPr>
        <w:t xml:space="preserve">Активно трудились в 2016году и наши </w:t>
      </w:r>
      <w:r w:rsidRPr="00904563">
        <w:rPr>
          <w:rFonts w:ascii="Times New Roman" w:hAnsi="Times New Roman"/>
          <w:b/>
          <w:iCs/>
          <w:sz w:val="28"/>
          <w:szCs w:val="28"/>
        </w:rPr>
        <w:t>«водные ворота»</w:t>
      </w:r>
      <w:r w:rsidRPr="00904563">
        <w:rPr>
          <w:rFonts w:ascii="Times New Roman" w:hAnsi="Times New Roman"/>
          <w:iCs/>
          <w:sz w:val="28"/>
          <w:szCs w:val="28"/>
        </w:rPr>
        <w:t>-</w:t>
      </w:r>
      <w:r w:rsidRPr="00904563">
        <w:rPr>
          <w:rFonts w:ascii="Times New Roman" w:hAnsi="Times New Roman"/>
          <w:sz w:val="28"/>
          <w:szCs w:val="28"/>
        </w:rPr>
        <w:t xml:space="preserve">  Ульяновский речной порт.</w:t>
      </w:r>
      <w:r w:rsidRPr="00904563">
        <w:rPr>
          <w:rFonts w:ascii="Times New Roman" w:hAnsi="Times New Roman"/>
          <w:iCs/>
          <w:sz w:val="28"/>
          <w:szCs w:val="28"/>
        </w:rPr>
        <w:t xml:space="preserve"> За 2016г. выполнено 2 650 тыс.т. погрузо-разгрузочных работ, что в 5 раз больше 2015г.; перевезено 1 597,5 тыс.тонн грузов, что в 3 раза больше показателя 2015 г.; выполнено 472 рейса (прогулочные и экскурсионные), это 104% к навигации 2015 г.</w:t>
      </w:r>
    </w:p>
    <w:p w:rsidR="007D5137" w:rsidRPr="00904563" w:rsidRDefault="007D5137" w:rsidP="007D5137">
      <w:pPr>
        <w:ind w:firstLine="709"/>
        <w:jc w:val="both"/>
        <w:rPr>
          <w:rStyle w:val="FontStyle12"/>
          <w:iCs/>
          <w:sz w:val="28"/>
          <w:szCs w:val="28"/>
        </w:rPr>
      </w:pPr>
    </w:p>
    <w:p w:rsidR="007D5137" w:rsidRPr="00EC72E2" w:rsidRDefault="00EC72E2" w:rsidP="00EC72E2">
      <w:pPr>
        <w:ind w:firstLine="709"/>
        <w:jc w:val="center"/>
        <w:rPr>
          <w:rFonts w:ascii="Times New Roman" w:hAnsi="Times New Roman"/>
          <w:b/>
          <w:sz w:val="28"/>
          <w:szCs w:val="28"/>
          <w:u w:val="single"/>
        </w:rPr>
      </w:pPr>
      <w:r w:rsidRPr="00EC72E2">
        <w:rPr>
          <w:rFonts w:ascii="Times New Roman" w:hAnsi="Times New Roman"/>
          <w:b/>
          <w:sz w:val="28"/>
          <w:szCs w:val="28"/>
          <w:u w:val="single"/>
        </w:rPr>
        <w:t>Задачи</w:t>
      </w:r>
      <w:r>
        <w:rPr>
          <w:rFonts w:ascii="Times New Roman" w:hAnsi="Times New Roman"/>
          <w:b/>
          <w:sz w:val="28"/>
          <w:szCs w:val="28"/>
          <w:u w:val="single"/>
        </w:rPr>
        <w:t xml:space="preserve"> на 2017 год</w:t>
      </w:r>
    </w:p>
    <w:p w:rsidR="007D5137" w:rsidRPr="00904563" w:rsidRDefault="007D5137" w:rsidP="007D5137">
      <w:pPr>
        <w:ind w:firstLine="709"/>
        <w:jc w:val="both"/>
        <w:rPr>
          <w:rFonts w:ascii="Times New Roman" w:hAnsi="Times New Roman"/>
          <w:sz w:val="28"/>
          <w:szCs w:val="28"/>
        </w:rPr>
      </w:pPr>
      <w:r w:rsidRPr="00904563">
        <w:rPr>
          <w:rFonts w:ascii="Times New Roman" w:hAnsi="Times New Roman"/>
          <w:b/>
          <w:sz w:val="28"/>
          <w:szCs w:val="28"/>
        </w:rPr>
        <w:t>Основная и постоянная наша задача</w:t>
      </w:r>
      <w:r>
        <w:rPr>
          <w:rFonts w:ascii="Times New Roman" w:hAnsi="Times New Roman"/>
          <w:b/>
          <w:sz w:val="28"/>
          <w:szCs w:val="28"/>
        </w:rPr>
        <w:t xml:space="preserve"> </w:t>
      </w:r>
      <w:r w:rsidRPr="00904563">
        <w:rPr>
          <w:rFonts w:ascii="Times New Roman" w:hAnsi="Times New Roman"/>
          <w:b/>
          <w:sz w:val="28"/>
          <w:szCs w:val="28"/>
        </w:rPr>
        <w:t>-</w:t>
      </w:r>
      <w:r w:rsidRPr="00904563">
        <w:rPr>
          <w:rFonts w:ascii="Times New Roman" w:hAnsi="Times New Roman"/>
          <w:sz w:val="28"/>
          <w:szCs w:val="28"/>
        </w:rPr>
        <w:t> повышение качества обслуживания населения.  Для этого:</w:t>
      </w:r>
    </w:p>
    <w:p w:rsidR="007D5137" w:rsidRPr="00904563" w:rsidRDefault="007D5137" w:rsidP="007D5137">
      <w:pPr>
        <w:pStyle w:val="a3"/>
        <w:numPr>
          <w:ilvl w:val="0"/>
          <w:numId w:val="3"/>
        </w:numPr>
        <w:ind w:left="0" w:firstLine="709"/>
        <w:jc w:val="both"/>
        <w:textAlignment w:val="baseline"/>
        <w:rPr>
          <w:rFonts w:ascii="Times New Roman" w:hAnsi="Times New Roman"/>
          <w:b/>
          <w:sz w:val="28"/>
          <w:szCs w:val="28"/>
        </w:rPr>
      </w:pPr>
      <w:r w:rsidRPr="00904563">
        <w:rPr>
          <w:rFonts w:ascii="Times New Roman" w:hAnsi="Times New Roman"/>
          <w:b/>
          <w:sz w:val="28"/>
          <w:szCs w:val="28"/>
        </w:rPr>
        <w:t>В автомобильном транспорте мы определили такие ориентиры:</w:t>
      </w:r>
    </w:p>
    <w:p w:rsidR="007D5137" w:rsidRPr="00904563" w:rsidRDefault="007D5137" w:rsidP="007D5137">
      <w:pPr>
        <w:pStyle w:val="a3"/>
        <w:numPr>
          <w:ilvl w:val="0"/>
          <w:numId w:val="4"/>
        </w:numPr>
        <w:ind w:left="0" w:firstLine="709"/>
        <w:jc w:val="both"/>
        <w:textAlignment w:val="baseline"/>
        <w:rPr>
          <w:rFonts w:ascii="Times New Roman" w:hAnsi="Times New Roman"/>
          <w:color w:val="000000"/>
          <w:sz w:val="28"/>
          <w:szCs w:val="28"/>
          <w:shd w:val="clear" w:color="auto" w:fill="FFFFFF"/>
        </w:rPr>
      </w:pPr>
      <w:r w:rsidRPr="00904563">
        <w:rPr>
          <w:rFonts w:ascii="Times New Roman" w:hAnsi="Times New Roman"/>
          <w:color w:val="000000"/>
          <w:sz w:val="28"/>
          <w:szCs w:val="28"/>
          <w:shd w:val="clear" w:color="auto" w:fill="FFFFFF"/>
        </w:rPr>
        <w:t>постоянное взаимодействие с федеральным центром по вопросам обновления автобусного парка региона;</w:t>
      </w:r>
    </w:p>
    <w:p w:rsidR="007D5137" w:rsidRPr="00904563" w:rsidRDefault="007D5137" w:rsidP="007D5137">
      <w:pPr>
        <w:pStyle w:val="a3"/>
        <w:numPr>
          <w:ilvl w:val="0"/>
          <w:numId w:val="4"/>
        </w:numPr>
        <w:ind w:left="0" w:firstLine="709"/>
        <w:jc w:val="both"/>
        <w:textAlignment w:val="baseline"/>
        <w:rPr>
          <w:rFonts w:ascii="Times New Roman" w:hAnsi="Times New Roman"/>
          <w:color w:val="000000"/>
          <w:sz w:val="28"/>
          <w:szCs w:val="28"/>
          <w:shd w:val="clear" w:color="auto" w:fill="FFFFFF"/>
        </w:rPr>
      </w:pPr>
      <w:r w:rsidRPr="00904563">
        <w:rPr>
          <w:rFonts w:ascii="Times New Roman" w:hAnsi="Times New Roman"/>
          <w:color w:val="000000"/>
          <w:sz w:val="28"/>
          <w:szCs w:val="28"/>
          <w:shd w:val="clear" w:color="auto" w:fill="FFFFFF"/>
        </w:rPr>
        <w:t>совершенствование тарифной политики;</w:t>
      </w:r>
    </w:p>
    <w:p w:rsidR="007D5137" w:rsidRPr="00904563" w:rsidRDefault="007D5137" w:rsidP="007D5137">
      <w:pPr>
        <w:pStyle w:val="a3"/>
        <w:numPr>
          <w:ilvl w:val="0"/>
          <w:numId w:val="4"/>
        </w:numPr>
        <w:tabs>
          <w:tab w:val="left" w:pos="851"/>
        </w:tabs>
        <w:ind w:left="0" w:firstLine="709"/>
        <w:jc w:val="both"/>
        <w:textAlignment w:val="baseline"/>
        <w:rPr>
          <w:rFonts w:ascii="Times New Roman" w:hAnsi="Times New Roman"/>
          <w:color w:val="000000"/>
          <w:sz w:val="28"/>
          <w:szCs w:val="28"/>
          <w:shd w:val="clear" w:color="auto" w:fill="FFFFFF"/>
        </w:rPr>
      </w:pPr>
      <w:r w:rsidRPr="00904563">
        <w:rPr>
          <w:rFonts w:ascii="Times New Roman" w:hAnsi="Times New Roman"/>
          <w:color w:val="000000"/>
          <w:sz w:val="28"/>
          <w:szCs w:val="28"/>
          <w:shd w:val="clear" w:color="auto" w:fill="FFFFFF"/>
        </w:rPr>
        <w:t>создание информационно-аналитической системы управления общественным транспортом;</w:t>
      </w:r>
    </w:p>
    <w:p w:rsidR="007D5137" w:rsidRPr="00904563" w:rsidRDefault="007D5137" w:rsidP="007D5137">
      <w:pPr>
        <w:pStyle w:val="a3"/>
        <w:numPr>
          <w:ilvl w:val="0"/>
          <w:numId w:val="4"/>
        </w:numPr>
        <w:ind w:left="0" w:firstLine="709"/>
        <w:jc w:val="both"/>
        <w:textAlignment w:val="baseline"/>
        <w:rPr>
          <w:rFonts w:ascii="Times New Roman" w:hAnsi="Times New Roman"/>
          <w:color w:val="000000"/>
          <w:sz w:val="28"/>
          <w:szCs w:val="28"/>
          <w:shd w:val="clear" w:color="auto" w:fill="FFFFFF"/>
        </w:rPr>
      </w:pPr>
      <w:r w:rsidRPr="00904563">
        <w:rPr>
          <w:rFonts w:ascii="Times New Roman" w:hAnsi="Times New Roman"/>
          <w:color w:val="000000"/>
          <w:sz w:val="28"/>
          <w:szCs w:val="28"/>
          <w:shd w:val="clear" w:color="auto" w:fill="FFFFFF"/>
        </w:rPr>
        <w:t>оптимизация существующей маршрутной сети;</w:t>
      </w:r>
    </w:p>
    <w:p w:rsidR="007D5137" w:rsidRPr="00904563" w:rsidRDefault="007D5137" w:rsidP="007D5137">
      <w:pPr>
        <w:pStyle w:val="a3"/>
        <w:numPr>
          <w:ilvl w:val="0"/>
          <w:numId w:val="4"/>
        </w:numPr>
        <w:ind w:left="0" w:firstLine="709"/>
        <w:jc w:val="both"/>
        <w:textAlignment w:val="baseline"/>
        <w:rPr>
          <w:rFonts w:ascii="Times New Roman" w:hAnsi="Times New Roman"/>
          <w:color w:val="000000"/>
          <w:sz w:val="28"/>
          <w:szCs w:val="28"/>
          <w:shd w:val="clear" w:color="auto" w:fill="FFFFFF"/>
        </w:rPr>
      </w:pPr>
      <w:r w:rsidRPr="00904563">
        <w:rPr>
          <w:rFonts w:ascii="Times New Roman" w:hAnsi="Times New Roman"/>
          <w:color w:val="000000"/>
          <w:sz w:val="28"/>
          <w:szCs w:val="28"/>
          <w:shd w:val="clear" w:color="auto" w:fill="FFFFFF"/>
        </w:rPr>
        <w:t>создание системы диспетчерского управления общественным транспортом;</w:t>
      </w:r>
    </w:p>
    <w:p w:rsidR="007D5137" w:rsidRPr="00904563" w:rsidRDefault="007D5137" w:rsidP="007D5137">
      <w:pPr>
        <w:pStyle w:val="a3"/>
        <w:numPr>
          <w:ilvl w:val="0"/>
          <w:numId w:val="4"/>
        </w:numPr>
        <w:ind w:left="0" w:firstLine="709"/>
        <w:jc w:val="both"/>
        <w:textAlignment w:val="baseline"/>
        <w:rPr>
          <w:rFonts w:ascii="Times New Roman" w:hAnsi="Times New Roman"/>
          <w:color w:val="000000"/>
          <w:sz w:val="28"/>
          <w:szCs w:val="28"/>
          <w:shd w:val="clear" w:color="auto" w:fill="FFFFFF"/>
        </w:rPr>
      </w:pPr>
      <w:r w:rsidRPr="00904563">
        <w:rPr>
          <w:rFonts w:ascii="Times New Roman" w:hAnsi="Times New Roman"/>
          <w:color w:val="000000"/>
          <w:sz w:val="28"/>
          <w:szCs w:val="28"/>
          <w:shd w:val="clear" w:color="auto" w:fill="FFFFFF"/>
        </w:rPr>
        <w:t>обеспечение равной доступности услуг общественного автомобильного транспорта для льготных категорий граждан, включенных в федеральный и региональный регистры.</w:t>
      </w:r>
    </w:p>
    <w:p w:rsidR="007D5137" w:rsidRPr="00904563" w:rsidRDefault="007D5137" w:rsidP="007D5137">
      <w:pPr>
        <w:pStyle w:val="a3"/>
        <w:numPr>
          <w:ilvl w:val="0"/>
          <w:numId w:val="4"/>
        </w:numPr>
        <w:tabs>
          <w:tab w:val="left" w:pos="851"/>
        </w:tabs>
        <w:ind w:left="0" w:firstLine="709"/>
        <w:jc w:val="both"/>
        <w:textAlignment w:val="baseline"/>
        <w:rPr>
          <w:rFonts w:ascii="Times New Roman" w:hAnsi="Times New Roman"/>
          <w:color w:val="000000"/>
          <w:sz w:val="28"/>
          <w:szCs w:val="28"/>
          <w:shd w:val="clear" w:color="auto" w:fill="FFFFFF"/>
        </w:rPr>
      </w:pPr>
      <w:r w:rsidRPr="00904563">
        <w:rPr>
          <w:rFonts w:ascii="Times New Roman" w:hAnsi="Times New Roman"/>
          <w:color w:val="000000"/>
          <w:sz w:val="28"/>
          <w:szCs w:val="28"/>
          <w:shd w:val="clear" w:color="auto" w:fill="FFFFFF"/>
        </w:rPr>
        <w:t>снижение вредного воздействия общественного транспорта на окружающую среду.</w:t>
      </w:r>
    </w:p>
    <w:p w:rsidR="007D5137" w:rsidRPr="00904563" w:rsidRDefault="007D5137" w:rsidP="007D5137">
      <w:pPr>
        <w:pStyle w:val="a3"/>
        <w:numPr>
          <w:ilvl w:val="0"/>
          <w:numId w:val="3"/>
        </w:numPr>
        <w:ind w:left="0" w:firstLine="709"/>
        <w:textAlignment w:val="baseline"/>
        <w:rPr>
          <w:rFonts w:ascii="Times New Roman" w:hAnsi="Times New Roman"/>
          <w:b/>
          <w:sz w:val="28"/>
          <w:szCs w:val="28"/>
        </w:rPr>
      </w:pPr>
      <w:r w:rsidRPr="00904563">
        <w:rPr>
          <w:rFonts w:ascii="Times New Roman" w:hAnsi="Times New Roman"/>
          <w:b/>
          <w:sz w:val="28"/>
          <w:szCs w:val="28"/>
        </w:rPr>
        <w:t>По железнодорожному транспорту наши цели звучат так:</w:t>
      </w:r>
    </w:p>
    <w:p w:rsidR="007D5137" w:rsidRPr="00904563" w:rsidRDefault="007D5137" w:rsidP="007D5137">
      <w:pPr>
        <w:numPr>
          <w:ilvl w:val="0"/>
          <w:numId w:val="5"/>
        </w:numPr>
        <w:ind w:left="0" w:firstLine="709"/>
        <w:jc w:val="both"/>
        <w:textAlignment w:val="baseline"/>
        <w:rPr>
          <w:rFonts w:ascii="Times New Roman" w:hAnsi="Times New Roman"/>
          <w:sz w:val="28"/>
          <w:szCs w:val="28"/>
        </w:rPr>
      </w:pPr>
      <w:r w:rsidRPr="00904563">
        <w:rPr>
          <w:rFonts w:ascii="Times New Roman" w:hAnsi="Times New Roman"/>
          <w:sz w:val="28"/>
          <w:szCs w:val="28"/>
        </w:rPr>
        <w:t>Сохранение действующей пригородной маршрутной сети железнодорожным транспортом (13 поездов).</w:t>
      </w:r>
    </w:p>
    <w:p w:rsidR="007D5137" w:rsidRPr="00904563" w:rsidRDefault="007D5137" w:rsidP="007D5137">
      <w:pPr>
        <w:numPr>
          <w:ilvl w:val="0"/>
          <w:numId w:val="5"/>
        </w:numPr>
        <w:shd w:val="clear" w:color="auto" w:fill="FFFFFF"/>
        <w:ind w:left="0" w:firstLine="709"/>
        <w:jc w:val="both"/>
        <w:textAlignment w:val="baseline"/>
        <w:rPr>
          <w:rFonts w:ascii="Times New Roman" w:hAnsi="Times New Roman"/>
          <w:sz w:val="28"/>
          <w:szCs w:val="28"/>
        </w:rPr>
      </w:pPr>
      <w:r w:rsidRPr="00904563">
        <w:rPr>
          <w:rFonts w:ascii="Times New Roman" w:hAnsi="Times New Roman"/>
          <w:sz w:val="28"/>
          <w:szCs w:val="28"/>
        </w:rPr>
        <w:t xml:space="preserve">Модернизация здания железнодорожного вокзала Ульяновск – Центральный и обустройство прилегающей территории. В текущем году на проведение работ по модернизации из бюджета ОАО «РЖД» выделены средства в размере 46,5 млн. рублей, в 2017 году на завершение работ запланировано выделение 100 млн. рублей. </w:t>
      </w:r>
    </w:p>
    <w:p w:rsidR="007D5137" w:rsidRPr="00904563" w:rsidRDefault="007D5137" w:rsidP="007D5137">
      <w:pPr>
        <w:pStyle w:val="a3"/>
        <w:keepNext/>
        <w:widowControl/>
        <w:numPr>
          <w:ilvl w:val="0"/>
          <w:numId w:val="3"/>
        </w:numPr>
        <w:tabs>
          <w:tab w:val="left" w:pos="851"/>
          <w:tab w:val="left" w:pos="1134"/>
        </w:tabs>
        <w:suppressAutoHyphens w:val="0"/>
        <w:overflowPunct/>
        <w:autoSpaceDE/>
        <w:ind w:left="0" w:firstLine="709"/>
        <w:jc w:val="both"/>
        <w:rPr>
          <w:rFonts w:ascii="Times New Roman" w:hAnsi="Times New Roman"/>
          <w:b/>
          <w:sz w:val="28"/>
          <w:szCs w:val="28"/>
        </w:rPr>
      </w:pPr>
      <w:r w:rsidRPr="00904563">
        <w:rPr>
          <w:rFonts w:ascii="Times New Roman" w:hAnsi="Times New Roman"/>
          <w:b/>
          <w:sz w:val="28"/>
          <w:szCs w:val="28"/>
        </w:rPr>
        <w:t>По воздушному транспорту запланировано:</w:t>
      </w:r>
    </w:p>
    <w:p w:rsidR="007D5137" w:rsidRPr="00904563" w:rsidRDefault="007D5137" w:rsidP="007D5137">
      <w:pPr>
        <w:numPr>
          <w:ilvl w:val="0"/>
          <w:numId w:val="6"/>
        </w:numPr>
        <w:tabs>
          <w:tab w:val="left" w:pos="567"/>
        </w:tabs>
        <w:ind w:left="0" w:firstLine="709"/>
        <w:jc w:val="both"/>
        <w:textAlignment w:val="baseline"/>
        <w:rPr>
          <w:rFonts w:ascii="Times New Roman" w:hAnsi="Times New Roman"/>
          <w:sz w:val="28"/>
          <w:szCs w:val="28"/>
        </w:rPr>
      </w:pPr>
      <w:r w:rsidRPr="00904563">
        <w:rPr>
          <w:rFonts w:ascii="Times New Roman" w:hAnsi="Times New Roman"/>
          <w:sz w:val="28"/>
          <w:szCs w:val="28"/>
        </w:rPr>
        <w:t xml:space="preserve">Завершение реконструкции взлётно-посадочной полосы </w:t>
      </w:r>
      <w:r w:rsidRPr="00904563">
        <w:rPr>
          <w:rStyle w:val="FontStyle12"/>
          <w:sz w:val="28"/>
          <w:szCs w:val="28"/>
        </w:rPr>
        <w:t>в международном аэропорту имени Н.М.Карамзина</w:t>
      </w:r>
      <w:r w:rsidRPr="00904563">
        <w:rPr>
          <w:rFonts w:ascii="Times New Roman" w:hAnsi="Times New Roman"/>
          <w:sz w:val="28"/>
          <w:szCs w:val="28"/>
        </w:rPr>
        <w:t xml:space="preserve"> (ввод в эксплуатацию во II-м кв. 2017 года). Возобновление работы аэропорта Ульяновск имени Н.М.Карамзина в штатном режиме, осуществление авиарейсов. О</w:t>
      </w:r>
      <w:r w:rsidRPr="00904563">
        <w:rPr>
          <w:rStyle w:val="FontStyle12"/>
          <w:sz w:val="28"/>
          <w:szCs w:val="28"/>
        </w:rPr>
        <w:t xml:space="preserve">бустройство в международном аэропорту имени Н.М.Карамзина пункта пропуска через государственную границу Российской Федерации. </w:t>
      </w:r>
    </w:p>
    <w:p w:rsidR="007D5137" w:rsidRPr="00904563" w:rsidRDefault="007D5137" w:rsidP="007D5137">
      <w:pPr>
        <w:numPr>
          <w:ilvl w:val="0"/>
          <w:numId w:val="6"/>
        </w:numPr>
        <w:ind w:left="0" w:firstLine="709"/>
        <w:jc w:val="both"/>
        <w:textAlignment w:val="baseline"/>
        <w:rPr>
          <w:rFonts w:ascii="Times New Roman" w:hAnsi="Times New Roman"/>
          <w:sz w:val="28"/>
          <w:szCs w:val="28"/>
        </w:rPr>
      </w:pPr>
      <w:r w:rsidRPr="00904563">
        <w:rPr>
          <w:rFonts w:ascii="Times New Roman" w:hAnsi="Times New Roman"/>
          <w:sz w:val="28"/>
          <w:szCs w:val="28"/>
        </w:rPr>
        <w:t>Расширение и сохранение маршрутной сети воздушных перевозок по наиболее популярным туристическим направлениям: Краснодарский край, Северный Кавказ, Крым в рамках региональной маршрутной сети и по направлениям – Чехия, Германия, Китай в международном сообщении.</w:t>
      </w:r>
    </w:p>
    <w:p w:rsidR="007D5137" w:rsidRPr="00904563" w:rsidRDefault="007D5137" w:rsidP="007D5137">
      <w:pPr>
        <w:ind w:firstLine="709"/>
        <w:jc w:val="both"/>
        <w:rPr>
          <w:rFonts w:ascii="Times New Roman" w:hAnsi="Times New Roman"/>
          <w:b/>
          <w:sz w:val="28"/>
          <w:szCs w:val="28"/>
          <w:highlight w:val="cyan"/>
        </w:rPr>
      </w:pPr>
    </w:p>
    <w:p w:rsidR="00916AA7" w:rsidRPr="00916AA7" w:rsidRDefault="00916AA7" w:rsidP="00916AA7">
      <w:pPr>
        <w:ind w:firstLine="709"/>
        <w:jc w:val="center"/>
        <w:rPr>
          <w:rFonts w:ascii="Times New Roman" w:hAnsi="Times New Roman"/>
          <w:b/>
          <w:sz w:val="28"/>
          <w:szCs w:val="28"/>
        </w:rPr>
      </w:pPr>
      <w:r w:rsidRPr="00916AA7">
        <w:rPr>
          <w:rFonts w:ascii="Times New Roman" w:hAnsi="Times New Roman"/>
          <w:b/>
          <w:sz w:val="28"/>
          <w:szCs w:val="28"/>
        </w:rPr>
        <w:t xml:space="preserve">Результаты работы в дорожной отрасли в 2016 году </w:t>
      </w:r>
    </w:p>
    <w:p w:rsidR="00916AA7" w:rsidRPr="00916AA7" w:rsidRDefault="00916AA7" w:rsidP="00916AA7">
      <w:pPr>
        <w:ind w:firstLine="709"/>
        <w:jc w:val="both"/>
        <w:rPr>
          <w:rFonts w:ascii="Times New Roman" w:hAnsi="Times New Roman"/>
          <w:sz w:val="28"/>
          <w:szCs w:val="28"/>
        </w:rPr>
      </w:pPr>
    </w:p>
    <w:p w:rsidR="00916AA7" w:rsidRPr="00916AA7" w:rsidRDefault="00916AA7" w:rsidP="00916AA7">
      <w:pPr>
        <w:ind w:firstLine="709"/>
        <w:jc w:val="both"/>
        <w:rPr>
          <w:rFonts w:ascii="Times New Roman" w:hAnsi="Times New Roman"/>
          <w:sz w:val="28"/>
          <w:szCs w:val="28"/>
        </w:rPr>
      </w:pPr>
      <w:r w:rsidRPr="00916AA7">
        <w:rPr>
          <w:rFonts w:ascii="Times New Roman" w:hAnsi="Times New Roman"/>
          <w:sz w:val="28"/>
          <w:szCs w:val="28"/>
        </w:rPr>
        <w:t xml:space="preserve">Основными задачами на 2016 год поставленными в рамках реализации дорожного фонда, как и прежде являлось: сохранение сети дорог Ульяновской области; повышение безопасности дорожного движения; рост уровня доступности и качества дорожной инфраструктуры; а также развитие дорожной сети в целях повышения экономических и социальных показателей региона. </w:t>
      </w:r>
    </w:p>
    <w:p w:rsidR="00916AA7" w:rsidRPr="00916AA7" w:rsidRDefault="00916AA7" w:rsidP="00916AA7">
      <w:pPr>
        <w:ind w:firstLine="709"/>
        <w:jc w:val="both"/>
        <w:rPr>
          <w:rFonts w:ascii="Times New Roman" w:hAnsi="Times New Roman"/>
          <w:sz w:val="28"/>
          <w:szCs w:val="28"/>
        </w:rPr>
      </w:pPr>
      <w:r w:rsidRPr="00916AA7">
        <w:rPr>
          <w:rFonts w:ascii="Times New Roman" w:hAnsi="Times New Roman"/>
          <w:sz w:val="28"/>
          <w:szCs w:val="28"/>
        </w:rPr>
        <w:t>Утверждённый на 2016 год объём дорожного фонда составил</w:t>
      </w:r>
      <w:r w:rsidRPr="00916AA7">
        <w:rPr>
          <w:rFonts w:ascii="Times New Roman" w:hAnsi="Times New Roman"/>
          <w:sz w:val="28"/>
          <w:szCs w:val="28"/>
        </w:rPr>
        <w:br/>
        <w:t>3 млрд. 659 млн. рублей. Фактические поступления достигли 4 206,0 млн. рублей (</w:t>
      </w:r>
      <w:r w:rsidRPr="00916AA7">
        <w:rPr>
          <w:rFonts w:ascii="Times New Roman" w:hAnsi="Times New Roman"/>
          <w:i/>
          <w:sz w:val="28"/>
          <w:szCs w:val="28"/>
        </w:rPr>
        <w:t>из которых 559,4 млн. рублей субсидии и трансферты из федерального бюджета</w:t>
      </w:r>
      <w:r w:rsidRPr="00916AA7">
        <w:rPr>
          <w:rFonts w:ascii="Times New Roman" w:hAnsi="Times New Roman"/>
          <w:sz w:val="28"/>
          <w:szCs w:val="28"/>
        </w:rPr>
        <w:t>), что на 15 % или 547  млн. рублей превышает плановые значения. Неосвоенные в 2016 году средства в полном объёме направлены в дорожный фонд 2017 года.</w:t>
      </w:r>
    </w:p>
    <w:p w:rsidR="00916AA7" w:rsidRPr="00916AA7" w:rsidRDefault="00916AA7" w:rsidP="00916AA7">
      <w:pPr>
        <w:ind w:firstLine="709"/>
        <w:jc w:val="both"/>
        <w:rPr>
          <w:rFonts w:ascii="Times New Roman" w:hAnsi="Times New Roman"/>
          <w:sz w:val="28"/>
          <w:szCs w:val="28"/>
        </w:rPr>
      </w:pPr>
      <w:r w:rsidRPr="00916AA7">
        <w:rPr>
          <w:rFonts w:ascii="Times New Roman" w:hAnsi="Times New Roman"/>
          <w:sz w:val="28"/>
          <w:szCs w:val="28"/>
        </w:rPr>
        <w:t xml:space="preserve">Имеющееся финансирование позволило увеличить с 41 % до 42% долю областных автомобильных дорог соответствующих нормативным требованиям. В соответствии с планом в 2016 году было отремонтировано покрытие дорог общей протяженностью 250 км. </w:t>
      </w:r>
    </w:p>
    <w:p w:rsidR="00916AA7" w:rsidRPr="00916AA7" w:rsidRDefault="00916AA7" w:rsidP="00916AA7">
      <w:pPr>
        <w:ind w:firstLine="709"/>
        <w:jc w:val="both"/>
        <w:rPr>
          <w:rFonts w:ascii="Times New Roman" w:hAnsi="Times New Roman"/>
          <w:sz w:val="28"/>
          <w:szCs w:val="28"/>
        </w:rPr>
      </w:pPr>
      <w:r w:rsidRPr="00916AA7">
        <w:rPr>
          <w:rFonts w:ascii="Times New Roman" w:hAnsi="Times New Roman"/>
          <w:sz w:val="28"/>
          <w:szCs w:val="28"/>
        </w:rPr>
        <w:t>Расходы на содержание 1 км областных дорог также были приближены к нормативу и по итогам года составили 279,9 тыс. рублей</w:t>
      </w:r>
      <w:r w:rsidRPr="00916AA7">
        <w:rPr>
          <w:rFonts w:ascii="Times New Roman" w:hAnsi="Times New Roman"/>
          <w:i/>
          <w:sz w:val="28"/>
          <w:szCs w:val="28"/>
        </w:rPr>
        <w:t>. Цель в соответствии с поручениями Президента Российской Федерации и Губернатора Ульяновской области к 2022 году перейти к нормативному содержанию, увеличив финансирование на 1 км до 500 тыс. рублей, тем самым улучшая качество дорожной инфраструктуры и удовлетворяя потребности пользователей дорог.</w:t>
      </w:r>
    </w:p>
    <w:p w:rsidR="00916AA7" w:rsidRPr="00916AA7" w:rsidRDefault="00916AA7" w:rsidP="00916AA7">
      <w:pPr>
        <w:shd w:val="clear" w:color="auto" w:fill="FFFFFF"/>
        <w:tabs>
          <w:tab w:val="left" w:pos="0"/>
        </w:tabs>
        <w:ind w:firstLine="709"/>
        <w:jc w:val="both"/>
        <w:rPr>
          <w:rFonts w:ascii="Times New Roman" w:hAnsi="Times New Roman"/>
          <w:sz w:val="28"/>
          <w:szCs w:val="28"/>
        </w:rPr>
      </w:pPr>
      <w:r w:rsidRPr="00916AA7">
        <w:rPr>
          <w:rFonts w:ascii="Times New Roman" w:hAnsi="Times New Roman"/>
          <w:sz w:val="28"/>
          <w:szCs w:val="28"/>
        </w:rPr>
        <w:t>В рамках исполнения поручения Президента Российской Федерации об удвоении до 2022 года протяженности построенных и реконструированных дорог в 2016 году с учётом привлеченных из федерального бюджета средств введено в эксплуатацию 11,4  км.крайне важных для повышения инвестиционной привлекательности региона и высокой социальной значимостью в том числе 46 и 17 проезды инженерные в промзоне «Заволжье» города Ульяновска, автомобильные дороги «Подъезд к пос.Земляничный» и «Н.Бекшанка-М.Бекшанка» в Барышском районе построенные в рамках реализации ФЦП «Устойчивое развитие сельских территорий, автомобильная дорога «Шатрашаны-граница области»в Сурском районе соединяющая Ульяновскую область с республикой Татарстан.</w:t>
      </w:r>
    </w:p>
    <w:p w:rsidR="00916AA7" w:rsidRPr="00916AA7" w:rsidRDefault="00916AA7" w:rsidP="00916AA7">
      <w:pPr>
        <w:ind w:firstLine="709"/>
        <w:jc w:val="both"/>
        <w:rPr>
          <w:rFonts w:ascii="Times New Roman" w:hAnsi="Times New Roman"/>
          <w:sz w:val="28"/>
          <w:szCs w:val="28"/>
        </w:rPr>
      </w:pPr>
      <w:r w:rsidRPr="00916AA7">
        <w:rPr>
          <w:rFonts w:ascii="Times New Roman" w:hAnsi="Times New Roman"/>
          <w:sz w:val="28"/>
          <w:szCs w:val="28"/>
        </w:rPr>
        <w:t xml:space="preserve">В рамках выполнения мероприятий по повышению уровня безопасности дорожного движения установлено </w:t>
      </w:r>
      <w:r w:rsidRPr="00916AA7">
        <w:rPr>
          <w:rFonts w:ascii="Times New Roman" w:hAnsi="Times New Roman"/>
          <w:b/>
          <w:sz w:val="28"/>
          <w:szCs w:val="28"/>
        </w:rPr>
        <w:t>1357</w:t>
      </w:r>
      <w:r w:rsidRPr="00916AA7">
        <w:rPr>
          <w:rFonts w:ascii="Times New Roman" w:hAnsi="Times New Roman"/>
          <w:sz w:val="28"/>
          <w:szCs w:val="28"/>
        </w:rPr>
        <w:t xml:space="preserve">знаков, нанесена дорожная разметка общей протяженностью </w:t>
      </w:r>
      <w:r w:rsidRPr="00916AA7">
        <w:rPr>
          <w:rFonts w:ascii="Times New Roman" w:hAnsi="Times New Roman"/>
          <w:b/>
          <w:sz w:val="28"/>
          <w:szCs w:val="28"/>
        </w:rPr>
        <w:t xml:space="preserve">1700 км, </w:t>
      </w:r>
      <w:r w:rsidRPr="00916AA7">
        <w:rPr>
          <w:rFonts w:ascii="Times New Roman" w:hAnsi="Times New Roman"/>
          <w:sz w:val="28"/>
          <w:szCs w:val="28"/>
        </w:rPr>
        <w:t>и</w:t>
      </w:r>
      <w:r>
        <w:rPr>
          <w:rFonts w:ascii="Times New Roman" w:hAnsi="Times New Roman"/>
          <w:sz w:val="28"/>
          <w:szCs w:val="28"/>
        </w:rPr>
        <w:t xml:space="preserve"> </w:t>
      </w:r>
      <w:r w:rsidRPr="00916AA7">
        <w:rPr>
          <w:rFonts w:ascii="Times New Roman" w:hAnsi="Times New Roman"/>
          <w:b/>
          <w:sz w:val="28"/>
          <w:szCs w:val="28"/>
        </w:rPr>
        <w:t>«Зебра» желто-белого цвета на всех  пешеходных переходах(753).</w:t>
      </w:r>
      <w:r>
        <w:rPr>
          <w:rFonts w:ascii="Times New Roman" w:hAnsi="Times New Roman"/>
          <w:b/>
          <w:sz w:val="28"/>
          <w:szCs w:val="28"/>
        </w:rPr>
        <w:t xml:space="preserve"> </w:t>
      </w:r>
      <w:r w:rsidRPr="00916AA7">
        <w:rPr>
          <w:rFonts w:ascii="Times New Roman" w:hAnsi="Times New Roman"/>
          <w:sz w:val="28"/>
          <w:szCs w:val="28"/>
        </w:rPr>
        <w:t>Проведены работы по устройству освещения</w:t>
      </w:r>
      <w:r>
        <w:rPr>
          <w:rFonts w:ascii="Times New Roman" w:hAnsi="Times New Roman"/>
          <w:sz w:val="28"/>
          <w:szCs w:val="28"/>
        </w:rPr>
        <w:t xml:space="preserve"> </w:t>
      </w:r>
      <w:r w:rsidRPr="00916AA7">
        <w:rPr>
          <w:rFonts w:ascii="Times New Roman" w:hAnsi="Times New Roman"/>
          <w:b/>
          <w:sz w:val="28"/>
          <w:szCs w:val="28"/>
        </w:rPr>
        <w:t>113</w:t>
      </w:r>
      <w:r>
        <w:rPr>
          <w:rFonts w:ascii="Times New Roman" w:hAnsi="Times New Roman"/>
          <w:b/>
          <w:sz w:val="28"/>
          <w:szCs w:val="28"/>
        </w:rPr>
        <w:t xml:space="preserve"> </w:t>
      </w:r>
      <w:r w:rsidRPr="00916AA7">
        <w:rPr>
          <w:rFonts w:ascii="Times New Roman" w:hAnsi="Times New Roman"/>
          <w:sz w:val="28"/>
          <w:szCs w:val="28"/>
        </w:rPr>
        <w:t xml:space="preserve">пешеходных переходов, ещё </w:t>
      </w:r>
      <w:r w:rsidRPr="00916AA7">
        <w:rPr>
          <w:rFonts w:ascii="Times New Roman" w:hAnsi="Times New Roman"/>
          <w:b/>
          <w:sz w:val="28"/>
          <w:szCs w:val="28"/>
        </w:rPr>
        <w:t>11 пешеходных переходов</w:t>
      </w:r>
      <w:r w:rsidRPr="00916AA7">
        <w:rPr>
          <w:rFonts w:ascii="Times New Roman" w:hAnsi="Times New Roman"/>
          <w:sz w:val="28"/>
          <w:szCs w:val="28"/>
        </w:rPr>
        <w:t>, расположенных в непосредственной близости от школ и дошкольных учреждений комплексно обустроены в соответствии с требованиями новых национальных стандартов.</w:t>
      </w:r>
    </w:p>
    <w:p w:rsidR="00916AA7" w:rsidRPr="00916AA7" w:rsidRDefault="00916AA7" w:rsidP="00916AA7">
      <w:pPr>
        <w:ind w:firstLine="709"/>
        <w:jc w:val="both"/>
        <w:rPr>
          <w:rFonts w:ascii="Times New Roman" w:hAnsi="Times New Roman"/>
          <w:sz w:val="28"/>
          <w:szCs w:val="28"/>
        </w:rPr>
      </w:pPr>
      <w:r w:rsidRPr="00916AA7">
        <w:rPr>
          <w:rFonts w:ascii="Times New Roman" w:hAnsi="Times New Roman"/>
          <w:sz w:val="28"/>
          <w:szCs w:val="28"/>
        </w:rPr>
        <w:t xml:space="preserve">Для дальнейшего развития дорожной сети региона разработана проектно-сметная документация на 13 объектов, приступить  к реализации которых мы планируем уже в текущем году. </w:t>
      </w:r>
    </w:p>
    <w:p w:rsidR="00916AA7" w:rsidRPr="00916AA7" w:rsidRDefault="00916AA7" w:rsidP="00916AA7">
      <w:pPr>
        <w:ind w:firstLine="709"/>
        <w:jc w:val="both"/>
        <w:rPr>
          <w:rFonts w:ascii="Times New Roman" w:hAnsi="Times New Roman"/>
          <w:sz w:val="28"/>
          <w:szCs w:val="28"/>
        </w:rPr>
      </w:pPr>
      <w:r w:rsidRPr="00916AA7">
        <w:rPr>
          <w:rFonts w:ascii="Times New Roman" w:hAnsi="Times New Roman"/>
          <w:sz w:val="28"/>
          <w:szCs w:val="28"/>
        </w:rPr>
        <w:t>В муниципальных образованиях также прослеживается положительная динамика. В целом в 2016 году на строительство и ремонт автодорог местного значения из бюджетов всех уровней было направлено</w:t>
      </w:r>
      <w:r>
        <w:rPr>
          <w:rFonts w:ascii="Times New Roman" w:hAnsi="Times New Roman"/>
          <w:sz w:val="28"/>
          <w:szCs w:val="28"/>
        </w:rPr>
        <w:t xml:space="preserve"> </w:t>
      </w:r>
      <w:r w:rsidRPr="00916AA7">
        <w:rPr>
          <w:rFonts w:ascii="Times New Roman" w:hAnsi="Times New Roman"/>
          <w:b/>
          <w:sz w:val="28"/>
          <w:szCs w:val="28"/>
        </w:rPr>
        <w:t>1,4  млрд. рублей,</w:t>
      </w:r>
      <w:r w:rsidRPr="00916AA7">
        <w:rPr>
          <w:rFonts w:ascii="Times New Roman" w:hAnsi="Times New Roman"/>
          <w:sz w:val="28"/>
          <w:szCs w:val="28"/>
        </w:rPr>
        <w:t xml:space="preserve"> отремонтировано513 объектов общей протяжённостью порядка  172 км (1035,4 тыс. кв. м).</w:t>
      </w:r>
    </w:p>
    <w:p w:rsidR="00916AA7" w:rsidRPr="00916AA7" w:rsidRDefault="00916AA7" w:rsidP="00916AA7">
      <w:pPr>
        <w:ind w:firstLine="709"/>
        <w:jc w:val="both"/>
        <w:rPr>
          <w:rFonts w:ascii="Times New Roman" w:hAnsi="Times New Roman"/>
          <w:sz w:val="28"/>
          <w:szCs w:val="28"/>
        </w:rPr>
      </w:pPr>
      <w:r w:rsidRPr="00916AA7">
        <w:rPr>
          <w:rFonts w:ascii="Times New Roman" w:hAnsi="Times New Roman"/>
          <w:sz w:val="28"/>
          <w:szCs w:val="28"/>
        </w:rPr>
        <w:t xml:space="preserve">Основными элементами общественного контроля при проведении дорожных работ остаются члены муниципальных Палат справедливости, общественные контролёры, общественные представители Уполномоченного по противодействию коррупции в каждом муниципальном поселении. </w:t>
      </w:r>
    </w:p>
    <w:p w:rsidR="00916AA7" w:rsidRPr="00916AA7" w:rsidRDefault="00916AA7" w:rsidP="00916AA7">
      <w:pPr>
        <w:ind w:firstLine="709"/>
        <w:jc w:val="both"/>
        <w:rPr>
          <w:rFonts w:ascii="Times New Roman" w:hAnsi="Times New Roman"/>
          <w:sz w:val="28"/>
          <w:szCs w:val="28"/>
        </w:rPr>
      </w:pPr>
      <w:r w:rsidRPr="00916AA7">
        <w:rPr>
          <w:rFonts w:ascii="Times New Roman" w:hAnsi="Times New Roman"/>
          <w:sz w:val="28"/>
          <w:szCs w:val="28"/>
        </w:rPr>
        <w:t>Сегодня к контролю за строительством, ремонтом, содержанием автомобильных дорог привлечено большое количество гражданского активного населения.</w:t>
      </w:r>
    </w:p>
    <w:p w:rsidR="00916AA7" w:rsidRPr="00916AA7" w:rsidRDefault="00916AA7" w:rsidP="00916AA7">
      <w:pPr>
        <w:adjustRightInd w:val="0"/>
        <w:ind w:firstLine="709"/>
        <w:jc w:val="both"/>
        <w:rPr>
          <w:rFonts w:ascii="Times New Roman" w:hAnsi="Times New Roman"/>
          <w:sz w:val="28"/>
          <w:szCs w:val="28"/>
        </w:rPr>
      </w:pPr>
      <w:r w:rsidRPr="00916AA7">
        <w:rPr>
          <w:rFonts w:ascii="Times New Roman" w:hAnsi="Times New Roman"/>
          <w:bCs/>
          <w:sz w:val="28"/>
          <w:szCs w:val="28"/>
        </w:rPr>
        <w:t>По итогам работы по контролю за перевозкойпо областным дорогам тяжеловесных грузов в 2016 году вынесено 1,6 тыс. постановлений о возмещении причинённого дорогам ущерба на общую сумму 24,2 млн. рублей</w:t>
      </w:r>
      <w:r w:rsidRPr="00916AA7">
        <w:rPr>
          <w:rFonts w:ascii="Times New Roman" w:hAnsi="Times New Roman"/>
          <w:sz w:val="28"/>
          <w:szCs w:val="28"/>
        </w:rPr>
        <w:t>.</w:t>
      </w:r>
    </w:p>
    <w:p w:rsidR="00916AA7" w:rsidRPr="00916AA7" w:rsidRDefault="00916AA7" w:rsidP="00916AA7">
      <w:pPr>
        <w:ind w:firstLine="709"/>
        <w:jc w:val="center"/>
        <w:rPr>
          <w:rFonts w:ascii="Times New Roman" w:hAnsi="Times New Roman"/>
          <w:b/>
          <w:bCs/>
          <w:sz w:val="28"/>
          <w:szCs w:val="28"/>
        </w:rPr>
      </w:pPr>
      <w:r w:rsidRPr="00916AA7">
        <w:rPr>
          <w:rFonts w:ascii="Times New Roman" w:hAnsi="Times New Roman"/>
          <w:b/>
          <w:bCs/>
          <w:sz w:val="28"/>
          <w:szCs w:val="28"/>
        </w:rPr>
        <w:t>Планы на 2017 год</w:t>
      </w:r>
    </w:p>
    <w:p w:rsidR="00916AA7" w:rsidRPr="00916AA7" w:rsidRDefault="00916AA7" w:rsidP="00916AA7">
      <w:pPr>
        <w:adjustRightInd w:val="0"/>
        <w:ind w:firstLine="709"/>
        <w:jc w:val="both"/>
        <w:rPr>
          <w:rFonts w:ascii="Times New Roman" w:hAnsi="Times New Roman"/>
          <w:sz w:val="28"/>
          <w:szCs w:val="28"/>
        </w:rPr>
      </w:pPr>
    </w:p>
    <w:p w:rsidR="00916AA7" w:rsidRPr="00916AA7" w:rsidRDefault="00916AA7" w:rsidP="00916AA7">
      <w:pPr>
        <w:adjustRightInd w:val="0"/>
        <w:ind w:firstLine="709"/>
        <w:jc w:val="both"/>
        <w:rPr>
          <w:rFonts w:ascii="Times New Roman" w:hAnsi="Times New Roman"/>
          <w:sz w:val="28"/>
          <w:szCs w:val="28"/>
        </w:rPr>
      </w:pPr>
      <w:r w:rsidRPr="00916AA7">
        <w:rPr>
          <w:rFonts w:ascii="Times New Roman" w:hAnsi="Times New Roman"/>
          <w:sz w:val="28"/>
          <w:szCs w:val="28"/>
        </w:rPr>
        <w:t xml:space="preserve">Несмотря на то, что кризисный период в экономическом развитии Российской Федерации ещё не прошёл, уже сейчас можно констатировать, что выбранный Правительством Ульяновской области курс позволил не только пережить, но и продолжить развитие дорожного хозяйства Ульяновской области.   </w:t>
      </w:r>
    </w:p>
    <w:p w:rsidR="00916AA7" w:rsidRPr="00916AA7" w:rsidRDefault="00916AA7" w:rsidP="00916AA7">
      <w:pPr>
        <w:adjustRightInd w:val="0"/>
        <w:ind w:firstLine="709"/>
        <w:jc w:val="both"/>
        <w:rPr>
          <w:rFonts w:ascii="Times New Roman" w:hAnsi="Times New Roman"/>
          <w:sz w:val="28"/>
          <w:szCs w:val="28"/>
        </w:rPr>
      </w:pPr>
      <w:r w:rsidRPr="00916AA7">
        <w:rPr>
          <w:rFonts w:ascii="Times New Roman" w:hAnsi="Times New Roman"/>
          <w:sz w:val="28"/>
          <w:szCs w:val="28"/>
        </w:rPr>
        <w:t>Запланированное на 2017 год финансирование мероприятий на автомобильных дорогах Ульяновской области составляет рекордные 9,9</w:t>
      </w:r>
      <w:r w:rsidRPr="00916AA7">
        <w:rPr>
          <w:rFonts w:ascii="Times New Roman" w:hAnsi="Times New Roman"/>
          <w:sz w:val="28"/>
          <w:szCs w:val="28"/>
        </w:rPr>
        <w:br/>
        <w:t>млрд. рублей (</w:t>
      </w:r>
      <w:r w:rsidRPr="00916AA7">
        <w:rPr>
          <w:rFonts w:ascii="Times New Roman" w:hAnsi="Times New Roman"/>
          <w:i/>
          <w:sz w:val="28"/>
          <w:szCs w:val="28"/>
        </w:rPr>
        <w:t>в 2015 году – 6 735,3 млн. рублей, в 2016 году – 7 093,1 млн. рублей</w:t>
      </w:r>
      <w:r w:rsidRPr="00916AA7">
        <w:rPr>
          <w:rFonts w:ascii="Times New Roman" w:hAnsi="Times New Roman"/>
          <w:sz w:val="28"/>
          <w:szCs w:val="28"/>
        </w:rPr>
        <w:t>), из которых:</w:t>
      </w:r>
    </w:p>
    <w:p w:rsidR="00916AA7" w:rsidRPr="00916AA7" w:rsidRDefault="00916AA7" w:rsidP="00916AA7">
      <w:pPr>
        <w:pStyle w:val="a3"/>
        <w:widowControl/>
        <w:numPr>
          <w:ilvl w:val="0"/>
          <w:numId w:val="7"/>
        </w:numPr>
        <w:suppressAutoHyphens w:val="0"/>
        <w:overflowPunct/>
        <w:adjustRightInd w:val="0"/>
        <w:ind w:left="0" w:firstLine="709"/>
        <w:jc w:val="both"/>
        <w:rPr>
          <w:rFonts w:ascii="Times New Roman" w:hAnsi="Times New Roman"/>
          <w:sz w:val="28"/>
          <w:szCs w:val="28"/>
        </w:rPr>
      </w:pPr>
      <w:r w:rsidRPr="00916AA7">
        <w:rPr>
          <w:rFonts w:ascii="Times New Roman" w:hAnsi="Times New Roman"/>
          <w:sz w:val="28"/>
          <w:szCs w:val="28"/>
        </w:rPr>
        <w:t>4 411,0 млн. рублей будут направлены на автодороги федерального значения (</w:t>
      </w:r>
      <w:r w:rsidRPr="00916AA7">
        <w:rPr>
          <w:rFonts w:ascii="Times New Roman" w:hAnsi="Times New Roman"/>
          <w:i/>
          <w:sz w:val="28"/>
          <w:szCs w:val="28"/>
        </w:rPr>
        <w:t>в 2015 году –3 129,1 млн. рублей, в 2016 году – 3 528,5 млн. рублей</w:t>
      </w:r>
      <w:r w:rsidRPr="00916AA7">
        <w:rPr>
          <w:rFonts w:ascii="Times New Roman" w:hAnsi="Times New Roman"/>
          <w:sz w:val="28"/>
          <w:szCs w:val="28"/>
        </w:rPr>
        <w:t>);</w:t>
      </w:r>
    </w:p>
    <w:p w:rsidR="00916AA7" w:rsidRPr="00916AA7" w:rsidRDefault="00916AA7" w:rsidP="00916AA7">
      <w:pPr>
        <w:pStyle w:val="a3"/>
        <w:widowControl/>
        <w:numPr>
          <w:ilvl w:val="0"/>
          <w:numId w:val="7"/>
        </w:numPr>
        <w:suppressAutoHyphens w:val="0"/>
        <w:overflowPunct/>
        <w:adjustRightInd w:val="0"/>
        <w:ind w:left="0" w:firstLine="709"/>
        <w:jc w:val="both"/>
        <w:rPr>
          <w:rFonts w:ascii="Times New Roman" w:hAnsi="Times New Roman"/>
          <w:sz w:val="28"/>
          <w:szCs w:val="28"/>
        </w:rPr>
      </w:pPr>
      <w:r w:rsidRPr="00916AA7">
        <w:rPr>
          <w:rFonts w:ascii="Times New Roman" w:hAnsi="Times New Roman"/>
          <w:sz w:val="28"/>
          <w:szCs w:val="28"/>
        </w:rPr>
        <w:t>2 736,9 млн. рублей будут направлены на мероприятия на автомобильных дорогах регионального значения (</w:t>
      </w:r>
      <w:r w:rsidRPr="00916AA7">
        <w:rPr>
          <w:rFonts w:ascii="Times New Roman" w:hAnsi="Times New Roman"/>
          <w:i/>
          <w:sz w:val="28"/>
          <w:szCs w:val="28"/>
        </w:rPr>
        <w:t>в 2015 году – 2 581,3 млн. рублей, в 2016 году – 2 240,7  млн. рублей</w:t>
      </w:r>
      <w:r w:rsidRPr="00916AA7">
        <w:rPr>
          <w:rFonts w:ascii="Times New Roman" w:hAnsi="Times New Roman"/>
          <w:sz w:val="28"/>
          <w:szCs w:val="28"/>
        </w:rPr>
        <w:t>);</w:t>
      </w:r>
    </w:p>
    <w:p w:rsidR="00916AA7" w:rsidRPr="00916AA7" w:rsidRDefault="00916AA7" w:rsidP="00916AA7">
      <w:pPr>
        <w:pStyle w:val="a3"/>
        <w:widowControl/>
        <w:numPr>
          <w:ilvl w:val="0"/>
          <w:numId w:val="7"/>
        </w:numPr>
        <w:suppressAutoHyphens w:val="0"/>
        <w:overflowPunct/>
        <w:adjustRightInd w:val="0"/>
        <w:ind w:left="0" w:firstLine="709"/>
        <w:jc w:val="both"/>
        <w:rPr>
          <w:rFonts w:ascii="Times New Roman" w:hAnsi="Times New Roman"/>
          <w:sz w:val="28"/>
          <w:szCs w:val="28"/>
        </w:rPr>
      </w:pPr>
      <w:r w:rsidRPr="00916AA7">
        <w:rPr>
          <w:rFonts w:ascii="Times New Roman" w:hAnsi="Times New Roman"/>
          <w:sz w:val="28"/>
          <w:szCs w:val="28"/>
        </w:rPr>
        <w:t>2 745,8 млн. рублей будут направлены на мероприятия на автомобильных дорогах местного значения (</w:t>
      </w:r>
      <w:r w:rsidRPr="00916AA7">
        <w:rPr>
          <w:rFonts w:ascii="Times New Roman" w:hAnsi="Times New Roman"/>
          <w:i/>
          <w:sz w:val="28"/>
          <w:szCs w:val="28"/>
        </w:rPr>
        <w:t>в 2015 году – 1 024,9 млн. рублей, в 2016 году – 1 323,9 млн. рублей</w:t>
      </w:r>
      <w:r w:rsidRPr="00916AA7">
        <w:rPr>
          <w:rFonts w:ascii="Times New Roman" w:hAnsi="Times New Roman"/>
          <w:sz w:val="28"/>
          <w:szCs w:val="28"/>
        </w:rPr>
        <w:t>).</w:t>
      </w:r>
    </w:p>
    <w:p w:rsidR="00916AA7" w:rsidRPr="00916AA7" w:rsidRDefault="00916AA7" w:rsidP="00916AA7">
      <w:pPr>
        <w:adjustRightInd w:val="0"/>
        <w:ind w:firstLine="709"/>
        <w:jc w:val="both"/>
        <w:rPr>
          <w:rFonts w:ascii="Times New Roman" w:hAnsi="Times New Roman"/>
          <w:sz w:val="28"/>
          <w:szCs w:val="28"/>
        </w:rPr>
      </w:pPr>
      <w:r w:rsidRPr="00916AA7">
        <w:rPr>
          <w:rFonts w:ascii="Times New Roman" w:hAnsi="Times New Roman"/>
          <w:sz w:val="28"/>
          <w:szCs w:val="28"/>
        </w:rPr>
        <w:t>Существенное увеличение финансирования в первую очередь связано с участием Ульяновской области в ряде федеральных программ, таких как ФЦП «Устойчивое развитие сельских территорий», ФЦП «Жилище», приоритетных проектах «Безопасные и качественные дороги» и «Формирование комфортной городской среды».На реализацию указанных программ привлечены дополнительные федеральные средств в размере 1 457,3 млн. рублей.</w:t>
      </w:r>
    </w:p>
    <w:p w:rsidR="00916AA7" w:rsidRPr="00916AA7" w:rsidRDefault="00916AA7" w:rsidP="00916AA7">
      <w:pPr>
        <w:adjustRightInd w:val="0"/>
        <w:ind w:firstLine="709"/>
        <w:jc w:val="both"/>
        <w:rPr>
          <w:rFonts w:ascii="Times New Roman" w:hAnsi="Times New Roman"/>
          <w:sz w:val="28"/>
          <w:szCs w:val="28"/>
        </w:rPr>
      </w:pPr>
      <w:r w:rsidRPr="00916AA7">
        <w:rPr>
          <w:rFonts w:ascii="Times New Roman" w:hAnsi="Times New Roman"/>
          <w:sz w:val="28"/>
          <w:szCs w:val="28"/>
        </w:rPr>
        <w:t>Кроме того объём собственных доходов дорожного фонда Ульяновской области с момента его восстановления в 2012 году показывает стабильный ежегодный рост с 2 246,5 млн. рублей (</w:t>
      </w:r>
      <w:r w:rsidRPr="00916AA7">
        <w:rPr>
          <w:rFonts w:ascii="Times New Roman" w:hAnsi="Times New Roman"/>
          <w:i/>
          <w:sz w:val="28"/>
          <w:szCs w:val="28"/>
        </w:rPr>
        <w:t>2012 год</w:t>
      </w:r>
      <w:r w:rsidRPr="00916AA7">
        <w:rPr>
          <w:rFonts w:ascii="Times New Roman" w:hAnsi="Times New Roman"/>
          <w:sz w:val="28"/>
          <w:szCs w:val="28"/>
        </w:rPr>
        <w:t>) до 3 610,7 тыс. рублей (</w:t>
      </w:r>
      <w:r w:rsidRPr="00916AA7">
        <w:rPr>
          <w:rFonts w:ascii="Times New Roman" w:hAnsi="Times New Roman"/>
          <w:i/>
          <w:sz w:val="28"/>
          <w:szCs w:val="28"/>
        </w:rPr>
        <w:t>план на 2017 год с учётом остатков и сверхплановых поступлений в 2016 году</w:t>
      </w:r>
      <w:r w:rsidRPr="00916AA7">
        <w:rPr>
          <w:rFonts w:ascii="Times New Roman" w:hAnsi="Times New Roman"/>
          <w:sz w:val="28"/>
          <w:szCs w:val="28"/>
        </w:rPr>
        <w:t>).</w:t>
      </w:r>
    </w:p>
    <w:p w:rsidR="00916AA7" w:rsidRPr="00916AA7" w:rsidRDefault="00916AA7" w:rsidP="00916AA7">
      <w:pPr>
        <w:ind w:firstLine="709"/>
        <w:jc w:val="both"/>
        <w:rPr>
          <w:rFonts w:ascii="Times New Roman" w:hAnsi="Times New Roman"/>
          <w:sz w:val="28"/>
          <w:szCs w:val="28"/>
        </w:rPr>
      </w:pPr>
      <w:r w:rsidRPr="00916AA7">
        <w:rPr>
          <w:rFonts w:ascii="Times New Roman" w:hAnsi="Times New Roman"/>
          <w:sz w:val="28"/>
          <w:szCs w:val="28"/>
        </w:rPr>
        <w:t>Установленные на 2017 год показатели следующие:</w:t>
      </w:r>
    </w:p>
    <w:p w:rsidR="00916AA7" w:rsidRPr="00916AA7" w:rsidRDefault="00916AA7" w:rsidP="00916AA7">
      <w:pPr>
        <w:ind w:firstLine="709"/>
        <w:jc w:val="both"/>
        <w:rPr>
          <w:rFonts w:ascii="Times New Roman" w:hAnsi="Times New Roman"/>
          <w:sz w:val="28"/>
          <w:szCs w:val="28"/>
        </w:rPr>
      </w:pPr>
      <w:r w:rsidRPr="00916AA7">
        <w:rPr>
          <w:rFonts w:ascii="Times New Roman" w:hAnsi="Times New Roman"/>
          <w:sz w:val="28"/>
          <w:szCs w:val="28"/>
        </w:rPr>
        <w:t>- построить и реконструировать 21,7 км дорог;</w:t>
      </w:r>
    </w:p>
    <w:p w:rsidR="00916AA7" w:rsidRPr="00916AA7" w:rsidRDefault="00916AA7" w:rsidP="00916AA7">
      <w:pPr>
        <w:ind w:firstLine="709"/>
        <w:jc w:val="both"/>
        <w:rPr>
          <w:rFonts w:ascii="Times New Roman" w:hAnsi="Times New Roman"/>
          <w:sz w:val="28"/>
          <w:szCs w:val="28"/>
        </w:rPr>
      </w:pPr>
      <w:r w:rsidRPr="00916AA7">
        <w:rPr>
          <w:rFonts w:ascii="Times New Roman" w:hAnsi="Times New Roman"/>
          <w:sz w:val="28"/>
          <w:szCs w:val="28"/>
        </w:rPr>
        <w:t>- отремонтировать 250 км областных дорог;</w:t>
      </w:r>
    </w:p>
    <w:p w:rsidR="00916AA7" w:rsidRPr="00916AA7" w:rsidRDefault="00916AA7" w:rsidP="00916AA7">
      <w:pPr>
        <w:ind w:firstLine="709"/>
        <w:jc w:val="both"/>
        <w:rPr>
          <w:rFonts w:ascii="Times New Roman" w:hAnsi="Times New Roman"/>
          <w:sz w:val="28"/>
          <w:szCs w:val="28"/>
        </w:rPr>
      </w:pPr>
      <w:r w:rsidRPr="00916AA7">
        <w:rPr>
          <w:rFonts w:ascii="Times New Roman" w:hAnsi="Times New Roman"/>
          <w:sz w:val="28"/>
          <w:szCs w:val="28"/>
        </w:rPr>
        <w:t>- отремонтировать 4 мостовых перехода и 2 водопропускные трубы;</w:t>
      </w:r>
    </w:p>
    <w:p w:rsidR="00916AA7" w:rsidRPr="00916AA7" w:rsidRDefault="00916AA7" w:rsidP="00916AA7">
      <w:pPr>
        <w:ind w:firstLine="709"/>
        <w:jc w:val="both"/>
        <w:rPr>
          <w:rFonts w:ascii="Times New Roman" w:hAnsi="Times New Roman"/>
          <w:sz w:val="28"/>
          <w:szCs w:val="28"/>
        </w:rPr>
      </w:pPr>
      <w:r w:rsidRPr="00916AA7">
        <w:rPr>
          <w:rFonts w:ascii="Times New Roman" w:hAnsi="Times New Roman"/>
          <w:sz w:val="28"/>
          <w:szCs w:val="28"/>
        </w:rPr>
        <w:t>- установить 2,2 км барьерного ограждения;</w:t>
      </w:r>
    </w:p>
    <w:p w:rsidR="00916AA7" w:rsidRPr="00916AA7" w:rsidRDefault="00916AA7" w:rsidP="00916AA7">
      <w:pPr>
        <w:ind w:firstLine="709"/>
        <w:jc w:val="both"/>
        <w:rPr>
          <w:rFonts w:ascii="Times New Roman" w:hAnsi="Times New Roman"/>
          <w:sz w:val="28"/>
          <w:szCs w:val="28"/>
        </w:rPr>
      </w:pPr>
      <w:r w:rsidRPr="00916AA7">
        <w:rPr>
          <w:rFonts w:ascii="Times New Roman" w:hAnsi="Times New Roman"/>
          <w:sz w:val="28"/>
          <w:szCs w:val="28"/>
        </w:rPr>
        <w:t>- провести устройство освещения 242 пешеходных переходов;</w:t>
      </w:r>
    </w:p>
    <w:p w:rsidR="00916AA7" w:rsidRPr="00916AA7" w:rsidRDefault="00916AA7" w:rsidP="00916AA7">
      <w:pPr>
        <w:ind w:firstLine="709"/>
        <w:jc w:val="both"/>
        <w:rPr>
          <w:rFonts w:ascii="Times New Roman" w:hAnsi="Times New Roman"/>
          <w:sz w:val="28"/>
          <w:szCs w:val="28"/>
        </w:rPr>
      </w:pPr>
      <w:r w:rsidRPr="00916AA7">
        <w:rPr>
          <w:rFonts w:ascii="Times New Roman" w:hAnsi="Times New Roman"/>
          <w:sz w:val="28"/>
          <w:szCs w:val="28"/>
        </w:rPr>
        <w:t xml:space="preserve">- установить 1819 дорожных знаков; </w:t>
      </w:r>
    </w:p>
    <w:p w:rsidR="00916AA7" w:rsidRPr="00916AA7" w:rsidRDefault="00916AA7" w:rsidP="00916AA7">
      <w:pPr>
        <w:ind w:firstLine="709"/>
        <w:jc w:val="both"/>
        <w:rPr>
          <w:rFonts w:ascii="Times New Roman" w:hAnsi="Times New Roman"/>
          <w:sz w:val="28"/>
          <w:szCs w:val="28"/>
        </w:rPr>
      </w:pPr>
      <w:r w:rsidRPr="00916AA7">
        <w:rPr>
          <w:rFonts w:ascii="Times New Roman" w:hAnsi="Times New Roman"/>
          <w:sz w:val="28"/>
          <w:szCs w:val="28"/>
        </w:rPr>
        <w:t>- привести 15 пешеходных переходов у школ и дошкольных организаций в соответствие требованиям новых национальных стандартов.</w:t>
      </w:r>
    </w:p>
    <w:p w:rsidR="00916AA7" w:rsidRPr="00916AA7" w:rsidRDefault="00916AA7" w:rsidP="00916AA7">
      <w:pPr>
        <w:ind w:firstLine="709"/>
        <w:jc w:val="both"/>
        <w:rPr>
          <w:rFonts w:ascii="Times New Roman" w:hAnsi="Times New Roman"/>
          <w:spacing w:val="-6"/>
          <w:sz w:val="28"/>
          <w:szCs w:val="28"/>
        </w:rPr>
      </w:pPr>
      <w:r w:rsidRPr="00916AA7">
        <w:rPr>
          <w:rFonts w:ascii="Times New Roman" w:hAnsi="Times New Roman"/>
          <w:spacing w:val="-6"/>
          <w:sz w:val="28"/>
          <w:szCs w:val="28"/>
        </w:rPr>
        <w:t>В рамках исполнения поручения Президента по удвоению объема строительства и реконструкции дорог в 2017 году планируется завершить реконструкцию дороги обход г.Инза (4,49 км), а также в рамках повышения инвестиционной привлекательности региона построить автомобильную дорогу «Красный Гуляй-Силикатный» (2,78 км)в Сенгилеевском районе и реконструировать дорогу «Силикатный Кучуры»(3,0 км). В г.Димитровграде в рамках обеспечения дорожной инфраструктурой ядерно-инновационного центра будут построены 2 автодороги общей протяженностью 1,62 км</w:t>
      </w:r>
    </w:p>
    <w:p w:rsidR="00916AA7" w:rsidRPr="00916AA7" w:rsidRDefault="00916AA7" w:rsidP="00916AA7">
      <w:pPr>
        <w:ind w:firstLine="709"/>
        <w:jc w:val="both"/>
        <w:rPr>
          <w:rFonts w:ascii="Times New Roman" w:hAnsi="Times New Roman"/>
          <w:spacing w:val="-6"/>
          <w:sz w:val="28"/>
          <w:szCs w:val="28"/>
        </w:rPr>
      </w:pPr>
      <w:r w:rsidRPr="00916AA7">
        <w:rPr>
          <w:rFonts w:ascii="Times New Roman" w:hAnsi="Times New Roman"/>
          <w:spacing w:val="-6"/>
          <w:sz w:val="28"/>
          <w:szCs w:val="28"/>
        </w:rPr>
        <w:t>В рамках развития сельских территорий уже заключено соглашение о выделении средств из федерального бюджета на строительство 3 дорог общей протяжённостью 6,0 км в т.ч:«Подъезд к с.Ивановка» в Старомаинском районе, «Подъезд к предприятию Агро-Нептун» в Новоспасском районе, и «подъезд к ООО «Якушкинское масло» в Новомалыклинском районе. Также в рамках развития сельских населенных пунктов в текущем году будет построена автомобильная дорога подъезд к пос.Новая Воля в Цильнинском районе (3,8 км).</w:t>
      </w:r>
    </w:p>
    <w:p w:rsidR="00916AA7" w:rsidRPr="00916AA7" w:rsidRDefault="00916AA7" w:rsidP="00916AA7">
      <w:pPr>
        <w:ind w:firstLine="709"/>
        <w:jc w:val="both"/>
        <w:rPr>
          <w:rFonts w:ascii="Times New Roman" w:hAnsi="Times New Roman"/>
          <w:bCs/>
          <w:color w:val="000000"/>
          <w:sz w:val="28"/>
          <w:szCs w:val="28"/>
        </w:rPr>
      </w:pPr>
      <w:r w:rsidRPr="00916AA7">
        <w:rPr>
          <w:rFonts w:ascii="Times New Roman" w:hAnsi="Times New Roman"/>
          <w:bCs/>
          <w:color w:val="000000"/>
          <w:sz w:val="28"/>
          <w:szCs w:val="28"/>
        </w:rPr>
        <w:t>В 2017 году будет продолжена работа по приведению в нормативное состояние и реализации мероприятий по повышению уровня безопасности дорожного движения  на дорогах города Ульяновска. Уже сейчас заключено соглашение о выделении из федерального бюджета 625 млн. рублей в рамках приоритетного проекта «Безопасные и качественные дороги», которые в полном объеме будут направлены в бюджет г.Ульяновска. Таким образом, общий объём субсидий направляемых на дорожную деятельность в муниципальные  образования Ульяновской области составляет рекордные 1,5 млрд. рублей.</w:t>
      </w:r>
    </w:p>
    <w:p w:rsidR="00916AA7" w:rsidRPr="00916AA7" w:rsidRDefault="00916AA7" w:rsidP="00916AA7">
      <w:pPr>
        <w:ind w:firstLine="709"/>
        <w:jc w:val="both"/>
        <w:rPr>
          <w:rFonts w:ascii="Times New Roman" w:hAnsi="Times New Roman"/>
          <w:bCs/>
          <w:color w:val="000000"/>
          <w:sz w:val="28"/>
          <w:szCs w:val="28"/>
        </w:rPr>
      </w:pPr>
      <w:r w:rsidRPr="00916AA7">
        <w:rPr>
          <w:rFonts w:ascii="Times New Roman" w:hAnsi="Times New Roman"/>
          <w:bCs/>
          <w:color w:val="000000"/>
          <w:sz w:val="28"/>
          <w:szCs w:val="28"/>
        </w:rPr>
        <w:t>В рамках взаимодействия с муниципальными образованиями в 2017 году рассматривается возможность о передаче из муниципальной в областную собственность 15 автомобильных дорог общей протяженностью 64 км (в 2016 году в областную собственность было принято 2 дороги в муниципальном образовании Ульяновский район и г. Новоульяновск, общей протяженностью 10 км.).</w:t>
      </w:r>
    </w:p>
    <w:p w:rsidR="00916AA7" w:rsidRPr="00916AA7" w:rsidRDefault="00916AA7" w:rsidP="00916AA7">
      <w:pPr>
        <w:ind w:firstLine="709"/>
        <w:jc w:val="both"/>
        <w:rPr>
          <w:rFonts w:ascii="Times New Roman" w:hAnsi="Times New Roman"/>
          <w:b/>
          <w:sz w:val="28"/>
          <w:szCs w:val="28"/>
        </w:rPr>
      </w:pPr>
      <w:r w:rsidRPr="00916AA7">
        <w:rPr>
          <w:rFonts w:ascii="Times New Roman" w:hAnsi="Times New Roman"/>
          <w:spacing w:val="-6"/>
          <w:sz w:val="28"/>
          <w:szCs w:val="28"/>
        </w:rPr>
        <w:t>В 2017 году в рамках развития системы весового контроля</w:t>
      </w:r>
      <w:r w:rsidRPr="00916AA7">
        <w:rPr>
          <w:rFonts w:ascii="Times New Roman" w:hAnsi="Times New Roman"/>
          <w:bCs/>
          <w:kern w:val="36"/>
          <w:sz w:val="28"/>
          <w:szCs w:val="28"/>
        </w:rPr>
        <w:t>,</w:t>
      </w:r>
      <w:r w:rsidRPr="00916AA7">
        <w:rPr>
          <w:rFonts w:ascii="Times New Roman" w:hAnsi="Times New Roman"/>
          <w:spacing w:val="-6"/>
          <w:sz w:val="28"/>
          <w:szCs w:val="28"/>
        </w:rPr>
        <w:t xml:space="preserve"> планируется заключение концессионного соглашения, в том числе на предмет организации системы контроля безопасности дорожного движения, элементов обустройства автомобильных дорог системой </w:t>
      </w:r>
      <w:r w:rsidRPr="00916AA7">
        <w:rPr>
          <w:rFonts w:ascii="Times New Roman" w:hAnsi="Times New Roman"/>
          <w:bCs/>
          <w:sz w:val="28"/>
          <w:szCs w:val="28"/>
        </w:rPr>
        <w:t>автоматического</w:t>
      </w:r>
      <w:r w:rsidRPr="00916AA7">
        <w:rPr>
          <w:rFonts w:ascii="Times New Roman" w:hAnsi="Times New Roman"/>
          <w:spacing w:val="-6"/>
          <w:sz w:val="28"/>
          <w:szCs w:val="28"/>
        </w:rPr>
        <w:t xml:space="preserve"> поста весового контроля (АПВК), центра обработки данных (ЦОД). Рубежи с</w:t>
      </w:r>
      <w:r w:rsidRPr="00916AA7">
        <w:rPr>
          <w:rFonts w:ascii="Times New Roman" w:hAnsi="Times New Roman"/>
          <w:bCs/>
          <w:spacing w:val="-6"/>
          <w:sz w:val="28"/>
          <w:szCs w:val="28"/>
        </w:rPr>
        <w:t>истемы планируется устанавливать с программным обеспечением, в том числе с перспективой контроля грузового автотранспорта и контроля движения транспортных средств имеющих разрешенную максимальную массу свыше 12 тонн.</w:t>
      </w:r>
    </w:p>
    <w:p w:rsidR="007D5137" w:rsidRDefault="007D5137" w:rsidP="007D5137">
      <w:pPr>
        <w:pStyle w:val="a8"/>
        <w:spacing w:before="0" w:after="0" w:line="240" w:lineRule="auto"/>
        <w:ind w:firstLine="709"/>
        <w:rPr>
          <w:rFonts w:ascii="Times New Roman" w:hAnsi="Times New Roman"/>
          <w:szCs w:val="28"/>
        </w:rPr>
      </w:pPr>
    </w:p>
    <w:p w:rsidR="00CE0F95" w:rsidRPr="00CE0F95" w:rsidRDefault="00CE0F95" w:rsidP="00CE0F95">
      <w:pPr>
        <w:jc w:val="center"/>
        <w:rPr>
          <w:rFonts w:ascii="Times New Roman" w:hAnsi="Times New Roman"/>
          <w:b/>
          <w:bCs/>
          <w:sz w:val="28"/>
          <w:szCs w:val="28"/>
          <w:u w:val="single"/>
        </w:rPr>
      </w:pPr>
      <w:r w:rsidRPr="00CE0F95">
        <w:rPr>
          <w:rFonts w:ascii="Times New Roman" w:hAnsi="Times New Roman"/>
          <w:b/>
          <w:bCs/>
          <w:sz w:val="28"/>
          <w:szCs w:val="28"/>
          <w:u w:val="single"/>
        </w:rPr>
        <w:t>Сельское хозяйство</w:t>
      </w:r>
    </w:p>
    <w:p w:rsidR="00CE0F95" w:rsidRPr="00CE0F95" w:rsidRDefault="00CE0F95" w:rsidP="00CE0F95">
      <w:pPr>
        <w:ind w:firstLine="709"/>
        <w:jc w:val="both"/>
        <w:rPr>
          <w:rFonts w:ascii="Times New Roman" w:hAnsi="Times New Roman"/>
          <w:b/>
          <w:sz w:val="28"/>
          <w:szCs w:val="28"/>
        </w:rPr>
      </w:pPr>
      <w:r w:rsidRPr="00CE0F95">
        <w:rPr>
          <w:rFonts w:ascii="Times New Roman" w:hAnsi="Times New Roman"/>
          <w:bCs/>
          <w:sz w:val="28"/>
          <w:szCs w:val="28"/>
        </w:rPr>
        <w:t>По итогам работы и</w:t>
      </w:r>
      <w:r w:rsidRPr="00CE0F95">
        <w:rPr>
          <w:rFonts w:ascii="Times New Roman" w:hAnsi="Times New Roman"/>
          <w:b/>
          <w:bCs/>
          <w:sz w:val="28"/>
          <w:szCs w:val="28"/>
        </w:rPr>
        <w:t xml:space="preserve">ндекс производства продукции сельского хозяйства </w:t>
      </w:r>
      <w:r w:rsidRPr="00CE0F95">
        <w:rPr>
          <w:rFonts w:ascii="Times New Roman" w:hAnsi="Times New Roman"/>
          <w:bCs/>
          <w:sz w:val="28"/>
          <w:szCs w:val="28"/>
        </w:rPr>
        <w:t xml:space="preserve">составил </w:t>
      </w:r>
      <w:r w:rsidRPr="00CE0F95">
        <w:rPr>
          <w:rFonts w:ascii="Times New Roman" w:hAnsi="Times New Roman"/>
          <w:b/>
          <w:bCs/>
          <w:sz w:val="28"/>
          <w:szCs w:val="28"/>
        </w:rPr>
        <w:t xml:space="preserve">116,0% </w:t>
      </w:r>
      <w:r w:rsidRPr="00CE0F95">
        <w:rPr>
          <w:rFonts w:ascii="Times New Roman" w:hAnsi="Times New Roman"/>
          <w:bCs/>
          <w:sz w:val="28"/>
          <w:szCs w:val="28"/>
        </w:rPr>
        <w:t>к 2015 году (по Российской Федерации - 104,8%, по Приволжскому федеральному округу - 106,2%).</w:t>
      </w:r>
    </w:p>
    <w:p w:rsidR="00CE0F95" w:rsidRPr="00CE0F95" w:rsidRDefault="00CE0F95" w:rsidP="00CE0F95">
      <w:pPr>
        <w:ind w:firstLine="709"/>
        <w:jc w:val="both"/>
        <w:rPr>
          <w:rFonts w:ascii="Times New Roman" w:hAnsi="Times New Roman"/>
          <w:sz w:val="28"/>
          <w:szCs w:val="28"/>
        </w:rPr>
      </w:pPr>
      <w:r w:rsidRPr="00CE0F95">
        <w:rPr>
          <w:rFonts w:ascii="Times New Roman" w:hAnsi="Times New Roman"/>
          <w:b/>
          <w:sz w:val="28"/>
          <w:szCs w:val="28"/>
        </w:rPr>
        <w:t>Посевные площади</w:t>
      </w:r>
      <w:r w:rsidRPr="00CE0F95">
        <w:rPr>
          <w:rFonts w:ascii="Times New Roman" w:hAnsi="Times New Roman"/>
          <w:sz w:val="28"/>
          <w:szCs w:val="28"/>
        </w:rPr>
        <w:t xml:space="preserve"> увеличены к уровню прошлого года и составили 1 млн. 12,1 тыс. га, 100,2% к 2015 году.</w:t>
      </w:r>
    </w:p>
    <w:p w:rsidR="00CE0F95" w:rsidRPr="00CE0F95" w:rsidRDefault="00CE0F95" w:rsidP="00CE0F95">
      <w:pPr>
        <w:ind w:firstLine="709"/>
        <w:jc w:val="both"/>
        <w:rPr>
          <w:rFonts w:ascii="Times New Roman" w:hAnsi="Times New Roman"/>
          <w:sz w:val="28"/>
          <w:szCs w:val="28"/>
        </w:rPr>
      </w:pPr>
      <w:r w:rsidRPr="00CE0F95">
        <w:rPr>
          <w:rFonts w:ascii="Times New Roman" w:hAnsi="Times New Roman"/>
          <w:sz w:val="28"/>
          <w:szCs w:val="28"/>
        </w:rPr>
        <w:t xml:space="preserve">Урожай </w:t>
      </w:r>
      <w:r w:rsidRPr="00CE0F95">
        <w:rPr>
          <w:rFonts w:ascii="Times New Roman" w:hAnsi="Times New Roman"/>
          <w:b/>
          <w:sz w:val="28"/>
          <w:szCs w:val="28"/>
        </w:rPr>
        <w:t>зерна</w:t>
      </w:r>
      <w:r w:rsidRPr="00CE0F95">
        <w:rPr>
          <w:rFonts w:ascii="Times New Roman" w:hAnsi="Times New Roman"/>
          <w:sz w:val="28"/>
          <w:szCs w:val="28"/>
        </w:rPr>
        <w:t xml:space="preserve"> составил 1 млн. 187,1 тыс. тонн, 138,1% к 2015 году. Это один из самых высоких урожаев за всю постсоветскую историю Ульяновской области.</w:t>
      </w:r>
    </w:p>
    <w:p w:rsidR="00CE0F95" w:rsidRPr="00CE0F95" w:rsidRDefault="00CE0F95" w:rsidP="00CE0F95">
      <w:pPr>
        <w:ind w:firstLine="709"/>
        <w:jc w:val="both"/>
        <w:rPr>
          <w:rFonts w:ascii="Times New Roman" w:hAnsi="Times New Roman"/>
          <w:sz w:val="28"/>
          <w:szCs w:val="28"/>
        </w:rPr>
      </w:pPr>
      <w:r w:rsidRPr="00CE0F95">
        <w:rPr>
          <w:rFonts w:ascii="Times New Roman" w:hAnsi="Times New Roman"/>
          <w:sz w:val="28"/>
          <w:szCs w:val="28"/>
        </w:rPr>
        <w:t>Урожайность зерновых составила 21,9 ц/га, это также один из самых высоких её уровней за всю историю региона.</w:t>
      </w:r>
    </w:p>
    <w:p w:rsidR="00CE0F95" w:rsidRPr="00CE0F95" w:rsidRDefault="00CE0F95" w:rsidP="00CE0F95">
      <w:pPr>
        <w:ind w:firstLine="709"/>
        <w:jc w:val="both"/>
        <w:rPr>
          <w:rFonts w:ascii="Times New Roman" w:hAnsi="Times New Roman"/>
          <w:sz w:val="28"/>
          <w:szCs w:val="28"/>
        </w:rPr>
      </w:pPr>
      <w:r w:rsidRPr="00CE0F95">
        <w:rPr>
          <w:rFonts w:ascii="Times New Roman" w:hAnsi="Times New Roman"/>
          <w:b/>
          <w:sz w:val="28"/>
          <w:szCs w:val="28"/>
        </w:rPr>
        <w:t>Подсолнечника</w:t>
      </w:r>
      <w:r w:rsidRPr="00CE0F95">
        <w:rPr>
          <w:rFonts w:ascii="Times New Roman" w:hAnsi="Times New Roman"/>
          <w:sz w:val="28"/>
          <w:szCs w:val="28"/>
        </w:rPr>
        <w:t xml:space="preserve"> собрано 262,6 тыс. тонн. Это абсолютный рекорд за всю историю Ульяновской области. </w:t>
      </w:r>
    </w:p>
    <w:p w:rsidR="00CE0F95" w:rsidRPr="00CE0F95" w:rsidRDefault="00CE0F95" w:rsidP="00CE0F95">
      <w:pPr>
        <w:ind w:firstLine="709"/>
        <w:jc w:val="both"/>
        <w:rPr>
          <w:rFonts w:ascii="Times New Roman" w:hAnsi="Times New Roman"/>
          <w:sz w:val="28"/>
          <w:szCs w:val="28"/>
        </w:rPr>
      </w:pPr>
      <w:r w:rsidRPr="00CE0F95">
        <w:rPr>
          <w:rFonts w:ascii="Times New Roman" w:hAnsi="Times New Roman"/>
          <w:sz w:val="28"/>
          <w:szCs w:val="28"/>
        </w:rPr>
        <w:t xml:space="preserve">Валовый сбор </w:t>
      </w:r>
      <w:r w:rsidRPr="00CE0F95">
        <w:rPr>
          <w:rFonts w:ascii="Times New Roman" w:hAnsi="Times New Roman"/>
          <w:b/>
          <w:sz w:val="28"/>
          <w:szCs w:val="28"/>
        </w:rPr>
        <w:t>сахарной свеклы</w:t>
      </w:r>
      <w:r w:rsidRPr="00CE0F95">
        <w:rPr>
          <w:rFonts w:ascii="Times New Roman" w:hAnsi="Times New Roman"/>
          <w:sz w:val="28"/>
          <w:szCs w:val="28"/>
        </w:rPr>
        <w:t xml:space="preserve"> составил 499,5 тыс. тонн (123,7% к 2015 году) при урожайности 351,6 ц/га (в 2015 году – 302,3 ц/га). Такой урожай - это третий результат за всю историю Ульяновской области.</w:t>
      </w:r>
    </w:p>
    <w:p w:rsidR="00CE0F95" w:rsidRPr="00CE0F95" w:rsidRDefault="00CE0F95" w:rsidP="00CE0F95">
      <w:pPr>
        <w:ind w:firstLine="709"/>
        <w:jc w:val="both"/>
        <w:rPr>
          <w:rFonts w:ascii="Times New Roman" w:hAnsi="Times New Roman"/>
          <w:sz w:val="28"/>
          <w:szCs w:val="28"/>
        </w:rPr>
      </w:pPr>
      <w:r w:rsidRPr="00CE0F95">
        <w:rPr>
          <w:rFonts w:ascii="Times New Roman" w:hAnsi="Times New Roman"/>
          <w:sz w:val="28"/>
          <w:szCs w:val="28"/>
        </w:rPr>
        <w:t xml:space="preserve">Валовый сбор </w:t>
      </w:r>
      <w:r w:rsidRPr="00CE0F95">
        <w:rPr>
          <w:rFonts w:ascii="Times New Roman" w:hAnsi="Times New Roman"/>
          <w:b/>
          <w:sz w:val="28"/>
          <w:szCs w:val="28"/>
        </w:rPr>
        <w:t>картофеля</w:t>
      </w:r>
      <w:r w:rsidRPr="00CE0F95">
        <w:rPr>
          <w:rFonts w:ascii="Times New Roman" w:hAnsi="Times New Roman"/>
          <w:sz w:val="28"/>
          <w:szCs w:val="28"/>
        </w:rPr>
        <w:t xml:space="preserve"> составил 233,6 тыс. тонн (97,4% к прошлому году). Снижение объясняется более низкой урожайностью, что обусловлено погодными условиями (обильные осадки) в период формирования урожая. </w:t>
      </w:r>
    </w:p>
    <w:p w:rsidR="00CE0F95" w:rsidRPr="00CE0F95" w:rsidRDefault="00CE0F95" w:rsidP="00CE0F95">
      <w:pPr>
        <w:ind w:firstLine="709"/>
        <w:jc w:val="both"/>
        <w:rPr>
          <w:rFonts w:ascii="Times New Roman" w:hAnsi="Times New Roman"/>
          <w:sz w:val="28"/>
          <w:szCs w:val="28"/>
        </w:rPr>
      </w:pPr>
      <w:r w:rsidRPr="00CE0F95">
        <w:rPr>
          <w:rFonts w:ascii="Times New Roman" w:hAnsi="Times New Roman"/>
          <w:sz w:val="28"/>
          <w:szCs w:val="28"/>
        </w:rPr>
        <w:t>Несмотря на снижение, полученный урожай в полной мере обеспечивает потребности населения Ульяновской области в картофеле (200 тыс. тонн).</w:t>
      </w:r>
    </w:p>
    <w:p w:rsidR="00CE0F95" w:rsidRPr="00CE0F95" w:rsidRDefault="00CE0F95" w:rsidP="00CE0F95">
      <w:pPr>
        <w:ind w:firstLine="709"/>
        <w:jc w:val="both"/>
        <w:rPr>
          <w:rFonts w:ascii="Times New Roman" w:hAnsi="Times New Roman"/>
          <w:sz w:val="28"/>
          <w:szCs w:val="28"/>
        </w:rPr>
      </w:pPr>
      <w:r w:rsidRPr="00CE0F95">
        <w:rPr>
          <w:rFonts w:ascii="Times New Roman" w:hAnsi="Times New Roman"/>
          <w:sz w:val="28"/>
          <w:szCs w:val="28"/>
        </w:rPr>
        <w:t xml:space="preserve">Производство </w:t>
      </w:r>
      <w:r w:rsidRPr="00CE0F95">
        <w:rPr>
          <w:rFonts w:ascii="Times New Roman" w:hAnsi="Times New Roman"/>
          <w:b/>
          <w:sz w:val="28"/>
          <w:szCs w:val="28"/>
        </w:rPr>
        <w:t xml:space="preserve">овощей (открытого и закрытого грунта) </w:t>
      </w:r>
      <w:r w:rsidRPr="00CE0F95">
        <w:rPr>
          <w:rFonts w:ascii="Times New Roman" w:hAnsi="Times New Roman"/>
          <w:sz w:val="28"/>
          <w:szCs w:val="28"/>
        </w:rPr>
        <w:t xml:space="preserve">составило 133,5 тыс. тонн, что на 14,6% выше уровня прошлого года. </w:t>
      </w:r>
    </w:p>
    <w:p w:rsidR="00CE0F95" w:rsidRPr="00CE0F95" w:rsidRDefault="00CE0F95" w:rsidP="00CE0F95">
      <w:pPr>
        <w:ind w:firstLine="709"/>
        <w:jc w:val="both"/>
        <w:rPr>
          <w:rFonts w:ascii="Times New Roman" w:hAnsi="Times New Roman"/>
          <w:sz w:val="28"/>
          <w:szCs w:val="28"/>
        </w:rPr>
      </w:pPr>
      <w:r w:rsidRPr="00CE0F95">
        <w:rPr>
          <w:rFonts w:ascii="Times New Roman" w:hAnsi="Times New Roman"/>
          <w:sz w:val="28"/>
          <w:szCs w:val="28"/>
        </w:rPr>
        <w:t xml:space="preserve">В 2016 году впервые собственное производство овощей в Ульяновской области превысило потребность (130 тыс. тонн). </w:t>
      </w:r>
    </w:p>
    <w:p w:rsidR="00CE0F95" w:rsidRPr="00CE0F95" w:rsidRDefault="00CE0F95" w:rsidP="00CE0F95">
      <w:pPr>
        <w:pStyle w:val="ab"/>
        <w:widowControl w:val="0"/>
        <w:suppressAutoHyphens w:val="0"/>
        <w:ind w:firstLine="709"/>
        <w:jc w:val="both"/>
        <w:rPr>
          <w:rFonts w:ascii="Times New Roman" w:hAnsi="Times New Roman" w:cs="Times New Roman"/>
          <w:sz w:val="28"/>
          <w:szCs w:val="28"/>
        </w:rPr>
      </w:pPr>
      <w:r w:rsidRPr="00CE0F95">
        <w:rPr>
          <w:rFonts w:ascii="Times New Roman" w:hAnsi="Times New Roman" w:cs="Times New Roman"/>
          <w:sz w:val="28"/>
          <w:szCs w:val="28"/>
        </w:rPr>
        <w:t>В отрасли животноводства в 2016 году по Ульяновской области также наблюдается положительная динамика.</w:t>
      </w:r>
    </w:p>
    <w:p w:rsidR="00CE0F95" w:rsidRPr="00CE0F95" w:rsidRDefault="00CE0F95" w:rsidP="00CE0F95">
      <w:pPr>
        <w:pStyle w:val="ab"/>
        <w:widowControl w:val="0"/>
        <w:suppressAutoHyphens w:val="0"/>
        <w:ind w:firstLine="709"/>
        <w:jc w:val="both"/>
        <w:rPr>
          <w:rFonts w:ascii="Times New Roman" w:hAnsi="Times New Roman" w:cs="Times New Roman"/>
          <w:sz w:val="28"/>
          <w:szCs w:val="28"/>
        </w:rPr>
      </w:pPr>
      <w:r w:rsidRPr="00CE0F95">
        <w:rPr>
          <w:rFonts w:ascii="Times New Roman" w:hAnsi="Times New Roman" w:cs="Times New Roman"/>
          <w:sz w:val="28"/>
          <w:szCs w:val="28"/>
        </w:rPr>
        <w:t xml:space="preserve">Валовой надой </w:t>
      </w:r>
      <w:r w:rsidRPr="00CE0F95">
        <w:rPr>
          <w:rFonts w:ascii="Times New Roman" w:hAnsi="Times New Roman" w:cs="Times New Roman"/>
          <w:b/>
          <w:sz w:val="28"/>
          <w:szCs w:val="28"/>
        </w:rPr>
        <w:t>молока</w:t>
      </w:r>
      <w:r w:rsidRPr="00CE0F95">
        <w:rPr>
          <w:rFonts w:ascii="Times New Roman" w:hAnsi="Times New Roman" w:cs="Times New Roman"/>
          <w:sz w:val="28"/>
          <w:szCs w:val="28"/>
        </w:rPr>
        <w:t xml:space="preserve"> во всех категориях хозяйств за 2016 год составил 216,1 тыс. тонн, что на 2,4% больше по сравнению с 2015 годом.</w:t>
      </w:r>
    </w:p>
    <w:p w:rsidR="00CE0F95" w:rsidRPr="00CE0F95" w:rsidRDefault="00CE0F95" w:rsidP="00CE0F95">
      <w:pPr>
        <w:pStyle w:val="ab"/>
        <w:widowControl w:val="0"/>
        <w:suppressAutoHyphens w:val="0"/>
        <w:ind w:firstLine="709"/>
        <w:jc w:val="both"/>
        <w:rPr>
          <w:rFonts w:ascii="Times New Roman" w:hAnsi="Times New Roman" w:cs="Times New Roman"/>
          <w:sz w:val="28"/>
          <w:szCs w:val="28"/>
        </w:rPr>
      </w:pPr>
      <w:r w:rsidRPr="00CE0F95">
        <w:rPr>
          <w:rFonts w:ascii="Times New Roman" w:hAnsi="Times New Roman" w:cs="Times New Roman"/>
          <w:b/>
          <w:sz w:val="28"/>
          <w:szCs w:val="28"/>
        </w:rPr>
        <w:t>Реализация скота и птицы на убой (в живом весе)</w:t>
      </w:r>
      <w:r w:rsidRPr="00CE0F95">
        <w:rPr>
          <w:rFonts w:ascii="Times New Roman" w:hAnsi="Times New Roman" w:cs="Times New Roman"/>
          <w:sz w:val="28"/>
          <w:szCs w:val="28"/>
        </w:rPr>
        <w:t xml:space="preserve"> во всех категориях хозяйств по итогам года составила 67,2 тыс. тонн, что на 9,1% выше уровня 2015 года.</w:t>
      </w:r>
    </w:p>
    <w:p w:rsidR="00CE0F95" w:rsidRPr="00CE0F95" w:rsidRDefault="00CE0F95" w:rsidP="00CE0F95">
      <w:pPr>
        <w:pStyle w:val="ab"/>
        <w:widowControl w:val="0"/>
        <w:suppressAutoHyphens w:val="0"/>
        <w:ind w:firstLine="709"/>
        <w:jc w:val="both"/>
        <w:rPr>
          <w:rFonts w:ascii="Times New Roman" w:hAnsi="Times New Roman" w:cs="Times New Roman"/>
          <w:sz w:val="28"/>
          <w:szCs w:val="28"/>
        </w:rPr>
      </w:pPr>
      <w:r w:rsidRPr="00CE0F95">
        <w:rPr>
          <w:rFonts w:ascii="Times New Roman" w:hAnsi="Times New Roman" w:cs="Times New Roman"/>
          <w:sz w:val="28"/>
          <w:szCs w:val="28"/>
        </w:rPr>
        <w:t xml:space="preserve">По итогам года в хозяйствах всех категорий получено 266,5 млн. штук </w:t>
      </w:r>
      <w:r w:rsidRPr="00CE0F95">
        <w:rPr>
          <w:rFonts w:ascii="Times New Roman" w:hAnsi="Times New Roman" w:cs="Times New Roman"/>
          <w:b/>
          <w:sz w:val="28"/>
          <w:szCs w:val="28"/>
        </w:rPr>
        <w:t>яиц</w:t>
      </w:r>
      <w:r w:rsidRPr="00CE0F95">
        <w:rPr>
          <w:rFonts w:ascii="Times New Roman" w:hAnsi="Times New Roman" w:cs="Times New Roman"/>
          <w:sz w:val="28"/>
          <w:szCs w:val="28"/>
        </w:rPr>
        <w:t>, что на 4,4% выше уровня за 2015 года.</w:t>
      </w:r>
    </w:p>
    <w:p w:rsidR="00CE0F95" w:rsidRPr="00CE0F95" w:rsidRDefault="00CE0F95" w:rsidP="00CE0F95">
      <w:pPr>
        <w:pStyle w:val="ab"/>
        <w:widowControl w:val="0"/>
        <w:suppressAutoHyphens w:val="0"/>
        <w:ind w:firstLine="709"/>
        <w:jc w:val="both"/>
        <w:rPr>
          <w:rFonts w:ascii="Times New Roman" w:hAnsi="Times New Roman" w:cs="Times New Roman"/>
          <w:b/>
          <w:sz w:val="28"/>
          <w:szCs w:val="28"/>
        </w:rPr>
      </w:pPr>
      <w:r w:rsidRPr="00CE0F95">
        <w:rPr>
          <w:rFonts w:ascii="Times New Roman" w:hAnsi="Times New Roman" w:cs="Times New Roman"/>
          <w:sz w:val="28"/>
          <w:szCs w:val="28"/>
        </w:rPr>
        <w:t xml:space="preserve">По итогам года в Ульяновской области отмечается и </w:t>
      </w:r>
      <w:r w:rsidRPr="00CE0F95">
        <w:rPr>
          <w:rFonts w:ascii="Times New Roman" w:hAnsi="Times New Roman" w:cs="Times New Roman"/>
          <w:b/>
          <w:sz w:val="28"/>
          <w:szCs w:val="28"/>
        </w:rPr>
        <w:t>рост поголовья всех видов скота, кроме птицы.</w:t>
      </w:r>
    </w:p>
    <w:p w:rsidR="00CE0F95" w:rsidRPr="00CE0F95" w:rsidRDefault="00CE0F95" w:rsidP="00CE0F95">
      <w:pPr>
        <w:pStyle w:val="ab"/>
        <w:widowControl w:val="0"/>
        <w:suppressAutoHyphens w:val="0"/>
        <w:ind w:firstLine="709"/>
        <w:jc w:val="both"/>
        <w:rPr>
          <w:rFonts w:ascii="Times New Roman" w:hAnsi="Times New Roman" w:cs="Times New Roman"/>
          <w:sz w:val="28"/>
          <w:szCs w:val="28"/>
        </w:rPr>
      </w:pPr>
      <w:r w:rsidRPr="00CE0F95">
        <w:rPr>
          <w:rFonts w:ascii="Times New Roman" w:hAnsi="Times New Roman" w:cs="Times New Roman"/>
          <w:sz w:val="28"/>
          <w:szCs w:val="28"/>
        </w:rPr>
        <w:t>Следует сказать, что сокращение поголовья птицы не привело к сокращению производства яиц (за счёт введённых новых производственных цехов на птицефабрике «Персонал» Вешкаймского района).</w:t>
      </w:r>
    </w:p>
    <w:p w:rsidR="00CE0F95" w:rsidRPr="00CE0F95" w:rsidRDefault="00CE0F95" w:rsidP="00CE0F95">
      <w:pPr>
        <w:ind w:firstLine="709"/>
        <w:jc w:val="both"/>
        <w:rPr>
          <w:rFonts w:ascii="Times New Roman" w:hAnsi="Times New Roman"/>
          <w:sz w:val="28"/>
          <w:szCs w:val="28"/>
        </w:rPr>
      </w:pPr>
      <w:r w:rsidRPr="00CE0F95">
        <w:rPr>
          <w:rFonts w:ascii="Times New Roman" w:hAnsi="Times New Roman"/>
          <w:sz w:val="28"/>
          <w:szCs w:val="28"/>
        </w:rPr>
        <w:t xml:space="preserve">Высокие результаты достигнуты в производстве продуктов питания на </w:t>
      </w:r>
      <w:r w:rsidRPr="00CE0F95">
        <w:rPr>
          <w:rFonts w:ascii="Times New Roman" w:hAnsi="Times New Roman"/>
          <w:b/>
          <w:sz w:val="28"/>
          <w:szCs w:val="28"/>
        </w:rPr>
        <w:t>предприятиях пищевой промышленности</w:t>
      </w:r>
      <w:r w:rsidRPr="00CE0F95">
        <w:rPr>
          <w:rFonts w:ascii="Times New Roman" w:hAnsi="Times New Roman"/>
          <w:sz w:val="28"/>
          <w:szCs w:val="28"/>
        </w:rPr>
        <w:t>. Индекс промышленного производства пищевых продуктов составил 138% к 2015 году.</w:t>
      </w:r>
    </w:p>
    <w:p w:rsidR="00CE0F95" w:rsidRPr="00CE0F95" w:rsidRDefault="00CE0F95" w:rsidP="00CE0F95">
      <w:pPr>
        <w:shd w:val="clear" w:color="auto" w:fill="FFFFFF"/>
        <w:ind w:firstLine="709"/>
        <w:jc w:val="both"/>
        <w:rPr>
          <w:rFonts w:ascii="Times New Roman" w:hAnsi="Times New Roman"/>
          <w:b/>
          <w:sz w:val="28"/>
          <w:szCs w:val="28"/>
        </w:rPr>
      </w:pPr>
      <w:r w:rsidRPr="00CE0F95">
        <w:rPr>
          <w:rFonts w:ascii="Times New Roman" w:hAnsi="Times New Roman"/>
          <w:b/>
          <w:sz w:val="28"/>
          <w:szCs w:val="28"/>
        </w:rPr>
        <w:t xml:space="preserve">Бюджетная поддержка </w:t>
      </w:r>
    </w:p>
    <w:p w:rsidR="00CE0F95" w:rsidRPr="00CE0F95" w:rsidRDefault="00CE0F95" w:rsidP="00CE0F95">
      <w:pPr>
        <w:tabs>
          <w:tab w:val="left" w:pos="0"/>
        </w:tabs>
        <w:ind w:firstLine="709"/>
        <w:jc w:val="both"/>
        <w:rPr>
          <w:rFonts w:ascii="Times New Roman" w:hAnsi="Times New Roman"/>
          <w:bCs/>
          <w:sz w:val="28"/>
          <w:szCs w:val="28"/>
        </w:rPr>
      </w:pPr>
      <w:r w:rsidRPr="00CE0F95">
        <w:rPr>
          <w:rFonts w:ascii="Times New Roman" w:hAnsi="Times New Roman"/>
          <w:bCs/>
          <w:sz w:val="28"/>
          <w:szCs w:val="28"/>
        </w:rPr>
        <w:t xml:space="preserve">Агропромышленный комплекс </w:t>
      </w:r>
      <w:r w:rsidRPr="00CE0F95">
        <w:rPr>
          <w:rFonts w:ascii="Times New Roman" w:hAnsi="Times New Roman"/>
          <w:b/>
          <w:bCs/>
          <w:sz w:val="28"/>
          <w:szCs w:val="28"/>
        </w:rPr>
        <w:t>Ульяновской области</w:t>
      </w:r>
      <w:r w:rsidRPr="00CE0F95">
        <w:rPr>
          <w:rFonts w:ascii="Times New Roman" w:hAnsi="Times New Roman"/>
          <w:bCs/>
          <w:sz w:val="28"/>
          <w:szCs w:val="28"/>
        </w:rPr>
        <w:t xml:space="preserve"> получил в 2016 году бюджетных средств в сумме </w:t>
      </w:r>
      <w:r w:rsidRPr="00CE0F95">
        <w:rPr>
          <w:rFonts w:ascii="Times New Roman" w:hAnsi="Times New Roman"/>
          <w:b/>
          <w:bCs/>
          <w:sz w:val="28"/>
          <w:szCs w:val="28"/>
        </w:rPr>
        <w:t>1 млрд. 626,7 млн. рублей</w:t>
      </w:r>
      <w:r w:rsidRPr="00CE0F95">
        <w:rPr>
          <w:rFonts w:ascii="Times New Roman" w:hAnsi="Times New Roman"/>
          <w:bCs/>
          <w:sz w:val="28"/>
          <w:szCs w:val="28"/>
        </w:rPr>
        <w:t>, в том числе: за счет федерального бюджета – 863,5 млн. рублей, за счет областного бюджета – 763,2 млн. рублей.</w:t>
      </w:r>
    </w:p>
    <w:p w:rsidR="00CE0F95" w:rsidRPr="00CE0F95" w:rsidRDefault="00CE0F95" w:rsidP="00CE0F95">
      <w:pPr>
        <w:tabs>
          <w:tab w:val="left" w:pos="0"/>
        </w:tabs>
        <w:ind w:firstLine="709"/>
        <w:jc w:val="both"/>
        <w:rPr>
          <w:rFonts w:ascii="Times New Roman" w:hAnsi="Times New Roman"/>
          <w:sz w:val="28"/>
          <w:szCs w:val="28"/>
        </w:rPr>
      </w:pPr>
      <w:r w:rsidRPr="00CE0F95">
        <w:rPr>
          <w:rFonts w:ascii="Times New Roman" w:hAnsi="Times New Roman"/>
          <w:bCs/>
          <w:sz w:val="28"/>
          <w:szCs w:val="28"/>
        </w:rPr>
        <w:t xml:space="preserve">Совокупная поддержка </w:t>
      </w:r>
      <w:r w:rsidRPr="00CE0F95">
        <w:rPr>
          <w:rFonts w:ascii="Times New Roman" w:hAnsi="Times New Roman"/>
          <w:b/>
          <w:bCs/>
          <w:sz w:val="28"/>
          <w:szCs w:val="28"/>
        </w:rPr>
        <w:t>на</w:t>
      </w:r>
      <w:r w:rsidRPr="00CE0F95">
        <w:rPr>
          <w:rFonts w:ascii="Times New Roman" w:hAnsi="Times New Roman"/>
          <w:bCs/>
          <w:sz w:val="28"/>
          <w:szCs w:val="28"/>
        </w:rPr>
        <w:t xml:space="preserve"> </w:t>
      </w:r>
      <w:r w:rsidRPr="00CE0F95">
        <w:rPr>
          <w:rFonts w:ascii="Times New Roman" w:hAnsi="Times New Roman"/>
          <w:b/>
          <w:bCs/>
          <w:sz w:val="28"/>
          <w:szCs w:val="28"/>
        </w:rPr>
        <w:t>204,5 млн. рублей или на 14,3% больше, чем в 2015 году</w:t>
      </w:r>
    </w:p>
    <w:p w:rsidR="00CE0F95" w:rsidRPr="00CE0F95" w:rsidRDefault="00CE0F95" w:rsidP="00CE0F95">
      <w:pPr>
        <w:ind w:firstLine="709"/>
        <w:jc w:val="both"/>
        <w:rPr>
          <w:rFonts w:ascii="Times New Roman" w:hAnsi="Times New Roman"/>
          <w:b/>
          <w:sz w:val="28"/>
          <w:szCs w:val="28"/>
        </w:rPr>
      </w:pPr>
      <w:r w:rsidRPr="00CE0F95">
        <w:rPr>
          <w:rFonts w:ascii="Times New Roman" w:hAnsi="Times New Roman"/>
          <w:b/>
          <w:sz w:val="28"/>
          <w:szCs w:val="28"/>
        </w:rPr>
        <w:t>Задачи на перспективу:</w:t>
      </w:r>
    </w:p>
    <w:p w:rsidR="00CE0F95" w:rsidRPr="00CE0F95" w:rsidRDefault="00CE0F95" w:rsidP="00CE0F95">
      <w:pPr>
        <w:numPr>
          <w:ilvl w:val="0"/>
          <w:numId w:val="9"/>
        </w:numPr>
        <w:tabs>
          <w:tab w:val="left" w:pos="1134"/>
        </w:tabs>
        <w:suppressAutoHyphens w:val="0"/>
        <w:overflowPunct/>
        <w:autoSpaceDE/>
        <w:autoSpaceDN/>
        <w:ind w:left="0" w:firstLine="709"/>
        <w:jc w:val="both"/>
        <w:rPr>
          <w:rFonts w:ascii="Times New Roman" w:hAnsi="Times New Roman"/>
          <w:sz w:val="28"/>
          <w:szCs w:val="28"/>
        </w:rPr>
      </w:pPr>
      <w:r w:rsidRPr="00CE0F95">
        <w:rPr>
          <w:rFonts w:ascii="Times New Roman" w:hAnsi="Times New Roman"/>
          <w:sz w:val="28"/>
          <w:szCs w:val="28"/>
        </w:rPr>
        <w:t>Запланировано дальнейшее расширение посевных площадей, введение в оборот всех неиспользуемых земель сельскохозяйственного назначения (320 тыс. га к 2021 году) за счет реализации инвестиционных проектов, культуртехнических мероприятий по программе мелиорации земель сельхозназначения.</w:t>
      </w:r>
    </w:p>
    <w:p w:rsidR="00CE0F95" w:rsidRPr="00CE0F95" w:rsidRDefault="00CE0F95" w:rsidP="00CE0F95">
      <w:pPr>
        <w:numPr>
          <w:ilvl w:val="0"/>
          <w:numId w:val="9"/>
        </w:numPr>
        <w:tabs>
          <w:tab w:val="left" w:pos="1134"/>
        </w:tabs>
        <w:suppressAutoHyphens w:val="0"/>
        <w:overflowPunct/>
        <w:autoSpaceDE/>
        <w:autoSpaceDN/>
        <w:ind w:left="0" w:firstLine="709"/>
        <w:jc w:val="both"/>
        <w:rPr>
          <w:rFonts w:ascii="Times New Roman" w:hAnsi="Times New Roman"/>
          <w:sz w:val="28"/>
          <w:szCs w:val="28"/>
        </w:rPr>
      </w:pPr>
      <w:r w:rsidRPr="00CE0F95">
        <w:rPr>
          <w:rFonts w:ascii="Times New Roman" w:hAnsi="Times New Roman"/>
          <w:sz w:val="28"/>
          <w:szCs w:val="28"/>
        </w:rPr>
        <w:t>Будет продолжено привлечение инвесторов (здесь наши приоритеты – молочное скотоводство, овощеводство, аквакультура).</w:t>
      </w:r>
    </w:p>
    <w:p w:rsidR="00CE0F95" w:rsidRPr="00CE0F95" w:rsidRDefault="00CE0F95" w:rsidP="00CE0F95">
      <w:pPr>
        <w:numPr>
          <w:ilvl w:val="0"/>
          <w:numId w:val="9"/>
        </w:numPr>
        <w:tabs>
          <w:tab w:val="left" w:pos="1134"/>
        </w:tabs>
        <w:suppressAutoHyphens w:val="0"/>
        <w:overflowPunct/>
        <w:autoSpaceDE/>
        <w:autoSpaceDN/>
        <w:ind w:left="0" w:firstLine="709"/>
        <w:jc w:val="both"/>
        <w:rPr>
          <w:rFonts w:ascii="Times New Roman" w:hAnsi="Times New Roman"/>
          <w:sz w:val="28"/>
          <w:szCs w:val="28"/>
        </w:rPr>
      </w:pPr>
      <w:r w:rsidRPr="00CE0F95">
        <w:rPr>
          <w:rFonts w:ascii="Times New Roman" w:hAnsi="Times New Roman"/>
          <w:sz w:val="28"/>
          <w:szCs w:val="28"/>
        </w:rPr>
        <w:t xml:space="preserve">Региональный проект «Стимулирование развития молочного животноводства в Ульяновской области» (строительство новых молочных животноводческих комплексов, а также реконструкция и модернизация существующих животноводческих объектов). </w:t>
      </w:r>
    </w:p>
    <w:p w:rsidR="00CE0F95" w:rsidRPr="00CE0F95" w:rsidRDefault="00CE0F95" w:rsidP="00CE0F95">
      <w:pPr>
        <w:numPr>
          <w:ilvl w:val="0"/>
          <w:numId w:val="9"/>
        </w:numPr>
        <w:tabs>
          <w:tab w:val="left" w:pos="1134"/>
        </w:tabs>
        <w:suppressAutoHyphens w:val="0"/>
        <w:overflowPunct/>
        <w:autoSpaceDE/>
        <w:autoSpaceDN/>
        <w:ind w:left="0" w:firstLine="709"/>
        <w:jc w:val="both"/>
        <w:rPr>
          <w:rFonts w:ascii="Times New Roman" w:hAnsi="Times New Roman"/>
          <w:sz w:val="28"/>
          <w:szCs w:val="28"/>
        </w:rPr>
      </w:pPr>
      <w:r w:rsidRPr="00CE0F95">
        <w:rPr>
          <w:rFonts w:ascii="Times New Roman" w:hAnsi="Times New Roman"/>
          <w:sz w:val="28"/>
          <w:szCs w:val="28"/>
        </w:rPr>
        <w:t>Поддержка малых форм хозяйствования на селе и региональный проект «Стимулирование развития потребительской кооперации в Ульяновской области».</w:t>
      </w:r>
    </w:p>
    <w:p w:rsidR="00CE0F95" w:rsidRPr="00CE0F95" w:rsidRDefault="00CE0F95" w:rsidP="00CE0F95">
      <w:pPr>
        <w:ind w:firstLine="709"/>
        <w:jc w:val="both"/>
        <w:rPr>
          <w:rFonts w:ascii="Times New Roman" w:hAnsi="Times New Roman"/>
          <w:sz w:val="28"/>
          <w:szCs w:val="28"/>
        </w:rPr>
      </w:pPr>
    </w:p>
    <w:p w:rsidR="00CE0F95" w:rsidRPr="00D051CA" w:rsidRDefault="00CE0F95" w:rsidP="00CE0F95">
      <w:pPr>
        <w:jc w:val="center"/>
        <w:rPr>
          <w:rFonts w:ascii="Times New Roman" w:hAnsi="Times New Roman"/>
          <w:b/>
          <w:sz w:val="28"/>
          <w:szCs w:val="28"/>
          <w:u w:val="single"/>
        </w:rPr>
      </w:pPr>
      <w:r w:rsidRPr="00D051CA">
        <w:rPr>
          <w:rFonts w:ascii="Times New Roman" w:hAnsi="Times New Roman"/>
          <w:b/>
          <w:sz w:val="28"/>
          <w:szCs w:val="28"/>
          <w:u w:val="single"/>
        </w:rPr>
        <w:t>Экология</w:t>
      </w:r>
    </w:p>
    <w:p w:rsidR="00CE0F95" w:rsidRPr="00CE0F95" w:rsidRDefault="00CE0F95" w:rsidP="00CE0F95">
      <w:pPr>
        <w:ind w:firstLine="709"/>
        <w:jc w:val="both"/>
        <w:rPr>
          <w:rFonts w:ascii="Times New Roman" w:hAnsi="Times New Roman"/>
          <w:b/>
          <w:sz w:val="28"/>
          <w:szCs w:val="28"/>
        </w:rPr>
      </w:pPr>
      <w:r w:rsidRPr="00CE0F95">
        <w:rPr>
          <w:rFonts w:ascii="Times New Roman" w:hAnsi="Times New Roman"/>
          <w:b/>
          <w:sz w:val="28"/>
          <w:szCs w:val="28"/>
        </w:rPr>
        <w:t>Место Ульяновской области в экологических рейтингах</w:t>
      </w:r>
    </w:p>
    <w:p w:rsidR="00CE0F95" w:rsidRPr="00CE0F95" w:rsidRDefault="00CE0F95" w:rsidP="00CE0F95">
      <w:pPr>
        <w:ind w:firstLine="709"/>
        <w:jc w:val="both"/>
        <w:rPr>
          <w:rFonts w:ascii="Times New Roman" w:hAnsi="Times New Roman"/>
          <w:sz w:val="28"/>
          <w:szCs w:val="28"/>
        </w:rPr>
      </w:pPr>
      <w:r w:rsidRPr="00CE0F95">
        <w:rPr>
          <w:rFonts w:ascii="Times New Roman" w:hAnsi="Times New Roman"/>
          <w:sz w:val="28"/>
          <w:szCs w:val="28"/>
        </w:rPr>
        <w:t xml:space="preserve">В экологическом рейтинге по итогам 2016 года независимой общественной организацией «Зелёный патруль» («GreenPatrol»), Ульяновская область второй год подряд занимает 4 место среди субъектов России и 1 место в Приволжском федеральном округе. </w:t>
      </w:r>
    </w:p>
    <w:p w:rsidR="00CE0F95" w:rsidRPr="00CE0F95" w:rsidRDefault="00CE0F95" w:rsidP="00CE0F95">
      <w:pPr>
        <w:ind w:firstLine="709"/>
        <w:jc w:val="both"/>
        <w:rPr>
          <w:rFonts w:ascii="Times New Roman" w:hAnsi="Times New Roman"/>
          <w:b/>
          <w:sz w:val="28"/>
          <w:szCs w:val="28"/>
        </w:rPr>
      </w:pPr>
      <w:r w:rsidRPr="00CE0F95">
        <w:rPr>
          <w:rFonts w:ascii="Times New Roman" w:hAnsi="Times New Roman"/>
          <w:b/>
          <w:sz w:val="28"/>
          <w:szCs w:val="28"/>
        </w:rPr>
        <w:t>Акция «Посади и вырасти своё дерево</w:t>
      </w:r>
    </w:p>
    <w:p w:rsidR="00CE0F95" w:rsidRPr="00CE0F95" w:rsidRDefault="00CE0F95" w:rsidP="00CE0F95">
      <w:pPr>
        <w:ind w:firstLine="709"/>
        <w:jc w:val="both"/>
        <w:rPr>
          <w:rFonts w:ascii="Times New Roman" w:hAnsi="Times New Roman"/>
          <w:sz w:val="28"/>
          <w:szCs w:val="28"/>
        </w:rPr>
      </w:pPr>
      <w:r w:rsidRPr="00CE0F95">
        <w:rPr>
          <w:rFonts w:ascii="Times New Roman" w:hAnsi="Times New Roman"/>
          <w:sz w:val="28"/>
          <w:szCs w:val="28"/>
        </w:rPr>
        <w:t>Весной и осенью 2016 года в Ульяновской области высажено 46787 деревьев и кустарников.</w:t>
      </w:r>
    </w:p>
    <w:p w:rsidR="00CE0F95" w:rsidRPr="00CE0F95" w:rsidRDefault="00CE0F95" w:rsidP="00CE0F95">
      <w:pPr>
        <w:ind w:firstLine="709"/>
        <w:jc w:val="both"/>
        <w:rPr>
          <w:rFonts w:ascii="Times New Roman" w:hAnsi="Times New Roman"/>
          <w:b/>
          <w:sz w:val="28"/>
          <w:szCs w:val="28"/>
        </w:rPr>
      </w:pPr>
      <w:r w:rsidRPr="00CE0F95">
        <w:rPr>
          <w:rFonts w:ascii="Times New Roman" w:hAnsi="Times New Roman"/>
          <w:b/>
          <w:sz w:val="28"/>
          <w:szCs w:val="28"/>
        </w:rPr>
        <w:t>Создания национального парка «Сенгилеевские горы»</w:t>
      </w:r>
    </w:p>
    <w:p w:rsidR="00CE0F95" w:rsidRPr="00CE0F95" w:rsidRDefault="00CE0F95" w:rsidP="00CE0F95">
      <w:pPr>
        <w:ind w:firstLine="709"/>
        <w:jc w:val="both"/>
        <w:rPr>
          <w:rFonts w:ascii="Times New Roman" w:hAnsi="Times New Roman"/>
          <w:sz w:val="28"/>
          <w:szCs w:val="28"/>
        </w:rPr>
      </w:pPr>
      <w:r w:rsidRPr="00CE0F95">
        <w:rPr>
          <w:rFonts w:ascii="Times New Roman" w:hAnsi="Times New Roman"/>
          <w:sz w:val="28"/>
          <w:szCs w:val="28"/>
        </w:rPr>
        <w:t xml:space="preserve">Национальный парк «Сенгилеевские горы» станет одним из основных экологических центров региона. </w:t>
      </w:r>
    </w:p>
    <w:p w:rsidR="00CE0F95" w:rsidRPr="00CE0F95" w:rsidRDefault="00CE0F95" w:rsidP="00CE0F95">
      <w:pPr>
        <w:ind w:firstLine="709"/>
        <w:jc w:val="both"/>
        <w:rPr>
          <w:rFonts w:ascii="Times New Roman" w:hAnsi="Times New Roman"/>
          <w:sz w:val="28"/>
          <w:szCs w:val="28"/>
        </w:rPr>
      </w:pPr>
      <w:r w:rsidRPr="00CE0F95">
        <w:rPr>
          <w:rFonts w:ascii="Times New Roman" w:hAnsi="Times New Roman"/>
          <w:sz w:val="28"/>
          <w:szCs w:val="28"/>
        </w:rPr>
        <w:t>В настоящий момент получена информация о прохождении всех согласований и направлении проекта постановления Правительства РФ о создании национального парка на подписание.</w:t>
      </w:r>
    </w:p>
    <w:p w:rsidR="00CE0F95" w:rsidRPr="00CE0F95" w:rsidRDefault="00CE0F95" w:rsidP="00CE0F95">
      <w:pPr>
        <w:ind w:firstLine="709"/>
        <w:jc w:val="both"/>
        <w:rPr>
          <w:rFonts w:ascii="Times New Roman" w:hAnsi="Times New Roman"/>
          <w:b/>
          <w:sz w:val="28"/>
          <w:szCs w:val="28"/>
        </w:rPr>
      </w:pPr>
      <w:r w:rsidRPr="00CE0F95">
        <w:rPr>
          <w:rFonts w:ascii="Times New Roman" w:hAnsi="Times New Roman"/>
          <w:b/>
          <w:sz w:val="28"/>
          <w:szCs w:val="28"/>
        </w:rPr>
        <w:t>Полномочия в области обращения с отходами производства и потребления</w:t>
      </w:r>
    </w:p>
    <w:p w:rsidR="00CE0F95" w:rsidRPr="00CE0F95" w:rsidRDefault="00CE0F95" w:rsidP="00CE0F95">
      <w:pPr>
        <w:ind w:firstLine="709"/>
        <w:jc w:val="both"/>
        <w:rPr>
          <w:rFonts w:ascii="Times New Roman" w:hAnsi="Times New Roman"/>
          <w:sz w:val="28"/>
          <w:szCs w:val="28"/>
        </w:rPr>
      </w:pPr>
      <w:r w:rsidRPr="00CE0F95">
        <w:rPr>
          <w:rFonts w:ascii="Times New Roman" w:hAnsi="Times New Roman"/>
          <w:sz w:val="28"/>
          <w:szCs w:val="28"/>
        </w:rPr>
        <w:t xml:space="preserve">Субъекты Российской Федерации с 2016 года наделены новыми полномочиями по организации и регулированию в области обращения с отходами производства и потребления. </w:t>
      </w:r>
    </w:p>
    <w:p w:rsidR="00CE0F95" w:rsidRPr="00CE0F95" w:rsidRDefault="00CE0F95" w:rsidP="00CE0F95">
      <w:pPr>
        <w:ind w:firstLine="709"/>
        <w:jc w:val="both"/>
        <w:rPr>
          <w:rFonts w:ascii="Times New Roman" w:hAnsi="Times New Roman"/>
          <w:sz w:val="28"/>
          <w:szCs w:val="28"/>
        </w:rPr>
      </w:pPr>
      <w:r w:rsidRPr="00CE0F95">
        <w:rPr>
          <w:rFonts w:ascii="Times New Roman" w:hAnsi="Times New Roman"/>
          <w:sz w:val="28"/>
          <w:szCs w:val="28"/>
        </w:rPr>
        <w:t>Разработана и принята Территориальная схема обращения с отходами, в том числе твёрдыми коммунальными отходами, Ульяновской области.</w:t>
      </w:r>
    </w:p>
    <w:p w:rsidR="00CE0F95" w:rsidRPr="00CE0F95" w:rsidRDefault="00CE0F95" w:rsidP="00CE0F95">
      <w:pPr>
        <w:ind w:firstLine="709"/>
        <w:jc w:val="both"/>
        <w:rPr>
          <w:rFonts w:ascii="Times New Roman" w:hAnsi="Times New Roman"/>
          <w:sz w:val="28"/>
          <w:szCs w:val="28"/>
        </w:rPr>
      </w:pPr>
      <w:r w:rsidRPr="00CE0F95">
        <w:rPr>
          <w:rFonts w:ascii="Times New Roman" w:hAnsi="Times New Roman"/>
          <w:sz w:val="28"/>
          <w:szCs w:val="28"/>
        </w:rPr>
        <w:t xml:space="preserve">Заключены 4 Соглашения о строительстве объектов сортировки твердых коммунальных отходов: 2 - в правобережье и 2 – в левобережье области. </w:t>
      </w:r>
    </w:p>
    <w:p w:rsidR="00CE0F95" w:rsidRPr="00CE0F95" w:rsidRDefault="00CE0F95" w:rsidP="00CE0F95">
      <w:pPr>
        <w:ind w:firstLine="709"/>
        <w:jc w:val="both"/>
        <w:rPr>
          <w:rFonts w:ascii="Times New Roman" w:hAnsi="Times New Roman"/>
          <w:b/>
          <w:sz w:val="28"/>
          <w:szCs w:val="28"/>
        </w:rPr>
      </w:pPr>
      <w:r w:rsidRPr="00CE0F95">
        <w:rPr>
          <w:rFonts w:ascii="Times New Roman" w:hAnsi="Times New Roman"/>
          <w:b/>
          <w:sz w:val="28"/>
          <w:szCs w:val="28"/>
        </w:rPr>
        <w:t>Основные задачи на 2017 год:</w:t>
      </w:r>
    </w:p>
    <w:p w:rsidR="00CE0F95" w:rsidRPr="00CE0F95" w:rsidRDefault="00CE0F95" w:rsidP="00CE0F95">
      <w:pPr>
        <w:ind w:firstLine="709"/>
        <w:jc w:val="both"/>
        <w:rPr>
          <w:rFonts w:ascii="Times New Roman" w:hAnsi="Times New Roman"/>
          <w:sz w:val="28"/>
          <w:szCs w:val="28"/>
        </w:rPr>
      </w:pPr>
      <w:r w:rsidRPr="00CE0F95">
        <w:rPr>
          <w:rFonts w:ascii="Times New Roman" w:hAnsi="Times New Roman"/>
          <w:sz w:val="28"/>
          <w:szCs w:val="28"/>
        </w:rPr>
        <w:t>1. Полноценное участие Ульяновской области в проведении Года экологии и особо охраняемых природных территорий (ООПТ) в России, реализация плана основных мероприятий Года экологии на территории Ульяновской области.</w:t>
      </w:r>
    </w:p>
    <w:p w:rsidR="00CE0F95" w:rsidRPr="00CE0F95" w:rsidRDefault="00CE0F95" w:rsidP="00CE0F95">
      <w:pPr>
        <w:ind w:firstLine="709"/>
        <w:jc w:val="both"/>
        <w:rPr>
          <w:rFonts w:ascii="Times New Roman" w:hAnsi="Times New Roman"/>
          <w:sz w:val="28"/>
          <w:szCs w:val="28"/>
        </w:rPr>
      </w:pPr>
      <w:r w:rsidRPr="00CE0F95">
        <w:rPr>
          <w:rFonts w:ascii="Times New Roman" w:hAnsi="Times New Roman"/>
          <w:sz w:val="28"/>
          <w:szCs w:val="28"/>
        </w:rPr>
        <w:t>2. Определение региональных операторов по обращению с отходами, совершенствование системы обращения с отходами в регионе.</w:t>
      </w:r>
    </w:p>
    <w:p w:rsidR="00CE0F95" w:rsidRPr="00CE0F95" w:rsidRDefault="00CE0F95" w:rsidP="00CE0F95">
      <w:pPr>
        <w:ind w:firstLine="709"/>
        <w:jc w:val="both"/>
        <w:rPr>
          <w:rFonts w:ascii="Times New Roman" w:hAnsi="Times New Roman"/>
          <w:sz w:val="28"/>
          <w:szCs w:val="28"/>
        </w:rPr>
      </w:pPr>
      <w:r w:rsidRPr="00CE0F95">
        <w:rPr>
          <w:rFonts w:ascii="Times New Roman" w:hAnsi="Times New Roman"/>
          <w:sz w:val="28"/>
          <w:szCs w:val="28"/>
        </w:rPr>
        <w:t>3. Установление взаимодействия с руководством национального парка «Сенгилеевские горы» в сфере устойчивого экологического развития.</w:t>
      </w:r>
    </w:p>
    <w:p w:rsidR="00CE0F95" w:rsidRPr="00CE0F95" w:rsidRDefault="00CE0F95" w:rsidP="00CE0F95">
      <w:pPr>
        <w:ind w:firstLine="709"/>
        <w:jc w:val="both"/>
        <w:rPr>
          <w:rFonts w:ascii="Times New Roman" w:hAnsi="Times New Roman"/>
          <w:sz w:val="28"/>
          <w:szCs w:val="28"/>
        </w:rPr>
      </w:pPr>
      <w:r w:rsidRPr="00CE0F95">
        <w:rPr>
          <w:rFonts w:ascii="Times New Roman" w:hAnsi="Times New Roman"/>
          <w:sz w:val="28"/>
          <w:szCs w:val="28"/>
        </w:rPr>
        <w:t>4. Совершенствование системы регионального государственного экологического надзора в сфере охраны окружающей среды.</w:t>
      </w:r>
    </w:p>
    <w:p w:rsidR="00CE0F95" w:rsidRPr="00CE0F95" w:rsidRDefault="00CE0F95" w:rsidP="00CE0F95">
      <w:pPr>
        <w:ind w:firstLine="709"/>
        <w:jc w:val="both"/>
        <w:rPr>
          <w:rFonts w:ascii="Times New Roman" w:hAnsi="Times New Roman"/>
          <w:sz w:val="28"/>
          <w:szCs w:val="28"/>
        </w:rPr>
      </w:pPr>
      <w:r w:rsidRPr="00CE0F95">
        <w:rPr>
          <w:rFonts w:ascii="Times New Roman" w:hAnsi="Times New Roman"/>
          <w:sz w:val="28"/>
          <w:szCs w:val="28"/>
        </w:rPr>
        <w:t>5. Повышение уровня экологической культуры и сознания населения.</w:t>
      </w:r>
    </w:p>
    <w:p w:rsidR="00CE0F95" w:rsidRPr="00D051CA" w:rsidRDefault="00CE0F95" w:rsidP="00CE0F95">
      <w:pPr>
        <w:pStyle w:val="Style6"/>
        <w:spacing w:line="240" w:lineRule="auto"/>
        <w:jc w:val="center"/>
        <w:rPr>
          <w:b/>
          <w:sz w:val="28"/>
          <w:szCs w:val="28"/>
          <w:u w:val="single"/>
        </w:rPr>
      </w:pPr>
      <w:bookmarkStart w:id="1" w:name="_Toc256693317"/>
      <w:bookmarkStart w:id="2" w:name="_Toc256693459"/>
      <w:bookmarkStart w:id="3" w:name="_Toc288146490"/>
      <w:bookmarkStart w:id="4" w:name="_Toc292978145"/>
      <w:bookmarkStart w:id="5" w:name="_Toc342398558"/>
      <w:r w:rsidRPr="00D051CA">
        <w:rPr>
          <w:rStyle w:val="FontStyle88"/>
          <w:b/>
          <w:sz w:val="28"/>
          <w:szCs w:val="28"/>
          <w:u w:val="single"/>
        </w:rPr>
        <w:t>Лесное хозяйство</w:t>
      </w:r>
    </w:p>
    <w:bookmarkEnd w:id="1"/>
    <w:bookmarkEnd w:id="2"/>
    <w:bookmarkEnd w:id="3"/>
    <w:bookmarkEnd w:id="4"/>
    <w:bookmarkEnd w:id="5"/>
    <w:p w:rsidR="00CE0F95" w:rsidRPr="00CE0F95" w:rsidRDefault="00CE0F95" w:rsidP="00CE0F95">
      <w:pPr>
        <w:ind w:firstLine="709"/>
        <w:jc w:val="both"/>
        <w:rPr>
          <w:rFonts w:ascii="Times New Roman" w:hAnsi="Times New Roman"/>
          <w:sz w:val="28"/>
          <w:szCs w:val="28"/>
        </w:rPr>
      </w:pPr>
      <w:r w:rsidRPr="00CE0F95">
        <w:rPr>
          <w:rFonts w:ascii="Times New Roman" w:hAnsi="Times New Roman"/>
          <w:sz w:val="28"/>
          <w:szCs w:val="28"/>
        </w:rPr>
        <w:t xml:space="preserve">Фактический объём заготовки древесины за 2016 год составил 1050 тыс. м³, освоение лесосеки составило 54,6%, рост к уровню 2015 года - 104%. </w:t>
      </w:r>
    </w:p>
    <w:p w:rsidR="00CE0F95" w:rsidRPr="00CE0F95" w:rsidRDefault="00CE0F95" w:rsidP="00CE0F95">
      <w:pPr>
        <w:ind w:firstLine="709"/>
        <w:contextualSpacing/>
        <w:jc w:val="both"/>
        <w:rPr>
          <w:rFonts w:ascii="Times New Roman" w:hAnsi="Times New Roman"/>
          <w:sz w:val="28"/>
          <w:szCs w:val="28"/>
        </w:rPr>
      </w:pPr>
      <w:r w:rsidRPr="00CE0F95">
        <w:rPr>
          <w:rFonts w:ascii="Times New Roman" w:hAnsi="Times New Roman"/>
          <w:sz w:val="28"/>
          <w:szCs w:val="28"/>
        </w:rPr>
        <w:t>Объём отгруженных товаров собственного производства в обработке древесины и производства изделий из дерева за 2016 год составил более 5 млрд. руб. или 87,9% к уровню прошлого года</w:t>
      </w:r>
    </w:p>
    <w:p w:rsidR="00CE0F95" w:rsidRPr="00CE0F95" w:rsidRDefault="00CE0F95" w:rsidP="00CE0F95">
      <w:pPr>
        <w:ind w:firstLine="709"/>
        <w:jc w:val="both"/>
        <w:rPr>
          <w:rFonts w:ascii="Times New Roman" w:hAnsi="Times New Roman"/>
          <w:color w:val="000000"/>
          <w:sz w:val="28"/>
          <w:szCs w:val="28"/>
        </w:rPr>
      </w:pPr>
      <w:r w:rsidRPr="00CE0F95">
        <w:rPr>
          <w:rFonts w:ascii="Times New Roman" w:hAnsi="Times New Roman"/>
          <w:color w:val="000000"/>
          <w:sz w:val="28"/>
          <w:szCs w:val="28"/>
        </w:rPr>
        <w:t>Поступление инвестиций в лесопромышленный комплекс региона в 2016 году составило более 384,0 млн. руб., что на 77,4 млн. выше уровня 2015 года, из них:</w:t>
      </w:r>
    </w:p>
    <w:p w:rsidR="00CE0F95" w:rsidRPr="00CE0F95" w:rsidRDefault="00CE0F95" w:rsidP="00CE0F95">
      <w:pPr>
        <w:ind w:firstLine="709"/>
        <w:jc w:val="both"/>
        <w:rPr>
          <w:rFonts w:ascii="Times New Roman" w:hAnsi="Times New Roman"/>
          <w:sz w:val="28"/>
          <w:szCs w:val="28"/>
        </w:rPr>
      </w:pPr>
      <w:r w:rsidRPr="00CE0F95">
        <w:rPr>
          <w:rFonts w:ascii="Times New Roman" w:hAnsi="Times New Roman"/>
          <w:sz w:val="28"/>
          <w:szCs w:val="28"/>
        </w:rPr>
        <w:t>План поступления платы за использование лесов на 2016 год составил 211,4 млн. руб., фактическое поступление – 257,4 млн. руб., перевыполнение – 46,0 млн. руб., в том числе в</w:t>
      </w:r>
      <w:r w:rsidRPr="00CE0F95">
        <w:rPr>
          <w:rFonts w:ascii="Times New Roman" w:hAnsi="Times New Roman"/>
          <w:b/>
          <w:sz w:val="28"/>
          <w:szCs w:val="28"/>
        </w:rPr>
        <w:t xml:space="preserve"> </w:t>
      </w:r>
      <w:r w:rsidRPr="00CE0F95">
        <w:rPr>
          <w:rFonts w:ascii="Times New Roman" w:hAnsi="Times New Roman"/>
          <w:sz w:val="28"/>
          <w:szCs w:val="28"/>
        </w:rPr>
        <w:t>областной бюджет перевыполнение – 34,0 млн. рублей (134 млн. рублей).</w:t>
      </w:r>
    </w:p>
    <w:p w:rsidR="00CE0F95" w:rsidRPr="00CE0F95" w:rsidRDefault="00CE0F95" w:rsidP="00CE0F95">
      <w:pPr>
        <w:ind w:firstLine="709"/>
        <w:jc w:val="both"/>
        <w:rPr>
          <w:rFonts w:ascii="Times New Roman" w:hAnsi="Times New Roman"/>
          <w:sz w:val="28"/>
          <w:szCs w:val="28"/>
        </w:rPr>
      </w:pPr>
      <w:r w:rsidRPr="00CE0F95">
        <w:rPr>
          <w:rStyle w:val="FontStyle88"/>
          <w:sz w:val="28"/>
          <w:szCs w:val="28"/>
        </w:rPr>
        <w:t xml:space="preserve">С учетом налогов, </w:t>
      </w:r>
      <w:r w:rsidRPr="00CE0F95">
        <w:rPr>
          <w:rFonts w:ascii="Times New Roman" w:hAnsi="Times New Roman"/>
          <w:sz w:val="28"/>
          <w:szCs w:val="28"/>
        </w:rPr>
        <w:t>в бюджет области от лесного комплекса перечислено доходов в сумме 350,2 млн. руб.</w:t>
      </w:r>
    </w:p>
    <w:p w:rsidR="00CE0F95" w:rsidRPr="00CE0F95" w:rsidRDefault="00CE0F95" w:rsidP="00CE0F95">
      <w:pPr>
        <w:ind w:firstLine="709"/>
        <w:jc w:val="both"/>
        <w:rPr>
          <w:rFonts w:ascii="Times New Roman" w:hAnsi="Times New Roman"/>
          <w:sz w:val="28"/>
          <w:szCs w:val="28"/>
        </w:rPr>
      </w:pPr>
      <w:r w:rsidRPr="00CE0F95">
        <w:rPr>
          <w:rFonts w:ascii="Times New Roman" w:hAnsi="Times New Roman"/>
          <w:sz w:val="28"/>
          <w:szCs w:val="28"/>
        </w:rPr>
        <w:t>В 2016 году расходы бюджета на реализацию полномочий в области лесных отношений составили 370,7 млн. руб.</w:t>
      </w:r>
    </w:p>
    <w:p w:rsidR="00CE0F95" w:rsidRPr="00CE0F95" w:rsidRDefault="00CE0F95" w:rsidP="00CE0F95">
      <w:pPr>
        <w:pStyle w:val="Style6"/>
        <w:spacing w:line="240" w:lineRule="auto"/>
        <w:ind w:firstLine="709"/>
        <w:rPr>
          <w:sz w:val="28"/>
          <w:szCs w:val="28"/>
        </w:rPr>
      </w:pPr>
      <w:r w:rsidRPr="00CE0F95">
        <w:rPr>
          <w:sz w:val="28"/>
          <w:szCs w:val="28"/>
        </w:rPr>
        <w:t>На 2017 год запланировано выделение средств федерального бюджета в размере 179,1 млн. руб., рост к уровню прошлого года на 4,9 млн. руб.</w:t>
      </w:r>
    </w:p>
    <w:p w:rsidR="00CE0F95" w:rsidRPr="00CE0F95" w:rsidRDefault="00CE0F95" w:rsidP="00CE0F95">
      <w:pPr>
        <w:pStyle w:val="Style6"/>
        <w:spacing w:line="240" w:lineRule="auto"/>
        <w:ind w:firstLine="709"/>
        <w:rPr>
          <w:sz w:val="28"/>
          <w:szCs w:val="28"/>
        </w:rPr>
      </w:pPr>
      <w:r w:rsidRPr="00CE0F95">
        <w:rPr>
          <w:sz w:val="28"/>
          <w:szCs w:val="28"/>
        </w:rPr>
        <w:t xml:space="preserve">Средства областного бюджета запланированы в сумме 79,5 млн. руб.,  рост к уровню прошлого года на 64,4 млн. руб. </w:t>
      </w:r>
    </w:p>
    <w:p w:rsidR="00CE0F95" w:rsidRPr="00CE0F95" w:rsidRDefault="00CE0F95" w:rsidP="00CE0F95">
      <w:pPr>
        <w:ind w:firstLine="709"/>
        <w:jc w:val="both"/>
        <w:rPr>
          <w:rFonts w:ascii="Times New Roman" w:hAnsi="Times New Roman"/>
          <w:sz w:val="28"/>
          <w:szCs w:val="28"/>
        </w:rPr>
      </w:pPr>
      <w:r w:rsidRPr="00CE0F95">
        <w:rPr>
          <w:rFonts w:ascii="Times New Roman" w:hAnsi="Times New Roman"/>
          <w:sz w:val="28"/>
          <w:szCs w:val="28"/>
        </w:rPr>
        <w:t xml:space="preserve">В прошедшем году были проведены работы по лесоустройству на территории Базарносызганского, Инзенского, Павловского и Старокулаткинского лесничеств Ульяновской области общей площадью 174,9 тыс.га. </w:t>
      </w:r>
    </w:p>
    <w:p w:rsidR="00CE0F95" w:rsidRPr="00CE0F95" w:rsidRDefault="00CE0F95" w:rsidP="00CE0F95">
      <w:pPr>
        <w:ind w:firstLine="709"/>
        <w:jc w:val="both"/>
        <w:rPr>
          <w:rFonts w:ascii="Times New Roman" w:hAnsi="Times New Roman"/>
          <w:sz w:val="28"/>
          <w:szCs w:val="28"/>
        </w:rPr>
      </w:pPr>
      <w:r w:rsidRPr="00CE0F95">
        <w:rPr>
          <w:rFonts w:ascii="Times New Roman" w:hAnsi="Times New Roman"/>
          <w:sz w:val="28"/>
          <w:szCs w:val="28"/>
        </w:rPr>
        <w:t xml:space="preserve">На землях лесного фонда Ульяновской области создано 1538 га посадок лесных культур при плане 1500 га.  </w:t>
      </w:r>
    </w:p>
    <w:p w:rsidR="00CE0F95" w:rsidRPr="00CE0F95" w:rsidRDefault="00CE0F95" w:rsidP="00CE0F95">
      <w:pPr>
        <w:ind w:firstLine="709"/>
        <w:jc w:val="both"/>
        <w:rPr>
          <w:rFonts w:ascii="Times New Roman" w:hAnsi="Times New Roman"/>
          <w:sz w:val="28"/>
          <w:szCs w:val="28"/>
        </w:rPr>
      </w:pPr>
      <w:r w:rsidRPr="00CE0F95">
        <w:rPr>
          <w:rFonts w:ascii="Times New Roman" w:hAnsi="Times New Roman"/>
          <w:sz w:val="28"/>
          <w:szCs w:val="28"/>
        </w:rPr>
        <w:t>В лесных питомниках области выращено 15347 тыс. штук стандартного посадочного материала, что полностью обеспечит потребности лесовосстановительных мероприятий на землях лесного фонда Ульяновской области в 2017 году.</w:t>
      </w:r>
    </w:p>
    <w:p w:rsidR="00CE0F95" w:rsidRPr="00CE0F95" w:rsidRDefault="00CE0F95" w:rsidP="00CE0F95">
      <w:pPr>
        <w:ind w:firstLine="709"/>
        <w:jc w:val="both"/>
        <w:rPr>
          <w:rFonts w:ascii="Times New Roman" w:hAnsi="Times New Roman"/>
          <w:sz w:val="28"/>
          <w:szCs w:val="28"/>
        </w:rPr>
      </w:pPr>
      <w:r w:rsidRPr="00CE0F95">
        <w:rPr>
          <w:rFonts w:ascii="Times New Roman" w:hAnsi="Times New Roman"/>
          <w:sz w:val="28"/>
          <w:szCs w:val="28"/>
        </w:rPr>
        <w:t>За последние 3 года в области идёт сокращение площадей лесных участков, не покрытых лесной растительностью. По состоянию на 01.01.2016 площадь земель, покрытых лесной растительностью составляла 905 тыс.га, а на 01.01.2017 она увеличилась на 2 тыс.га.</w:t>
      </w:r>
    </w:p>
    <w:p w:rsidR="00CE0F95" w:rsidRPr="00CE0F95" w:rsidRDefault="00CE0F95" w:rsidP="00CE0F95">
      <w:pPr>
        <w:ind w:firstLine="709"/>
        <w:jc w:val="both"/>
        <w:rPr>
          <w:rFonts w:ascii="Times New Roman" w:hAnsi="Times New Roman"/>
          <w:sz w:val="28"/>
          <w:szCs w:val="28"/>
        </w:rPr>
      </w:pPr>
      <w:r w:rsidRPr="00CE0F95">
        <w:rPr>
          <w:rFonts w:ascii="Times New Roman" w:hAnsi="Times New Roman"/>
          <w:sz w:val="28"/>
          <w:szCs w:val="28"/>
        </w:rPr>
        <w:t xml:space="preserve">Профилактические противопожарные мероприятия в 2016 году выполнены в полном объёме в соответствии с доведённым планом. </w:t>
      </w:r>
    </w:p>
    <w:p w:rsidR="00CE0F95" w:rsidRPr="00CE0F95" w:rsidRDefault="00CE0F95" w:rsidP="00CE0F95">
      <w:pPr>
        <w:ind w:firstLine="709"/>
        <w:jc w:val="both"/>
        <w:rPr>
          <w:rFonts w:ascii="Times New Roman" w:hAnsi="Times New Roman"/>
          <w:sz w:val="28"/>
          <w:szCs w:val="28"/>
        </w:rPr>
      </w:pPr>
      <w:r w:rsidRPr="00CE0F95">
        <w:rPr>
          <w:rFonts w:ascii="Times New Roman" w:hAnsi="Times New Roman"/>
          <w:sz w:val="28"/>
          <w:szCs w:val="28"/>
        </w:rPr>
        <w:t xml:space="preserve">В 2016 году ликвидировано 32 лесных пожара общей площадью 25 га. Средняя площадь 1 лесного пожара составляет 0,78 га. Все лесные пожары ликвидированы в день их обнаружения. Кроме того, на землях, не входящих в лесной фонд и заросших древесной – кустарниковой растительностью, ликвидировано 29 пожаров на общей площади 131 га. </w:t>
      </w:r>
    </w:p>
    <w:p w:rsidR="00CE0F95" w:rsidRPr="00CE0F95" w:rsidRDefault="00CE0F95" w:rsidP="00CE0F95">
      <w:pPr>
        <w:ind w:firstLine="709"/>
        <w:jc w:val="both"/>
        <w:rPr>
          <w:rFonts w:ascii="Times New Roman" w:hAnsi="Times New Roman"/>
          <w:sz w:val="28"/>
          <w:szCs w:val="28"/>
        </w:rPr>
      </w:pPr>
      <w:r w:rsidRPr="00CE0F95">
        <w:rPr>
          <w:rFonts w:ascii="Times New Roman" w:hAnsi="Times New Roman"/>
          <w:sz w:val="28"/>
          <w:szCs w:val="28"/>
        </w:rPr>
        <w:t>Разработано 5 приоритетных региональных проектов до 2021 года: «Здоровый лес», «Инвентаризация лесов», «Развитие биоэнергетики», «Повышение заработной платы», «Развитие деревянного домостроения».</w:t>
      </w:r>
    </w:p>
    <w:p w:rsidR="00CE0F95" w:rsidRPr="00CE0F95" w:rsidRDefault="00CE0F95" w:rsidP="00CE0F95">
      <w:pPr>
        <w:ind w:firstLine="709"/>
        <w:jc w:val="both"/>
        <w:rPr>
          <w:rFonts w:ascii="Times New Roman" w:hAnsi="Times New Roman"/>
          <w:sz w:val="28"/>
          <w:szCs w:val="28"/>
        </w:rPr>
      </w:pPr>
    </w:p>
    <w:p w:rsidR="00CE0F95" w:rsidRPr="00CE0F95" w:rsidRDefault="00CE0F95" w:rsidP="00CE0F95">
      <w:pPr>
        <w:ind w:firstLine="709"/>
        <w:jc w:val="both"/>
        <w:rPr>
          <w:rFonts w:ascii="Times New Roman" w:hAnsi="Times New Roman"/>
          <w:b/>
          <w:sz w:val="28"/>
          <w:szCs w:val="28"/>
        </w:rPr>
      </w:pPr>
      <w:r w:rsidRPr="00CE0F95">
        <w:rPr>
          <w:rFonts w:ascii="Times New Roman" w:hAnsi="Times New Roman"/>
          <w:sz w:val="28"/>
          <w:szCs w:val="28"/>
        </w:rPr>
        <w:t xml:space="preserve">Задачи </w:t>
      </w:r>
      <w:r w:rsidRPr="00CE0F95">
        <w:rPr>
          <w:rFonts w:ascii="Times New Roman" w:hAnsi="Times New Roman"/>
          <w:b/>
          <w:sz w:val="28"/>
          <w:szCs w:val="28"/>
        </w:rPr>
        <w:t>на 2017 год:</w:t>
      </w:r>
    </w:p>
    <w:p w:rsidR="00CE0F95" w:rsidRPr="00CE0F95" w:rsidRDefault="00CE0F95" w:rsidP="00CE0F95">
      <w:pPr>
        <w:numPr>
          <w:ilvl w:val="0"/>
          <w:numId w:val="10"/>
        </w:numPr>
        <w:tabs>
          <w:tab w:val="left" w:pos="993"/>
        </w:tabs>
        <w:suppressAutoHyphens w:val="0"/>
        <w:overflowPunct/>
        <w:autoSpaceDE/>
        <w:autoSpaceDN/>
        <w:ind w:left="0" w:firstLine="709"/>
        <w:jc w:val="both"/>
        <w:rPr>
          <w:rFonts w:ascii="Times New Roman" w:hAnsi="Times New Roman"/>
          <w:sz w:val="28"/>
          <w:szCs w:val="28"/>
        </w:rPr>
      </w:pPr>
      <w:r w:rsidRPr="00CE0F95">
        <w:rPr>
          <w:rFonts w:ascii="Times New Roman" w:hAnsi="Times New Roman"/>
          <w:sz w:val="28"/>
          <w:szCs w:val="28"/>
        </w:rPr>
        <w:t>Обеспечить поступление платы за использование лесов в полном объёме.</w:t>
      </w:r>
    </w:p>
    <w:p w:rsidR="00CE0F95" w:rsidRPr="00CE0F95" w:rsidRDefault="00CE0F95" w:rsidP="00CE0F95">
      <w:pPr>
        <w:numPr>
          <w:ilvl w:val="0"/>
          <w:numId w:val="10"/>
        </w:numPr>
        <w:tabs>
          <w:tab w:val="left" w:pos="993"/>
        </w:tabs>
        <w:suppressAutoHyphens w:val="0"/>
        <w:overflowPunct/>
        <w:autoSpaceDE/>
        <w:autoSpaceDN/>
        <w:ind w:left="0" w:firstLine="709"/>
        <w:jc w:val="both"/>
        <w:rPr>
          <w:rFonts w:ascii="Times New Roman" w:hAnsi="Times New Roman"/>
          <w:sz w:val="28"/>
          <w:szCs w:val="28"/>
        </w:rPr>
      </w:pPr>
      <w:r w:rsidRPr="00CE0F95">
        <w:rPr>
          <w:rFonts w:ascii="Times New Roman" w:hAnsi="Times New Roman"/>
          <w:sz w:val="28"/>
          <w:szCs w:val="28"/>
        </w:rPr>
        <w:t>Довести объём отгруженной продукции, товаров и услуг до 5,5 млрд. руб.</w:t>
      </w:r>
    </w:p>
    <w:p w:rsidR="00CE0F95" w:rsidRPr="00CE0F95" w:rsidRDefault="00CE0F95" w:rsidP="00CE0F95">
      <w:pPr>
        <w:numPr>
          <w:ilvl w:val="0"/>
          <w:numId w:val="10"/>
        </w:numPr>
        <w:tabs>
          <w:tab w:val="left" w:pos="993"/>
        </w:tabs>
        <w:suppressAutoHyphens w:val="0"/>
        <w:overflowPunct/>
        <w:autoSpaceDE/>
        <w:autoSpaceDN/>
        <w:ind w:left="0" w:firstLine="709"/>
        <w:jc w:val="both"/>
        <w:rPr>
          <w:rFonts w:ascii="Times New Roman" w:hAnsi="Times New Roman"/>
          <w:sz w:val="28"/>
          <w:szCs w:val="28"/>
        </w:rPr>
      </w:pPr>
      <w:r w:rsidRPr="00CE0F95">
        <w:rPr>
          <w:rFonts w:ascii="Times New Roman" w:hAnsi="Times New Roman"/>
          <w:sz w:val="28"/>
          <w:szCs w:val="28"/>
        </w:rPr>
        <w:t>Обеспечить темп роста среднемесячной заработной платы 102%.</w:t>
      </w:r>
    </w:p>
    <w:p w:rsidR="00CE0F95" w:rsidRPr="00CE0F95" w:rsidRDefault="00CE0F95" w:rsidP="00CE0F95">
      <w:pPr>
        <w:numPr>
          <w:ilvl w:val="0"/>
          <w:numId w:val="10"/>
        </w:numPr>
        <w:tabs>
          <w:tab w:val="left" w:pos="993"/>
        </w:tabs>
        <w:suppressAutoHyphens w:val="0"/>
        <w:overflowPunct/>
        <w:autoSpaceDE/>
        <w:autoSpaceDN/>
        <w:ind w:left="0" w:firstLine="709"/>
        <w:jc w:val="both"/>
        <w:rPr>
          <w:rFonts w:ascii="Times New Roman" w:hAnsi="Times New Roman"/>
          <w:sz w:val="28"/>
          <w:szCs w:val="28"/>
        </w:rPr>
      </w:pPr>
      <w:r w:rsidRPr="00CE0F95">
        <w:rPr>
          <w:rFonts w:ascii="Times New Roman" w:hAnsi="Times New Roman"/>
          <w:sz w:val="28"/>
          <w:szCs w:val="28"/>
        </w:rPr>
        <w:t xml:space="preserve">Продолжить работу по повышению инвестиционной привлекательности отрасли. </w:t>
      </w:r>
    </w:p>
    <w:p w:rsidR="00CE0F95" w:rsidRPr="00CE0F95" w:rsidRDefault="00CE0F95" w:rsidP="00CE0F95">
      <w:pPr>
        <w:numPr>
          <w:ilvl w:val="0"/>
          <w:numId w:val="10"/>
        </w:numPr>
        <w:tabs>
          <w:tab w:val="left" w:pos="993"/>
        </w:tabs>
        <w:suppressAutoHyphens w:val="0"/>
        <w:overflowPunct/>
        <w:autoSpaceDE/>
        <w:autoSpaceDN/>
        <w:ind w:left="0" w:firstLine="709"/>
        <w:jc w:val="both"/>
        <w:rPr>
          <w:rFonts w:ascii="Times New Roman" w:hAnsi="Times New Roman"/>
          <w:sz w:val="28"/>
          <w:szCs w:val="28"/>
        </w:rPr>
      </w:pPr>
      <w:r w:rsidRPr="00CE0F95">
        <w:rPr>
          <w:rFonts w:ascii="Times New Roman" w:hAnsi="Times New Roman"/>
          <w:sz w:val="28"/>
          <w:szCs w:val="28"/>
        </w:rPr>
        <w:t>Создать промышленный кластер в лесном комплексе Ульяновской области.</w:t>
      </w:r>
    </w:p>
    <w:p w:rsidR="00CE0F95" w:rsidRPr="00CE0F95" w:rsidRDefault="00CE0F95" w:rsidP="00CE0F95">
      <w:pPr>
        <w:numPr>
          <w:ilvl w:val="0"/>
          <w:numId w:val="10"/>
        </w:numPr>
        <w:tabs>
          <w:tab w:val="left" w:pos="993"/>
        </w:tabs>
        <w:suppressAutoHyphens w:val="0"/>
        <w:overflowPunct/>
        <w:autoSpaceDE/>
        <w:autoSpaceDN/>
        <w:ind w:left="0" w:firstLine="709"/>
        <w:jc w:val="both"/>
        <w:rPr>
          <w:rFonts w:ascii="Times New Roman" w:hAnsi="Times New Roman"/>
          <w:sz w:val="28"/>
          <w:szCs w:val="28"/>
        </w:rPr>
      </w:pPr>
      <w:r w:rsidRPr="00CE0F95">
        <w:rPr>
          <w:rFonts w:ascii="Times New Roman" w:hAnsi="Times New Roman"/>
          <w:sz w:val="28"/>
          <w:szCs w:val="28"/>
        </w:rPr>
        <w:t>Обеспечить реализацию приоритетных региональных проектов.</w:t>
      </w:r>
    </w:p>
    <w:p w:rsidR="00CE0F95" w:rsidRPr="00CE0F95" w:rsidRDefault="00CE0F95" w:rsidP="00CE0F95">
      <w:pPr>
        <w:numPr>
          <w:ilvl w:val="0"/>
          <w:numId w:val="10"/>
        </w:numPr>
        <w:tabs>
          <w:tab w:val="left" w:pos="993"/>
        </w:tabs>
        <w:suppressAutoHyphens w:val="0"/>
        <w:overflowPunct/>
        <w:autoSpaceDE/>
        <w:autoSpaceDN/>
        <w:ind w:left="0" w:firstLine="709"/>
        <w:jc w:val="both"/>
        <w:rPr>
          <w:rFonts w:ascii="Times New Roman" w:hAnsi="Times New Roman"/>
          <w:sz w:val="28"/>
          <w:szCs w:val="28"/>
        </w:rPr>
      </w:pPr>
      <w:r w:rsidRPr="00CE0F95">
        <w:rPr>
          <w:rFonts w:ascii="Times New Roman" w:hAnsi="Times New Roman"/>
          <w:sz w:val="28"/>
          <w:szCs w:val="28"/>
        </w:rPr>
        <w:t>Активизировать работу со школьными лесничествами.</w:t>
      </w:r>
    </w:p>
    <w:p w:rsidR="00CE0F95" w:rsidRDefault="00CE0F95" w:rsidP="007D5137">
      <w:pPr>
        <w:pStyle w:val="a8"/>
        <w:spacing w:before="0" w:after="0" w:line="240" w:lineRule="auto"/>
        <w:ind w:firstLine="709"/>
        <w:rPr>
          <w:rFonts w:ascii="Times New Roman" w:hAnsi="Times New Roman"/>
          <w:szCs w:val="28"/>
        </w:rPr>
      </w:pPr>
    </w:p>
    <w:p w:rsidR="00CE0F95" w:rsidRPr="00D051CA" w:rsidRDefault="00CE0F95" w:rsidP="00CE0F95">
      <w:pPr>
        <w:adjustRightInd w:val="0"/>
        <w:ind w:firstLine="540"/>
        <w:jc w:val="center"/>
        <w:rPr>
          <w:rFonts w:ascii="Times New Roman" w:hAnsi="Times New Roman"/>
          <w:b/>
          <w:sz w:val="28"/>
          <w:szCs w:val="28"/>
          <w:u w:val="single"/>
        </w:rPr>
      </w:pPr>
      <w:r w:rsidRPr="00D051CA">
        <w:rPr>
          <w:rFonts w:ascii="Times New Roman" w:hAnsi="Times New Roman"/>
          <w:b/>
          <w:sz w:val="28"/>
          <w:szCs w:val="28"/>
          <w:u w:val="single"/>
        </w:rPr>
        <w:t>Информация об итогах деятельности государственной ветеринарной службы Ульяновской области за 2016 год</w:t>
      </w:r>
    </w:p>
    <w:p w:rsidR="00CE0F95" w:rsidRPr="00CE0F95" w:rsidRDefault="00CE0F95" w:rsidP="00CE0F95">
      <w:pPr>
        <w:adjustRightInd w:val="0"/>
        <w:jc w:val="both"/>
        <w:rPr>
          <w:rFonts w:ascii="Times New Roman" w:hAnsi="Times New Roman"/>
          <w:sz w:val="28"/>
          <w:szCs w:val="28"/>
        </w:rPr>
      </w:pPr>
      <w:r w:rsidRPr="00CE0F95">
        <w:rPr>
          <w:rFonts w:ascii="Times New Roman" w:hAnsi="Times New Roman"/>
          <w:sz w:val="28"/>
          <w:szCs w:val="28"/>
        </w:rPr>
        <w:tab/>
        <w:t xml:space="preserve">В решении вопроса продовольственной безопасности региона особая роль отводится ветеринарной службе, которая призвана обеспечивать благополучие населения посредством защиты животных и получения безопасных и качественных продуктов питания. </w:t>
      </w:r>
    </w:p>
    <w:p w:rsidR="00CE0F95" w:rsidRPr="00CE0F95" w:rsidRDefault="00CE0F95" w:rsidP="00CE0F95">
      <w:pPr>
        <w:adjustRightInd w:val="0"/>
        <w:jc w:val="both"/>
        <w:rPr>
          <w:rFonts w:ascii="Times New Roman" w:hAnsi="Times New Roman"/>
          <w:sz w:val="28"/>
          <w:szCs w:val="28"/>
        </w:rPr>
      </w:pPr>
      <w:r w:rsidRPr="00CE0F95">
        <w:rPr>
          <w:rFonts w:ascii="Times New Roman" w:hAnsi="Times New Roman"/>
          <w:sz w:val="28"/>
          <w:szCs w:val="28"/>
        </w:rPr>
        <w:tab/>
        <w:t>Приоритетными целями и задачами государственной ветеринарной службы являются:</w:t>
      </w:r>
    </w:p>
    <w:p w:rsidR="00CE0F95" w:rsidRPr="00CE0F95" w:rsidRDefault="00CE0F95" w:rsidP="00CE0F95">
      <w:pPr>
        <w:adjustRightInd w:val="0"/>
        <w:jc w:val="both"/>
        <w:rPr>
          <w:rFonts w:ascii="Times New Roman" w:hAnsi="Times New Roman"/>
          <w:sz w:val="28"/>
          <w:szCs w:val="28"/>
        </w:rPr>
      </w:pPr>
      <w:r w:rsidRPr="00CE0F95">
        <w:rPr>
          <w:rFonts w:ascii="Times New Roman" w:hAnsi="Times New Roman"/>
          <w:sz w:val="28"/>
          <w:szCs w:val="28"/>
        </w:rPr>
        <w:tab/>
        <w:t>- Обеспечение биологической безопасности региона.</w:t>
      </w:r>
    </w:p>
    <w:p w:rsidR="00CE0F95" w:rsidRPr="00CE0F95" w:rsidRDefault="00CE0F95" w:rsidP="00CE0F95">
      <w:pPr>
        <w:adjustRightInd w:val="0"/>
        <w:jc w:val="both"/>
        <w:rPr>
          <w:rFonts w:ascii="Times New Roman" w:hAnsi="Times New Roman"/>
          <w:sz w:val="28"/>
          <w:szCs w:val="28"/>
        </w:rPr>
      </w:pPr>
      <w:r w:rsidRPr="00CE0F95">
        <w:rPr>
          <w:rFonts w:ascii="Times New Roman" w:hAnsi="Times New Roman"/>
          <w:sz w:val="28"/>
          <w:szCs w:val="28"/>
        </w:rPr>
        <w:tab/>
        <w:t>- Совершенствование контрольно-надзорной деятельности.</w:t>
      </w:r>
    </w:p>
    <w:p w:rsidR="00CE0F95" w:rsidRPr="00CE0F95" w:rsidRDefault="00CE0F95" w:rsidP="00CE0F95">
      <w:pPr>
        <w:adjustRightInd w:val="0"/>
        <w:jc w:val="both"/>
        <w:rPr>
          <w:rFonts w:ascii="Times New Roman" w:hAnsi="Times New Roman"/>
          <w:sz w:val="28"/>
          <w:szCs w:val="28"/>
        </w:rPr>
      </w:pPr>
      <w:r w:rsidRPr="00CE0F95">
        <w:rPr>
          <w:rFonts w:ascii="Times New Roman" w:hAnsi="Times New Roman"/>
          <w:sz w:val="28"/>
          <w:szCs w:val="28"/>
        </w:rPr>
        <w:tab/>
        <w:t>- Расширение сферы влияния.</w:t>
      </w:r>
    </w:p>
    <w:p w:rsidR="00CE0F95" w:rsidRPr="00CE0F95" w:rsidRDefault="00CE0F95" w:rsidP="00CE0F95">
      <w:pPr>
        <w:adjustRightInd w:val="0"/>
        <w:jc w:val="both"/>
        <w:rPr>
          <w:rFonts w:ascii="Times New Roman" w:hAnsi="Times New Roman"/>
          <w:sz w:val="28"/>
          <w:szCs w:val="28"/>
        </w:rPr>
      </w:pPr>
      <w:r w:rsidRPr="00CE0F95">
        <w:rPr>
          <w:rFonts w:ascii="Times New Roman" w:hAnsi="Times New Roman"/>
          <w:sz w:val="28"/>
          <w:szCs w:val="28"/>
        </w:rPr>
        <w:tab/>
        <w:t>Кратко о результатах работы за 2016 год по каждому направлению деятельности.</w:t>
      </w:r>
    </w:p>
    <w:p w:rsidR="00CE0F95" w:rsidRPr="00CE0F95" w:rsidRDefault="00CE0F95" w:rsidP="00CE0F95">
      <w:pPr>
        <w:adjustRightInd w:val="0"/>
        <w:jc w:val="both"/>
        <w:rPr>
          <w:rFonts w:ascii="Times New Roman" w:hAnsi="Times New Roman"/>
          <w:sz w:val="28"/>
          <w:szCs w:val="28"/>
        </w:rPr>
      </w:pPr>
      <w:r w:rsidRPr="00CE0F95">
        <w:rPr>
          <w:rFonts w:ascii="Times New Roman" w:hAnsi="Times New Roman"/>
          <w:sz w:val="28"/>
          <w:szCs w:val="28"/>
        </w:rPr>
        <w:tab/>
        <w:t xml:space="preserve">Определяющим фактором в обеспечении </w:t>
      </w:r>
      <w:r w:rsidRPr="00CE0F95">
        <w:rPr>
          <w:rFonts w:ascii="Times New Roman" w:hAnsi="Times New Roman"/>
          <w:b/>
          <w:sz w:val="28"/>
          <w:szCs w:val="28"/>
        </w:rPr>
        <w:t>биологической безопасности</w:t>
      </w:r>
      <w:r w:rsidRPr="00CE0F95">
        <w:rPr>
          <w:rFonts w:ascii="Times New Roman" w:hAnsi="Times New Roman"/>
          <w:sz w:val="28"/>
          <w:szCs w:val="28"/>
        </w:rPr>
        <w:t xml:space="preserve"> региона является проведение противоэпизоотических мероприятий. Ежегодно в  предприятиях всех форм собственности и в личных подсобных хозяйствах граждан проводятся вакцинации и диагностические исследования животных и птицы  против 43 видов заразных, в том числе особо опасных болезней.</w:t>
      </w:r>
    </w:p>
    <w:p w:rsidR="00CE0F95" w:rsidRPr="00CE0F95" w:rsidRDefault="00CE0F95" w:rsidP="00CE0F95">
      <w:pPr>
        <w:adjustRightInd w:val="0"/>
        <w:jc w:val="both"/>
        <w:rPr>
          <w:rFonts w:ascii="Times New Roman" w:hAnsi="Times New Roman"/>
          <w:sz w:val="28"/>
          <w:szCs w:val="28"/>
        </w:rPr>
      </w:pPr>
      <w:r w:rsidRPr="00CE0F95">
        <w:rPr>
          <w:rFonts w:ascii="Times New Roman" w:hAnsi="Times New Roman"/>
          <w:sz w:val="28"/>
          <w:szCs w:val="28"/>
        </w:rPr>
        <w:tab/>
        <w:t>В 2016 году велась целенаправленная работа по ликвидации и профилактике бешенства. Был разработан Комплексный план мероприятий по борьбе с бешенством на территории Ульяновской области, а также проведены  заседания Чрезвычайной противоэпизоотической комиссии. С учётом принятых решений, в 4 раза было увеличено количество вакцинаций против бешенства мелких домашних животных и диких животных, что позволило сократить количество неблагополучных пунктов в 18 раз (</w:t>
      </w:r>
      <w:smartTag w:uri="urn:schemas-microsoft-com:office:smarttags" w:element="metricconverter">
        <w:smartTagPr>
          <w:attr w:name="ProductID" w:val="2015 г"/>
        </w:smartTagPr>
        <w:r w:rsidRPr="00CE0F95">
          <w:rPr>
            <w:rFonts w:ascii="Times New Roman" w:hAnsi="Times New Roman"/>
            <w:sz w:val="28"/>
            <w:szCs w:val="28"/>
          </w:rPr>
          <w:t>2015 г</w:t>
        </w:r>
      </w:smartTag>
      <w:r w:rsidRPr="00CE0F95">
        <w:rPr>
          <w:rFonts w:ascii="Times New Roman" w:hAnsi="Times New Roman"/>
          <w:sz w:val="28"/>
          <w:szCs w:val="28"/>
        </w:rPr>
        <w:t xml:space="preserve">. - 72 пункта, </w:t>
      </w:r>
      <w:smartTag w:uri="urn:schemas-microsoft-com:office:smarttags" w:element="metricconverter">
        <w:smartTagPr>
          <w:attr w:name="ProductID" w:val="2016 г"/>
        </w:smartTagPr>
        <w:r w:rsidRPr="00CE0F95">
          <w:rPr>
            <w:rFonts w:ascii="Times New Roman" w:hAnsi="Times New Roman"/>
            <w:sz w:val="28"/>
            <w:szCs w:val="28"/>
          </w:rPr>
          <w:t>2016 г</w:t>
        </w:r>
      </w:smartTag>
      <w:r w:rsidRPr="00CE0F95">
        <w:rPr>
          <w:rFonts w:ascii="Times New Roman" w:hAnsi="Times New Roman"/>
          <w:sz w:val="28"/>
          <w:szCs w:val="28"/>
        </w:rPr>
        <w:t xml:space="preserve">. - 4 пункта). Из 14 субъектов ПФО Ульяновская область является лучшей по наименьшему количеству неблагополучных пунктов по особо опасным болезням животных. </w:t>
      </w:r>
    </w:p>
    <w:p w:rsidR="00CE0F95" w:rsidRPr="00CE0F95" w:rsidRDefault="00CE0F95" w:rsidP="00CE0F95">
      <w:pPr>
        <w:ind w:firstLine="567"/>
        <w:jc w:val="both"/>
        <w:rPr>
          <w:rFonts w:ascii="Times New Roman" w:hAnsi="Times New Roman"/>
          <w:noProof/>
          <w:sz w:val="28"/>
          <w:szCs w:val="28"/>
        </w:rPr>
      </w:pPr>
      <w:r w:rsidRPr="00CE0F95">
        <w:rPr>
          <w:rFonts w:ascii="Times New Roman" w:hAnsi="Times New Roman"/>
          <w:sz w:val="28"/>
          <w:szCs w:val="28"/>
        </w:rPr>
        <w:tab/>
        <w:t xml:space="preserve">Отдельно следует остановиться на вопросах профилактики африканской чумы свиней. В минувшем году </w:t>
      </w:r>
      <w:r w:rsidRPr="00CE0F95">
        <w:rPr>
          <w:rFonts w:ascii="Times New Roman" w:hAnsi="Times New Roman"/>
          <w:noProof/>
          <w:sz w:val="28"/>
          <w:szCs w:val="28"/>
        </w:rPr>
        <w:t xml:space="preserve">большую опасность представляли очаги африканской чумы свиней в Саратовской области, Чувашской Республике и Республике Татарстан. Так, наименьшее расстояние от очага заболевания на станции Кулатка Саратовской области до границы Старокулаткинского района Ульяновской области составляло менее </w:t>
      </w:r>
      <w:smartTag w:uri="urn:schemas-microsoft-com:office:smarttags" w:element="metricconverter">
        <w:smartTagPr>
          <w:attr w:name="ProductID" w:val="5 км"/>
        </w:smartTagPr>
        <w:r w:rsidRPr="00CE0F95">
          <w:rPr>
            <w:rFonts w:ascii="Times New Roman" w:hAnsi="Times New Roman"/>
            <w:noProof/>
            <w:sz w:val="28"/>
            <w:szCs w:val="28"/>
          </w:rPr>
          <w:t>5 км</w:t>
        </w:r>
      </w:smartTag>
      <w:r w:rsidRPr="00CE0F95">
        <w:rPr>
          <w:rFonts w:ascii="Times New Roman" w:hAnsi="Times New Roman"/>
          <w:noProof/>
          <w:sz w:val="28"/>
          <w:szCs w:val="28"/>
        </w:rPr>
        <w:t xml:space="preserve">. </w:t>
      </w:r>
    </w:p>
    <w:p w:rsidR="00CE0F95" w:rsidRPr="00CE0F95" w:rsidRDefault="00CE0F95" w:rsidP="00CE0F95">
      <w:pPr>
        <w:ind w:firstLine="567"/>
        <w:jc w:val="both"/>
        <w:rPr>
          <w:rFonts w:ascii="Times New Roman" w:hAnsi="Times New Roman"/>
          <w:sz w:val="28"/>
          <w:szCs w:val="28"/>
        </w:rPr>
      </w:pPr>
      <w:r w:rsidRPr="00CE0F95">
        <w:rPr>
          <w:rFonts w:ascii="Times New Roman" w:hAnsi="Times New Roman"/>
          <w:sz w:val="28"/>
          <w:szCs w:val="28"/>
        </w:rPr>
        <w:tab/>
        <w:t xml:space="preserve">В соответствии с Планом мероприятий по предупреждению и профилактике заноса вируса АЧС на территорию Ульяновской области, утверждённым постановлением Губернатора Ульяновской области С.И.Морозова, в регионе проводится комплекс специальных мероприятий. </w:t>
      </w:r>
      <w:r w:rsidRPr="00CE0F95">
        <w:rPr>
          <w:rFonts w:ascii="Times New Roman" w:hAnsi="Times New Roman"/>
          <w:noProof/>
          <w:sz w:val="28"/>
          <w:szCs w:val="28"/>
        </w:rPr>
        <w:t xml:space="preserve">Усилен контроль за ввозом и перемещением живых свиней и продукции свиноводства по территории Ульяновской области. </w:t>
      </w:r>
      <w:r w:rsidRPr="00CE0F95">
        <w:rPr>
          <w:rFonts w:ascii="Times New Roman" w:hAnsi="Times New Roman"/>
          <w:sz w:val="28"/>
          <w:szCs w:val="28"/>
        </w:rPr>
        <w:t>Совместно с Управлением ГИБДД УМВД России по Ульяновской области государственными ветеринарными инспекторами досмотрено 6247 автотранспортных средств, пресечено 141 нарушение. В 2016 году проведено 16 обследований свиноводческих комплексов, произведён подворный обход почти 2700 мелких товарных ферм и личных подсобных хозяйств, исследовано более 360 проб биоматериала от диких кабанов, на регулярной основе проводились рейды по местам несанкционированной торговли, организовано 54 схода граждан в населённых пунктах, граничащих с неблагополучной территорией, а также другие мероприятия.</w:t>
      </w:r>
    </w:p>
    <w:p w:rsidR="00CE0F95" w:rsidRPr="00CE0F95" w:rsidRDefault="00CE0F95" w:rsidP="00CE0F95">
      <w:pPr>
        <w:ind w:firstLine="709"/>
        <w:jc w:val="both"/>
        <w:rPr>
          <w:rFonts w:ascii="Times New Roman" w:hAnsi="Times New Roman"/>
          <w:sz w:val="28"/>
          <w:szCs w:val="28"/>
        </w:rPr>
      </w:pPr>
      <w:r w:rsidRPr="00CE0F95">
        <w:rPr>
          <w:rFonts w:ascii="Times New Roman" w:hAnsi="Times New Roman"/>
          <w:sz w:val="28"/>
          <w:szCs w:val="28"/>
        </w:rPr>
        <w:t>В регионе продолжают выполняться мероприятия по оздоровлению от лейкоза крупного рогатого скота. На текущую дату осталось 3 неблагополучных пункта: СПК им.Крупской Мелекесского района, ПСК Красная Звезда Ульяновского района, ОАО «Чеботаевка» Сурского района (в 2008 году было 25 пунктов). В соответствии с указаниями федерального центра  в государственную программу Ульяновской области «Развитие государственной ветеринарной службы Ульяновской области на 2014-2020 годы» дополнительно включены мероприятия по ликвидации и профилактике лейкоза КРС в срок до 2019 года. При наличии неблагополучных пунктов по лейкозу КРС с 2021 года в регион не будут поступать федеральные средства на поддержку сельского хозяйства.</w:t>
      </w:r>
    </w:p>
    <w:p w:rsidR="00CE0F95" w:rsidRPr="00CE0F95" w:rsidRDefault="00CE0F95" w:rsidP="00CE0F95">
      <w:pPr>
        <w:ind w:firstLine="709"/>
        <w:jc w:val="both"/>
        <w:rPr>
          <w:rFonts w:ascii="Times New Roman" w:hAnsi="Times New Roman"/>
          <w:sz w:val="28"/>
          <w:szCs w:val="28"/>
        </w:rPr>
      </w:pPr>
      <w:r w:rsidRPr="00CE0F95">
        <w:rPr>
          <w:rFonts w:ascii="Times New Roman" w:hAnsi="Times New Roman"/>
          <w:sz w:val="28"/>
          <w:szCs w:val="28"/>
        </w:rPr>
        <w:t>За качественную работу по реализации плана противоэпизоотических мероприятий государственная ветеринарная служба Ульяновской области награждена золотой медалью и дипломом Министра сельского хозяйства Российской Федерации А.Н.Ткачёва на Всероссийской сельскохозяйственной выставке «Золотая осень - 2016».</w:t>
      </w:r>
    </w:p>
    <w:p w:rsidR="00CE0F95" w:rsidRPr="00CE0F95" w:rsidRDefault="00CE0F95" w:rsidP="00CE0F95">
      <w:pPr>
        <w:ind w:firstLine="567"/>
        <w:jc w:val="both"/>
        <w:rPr>
          <w:rFonts w:ascii="Times New Roman" w:hAnsi="Times New Roman"/>
          <w:sz w:val="28"/>
          <w:szCs w:val="28"/>
        </w:rPr>
      </w:pPr>
      <w:r w:rsidRPr="00CE0F95">
        <w:rPr>
          <w:rFonts w:ascii="Times New Roman" w:hAnsi="Times New Roman"/>
          <w:sz w:val="28"/>
          <w:szCs w:val="28"/>
        </w:rPr>
        <w:tab/>
        <w:t>Кроме противоэпизоотических мероприятий, проводится большая работа по подтверждению безопасности и качества пищевой продукции. По результатам проведения надзорных мероприятий и ветеринарно-санитарной экспертизы  не допущено до потребителя 133,5 тонн некачественной и опасной продукции, из которых направлено  на обезвреживание 42,2 тонны, на утилизацию 15,5 тонн, на уничтожение  75,8 тонн.</w:t>
      </w:r>
    </w:p>
    <w:p w:rsidR="00CE0F95" w:rsidRPr="00CE0F95" w:rsidRDefault="00CE0F95" w:rsidP="00CE0F95">
      <w:pPr>
        <w:ind w:firstLine="567"/>
        <w:jc w:val="both"/>
        <w:rPr>
          <w:rFonts w:ascii="Times New Roman" w:hAnsi="Times New Roman"/>
          <w:sz w:val="28"/>
          <w:szCs w:val="28"/>
        </w:rPr>
      </w:pPr>
      <w:r w:rsidRPr="00CE0F95">
        <w:rPr>
          <w:rFonts w:ascii="Times New Roman" w:hAnsi="Times New Roman"/>
          <w:sz w:val="28"/>
          <w:szCs w:val="28"/>
        </w:rPr>
        <w:t xml:space="preserve">В Ульяновской области, единственной из субъектов Приволжского федерального округа, с 2013 года проводится государственный ветеринарный лабораторный мониторинг безопасности и качества пищевых продуктов и кормов. План проведения лабораторного мониторинга ежегодно утверждается Губернатором Ульяновской области С.И.Морозовым. За 4 года, в результате проведенных мероприятий, оборот некачественной и опасной продукции снизился в 4 раза. Генетически-модифицированных организмов в продукции не выявлено. Удалось обеспечить 100 процентную поставку мясной продукции  местных производителей во все учреждения социальной и бюджетной сферы. Между Агентством ветеринарии и органами управления образованием заключены соглашения о сотрудничестве в сфере обеспечения безопасности и качества пищевой продукции в школах и детских садах. </w:t>
      </w:r>
    </w:p>
    <w:p w:rsidR="00CE0F95" w:rsidRPr="00CE0F95" w:rsidRDefault="00CE0F95" w:rsidP="00CE0F95">
      <w:pPr>
        <w:adjustRightInd w:val="0"/>
        <w:jc w:val="both"/>
        <w:rPr>
          <w:rFonts w:ascii="Times New Roman" w:hAnsi="Times New Roman"/>
          <w:sz w:val="28"/>
          <w:szCs w:val="28"/>
        </w:rPr>
      </w:pPr>
      <w:r w:rsidRPr="00CE0F95">
        <w:rPr>
          <w:rFonts w:ascii="Times New Roman" w:hAnsi="Times New Roman"/>
          <w:sz w:val="28"/>
          <w:szCs w:val="28"/>
        </w:rPr>
        <w:tab/>
        <w:t xml:space="preserve">Важнейшим шагом в </w:t>
      </w:r>
      <w:r w:rsidRPr="00CE0F95">
        <w:rPr>
          <w:rFonts w:ascii="Times New Roman" w:hAnsi="Times New Roman"/>
          <w:b/>
          <w:sz w:val="28"/>
          <w:szCs w:val="28"/>
        </w:rPr>
        <w:t>совершенствовании контрольно-надзорной деятельности</w:t>
      </w:r>
      <w:r w:rsidRPr="00CE0F95">
        <w:rPr>
          <w:rFonts w:ascii="Times New Roman" w:hAnsi="Times New Roman"/>
          <w:sz w:val="28"/>
          <w:szCs w:val="28"/>
        </w:rPr>
        <w:t xml:space="preserve"> является внедрение риск-ориентированной модели, задача которой – это первенство предупреждения, а не наказания; обучения, а не карающей роли органов контроля и надзора. </w:t>
      </w:r>
    </w:p>
    <w:p w:rsidR="00CE0F95" w:rsidRPr="00CE0F95" w:rsidRDefault="00CE0F95" w:rsidP="00CE0F95">
      <w:pPr>
        <w:tabs>
          <w:tab w:val="left" w:pos="709"/>
        </w:tabs>
        <w:ind w:firstLine="567"/>
        <w:jc w:val="both"/>
        <w:rPr>
          <w:rFonts w:ascii="Times New Roman" w:hAnsi="Times New Roman"/>
          <w:sz w:val="28"/>
          <w:szCs w:val="28"/>
        </w:rPr>
      </w:pPr>
      <w:r w:rsidRPr="00CE0F95">
        <w:rPr>
          <w:rFonts w:ascii="Times New Roman" w:hAnsi="Times New Roman"/>
          <w:sz w:val="28"/>
          <w:szCs w:val="28"/>
        </w:rPr>
        <w:t>Для реализации этой задачи на базе ОГБУ «Симбирский референтный центр ветеринарии и безопасности продовольствия» создан орган инспекции, который аккредитован в национальной системе Россаккредитации Минэкономразвития России на соответствие требованиям ГОСТ 17020-2012 «Требования к работе различных органов инспекции». Орган инспекции проводит оценку соответствия проверяемых объектов регламентам, стандартам, техническим требованиям, схемам инспекции или условиям контрактов.  По результатам оценки органом инспекции оформляются экспертные заключения, которые направляются в Агентство ветеринарии, Россельхознадзор, Роспотребнадзор, УМВД и иные органы по компетенции для  выяснения причин выявленных отклонений от установленных норм и разработке мер по их устранению. За  2016 год специалистами органа инспекции было выдано более 200 экспертных заключений.</w:t>
      </w:r>
    </w:p>
    <w:p w:rsidR="00CE0F95" w:rsidRPr="00CE0F95" w:rsidRDefault="00CE0F95" w:rsidP="00CE0F95">
      <w:pPr>
        <w:ind w:firstLine="567"/>
        <w:jc w:val="both"/>
        <w:rPr>
          <w:rFonts w:ascii="Times New Roman" w:hAnsi="Times New Roman"/>
          <w:sz w:val="28"/>
          <w:szCs w:val="28"/>
        </w:rPr>
      </w:pPr>
      <w:r w:rsidRPr="00CE0F95">
        <w:rPr>
          <w:rFonts w:ascii="Times New Roman" w:hAnsi="Times New Roman"/>
          <w:sz w:val="28"/>
          <w:szCs w:val="28"/>
        </w:rPr>
        <w:t>Орган инспекции является регулирующим звеном для всех видов надзора, который позволяет изменять принцип формирования плана проверок. Если ранее критерием включения в план проверок являлось истечение трёхлетнего срока с момента проведения предыдущей проверки, то в настоящее время условием стало - наличие отклонений от обязательных требований законодательства.</w:t>
      </w:r>
    </w:p>
    <w:p w:rsidR="00CE0F95" w:rsidRPr="00CE0F95" w:rsidRDefault="00CE0F95" w:rsidP="00CE0F95">
      <w:pPr>
        <w:tabs>
          <w:tab w:val="left" w:pos="709"/>
        </w:tabs>
        <w:ind w:firstLine="567"/>
        <w:jc w:val="both"/>
        <w:rPr>
          <w:rFonts w:ascii="Times New Roman" w:hAnsi="Times New Roman"/>
          <w:sz w:val="28"/>
          <w:szCs w:val="28"/>
        </w:rPr>
      </w:pPr>
      <w:r w:rsidRPr="00CE0F95">
        <w:rPr>
          <w:rFonts w:ascii="Times New Roman" w:hAnsi="Times New Roman"/>
          <w:b/>
          <w:sz w:val="28"/>
          <w:szCs w:val="28"/>
        </w:rPr>
        <w:t xml:space="preserve">Расширение сферы влияния – </w:t>
      </w:r>
      <w:r w:rsidRPr="00CE0F95">
        <w:rPr>
          <w:rFonts w:ascii="Times New Roman" w:hAnsi="Times New Roman"/>
          <w:sz w:val="28"/>
          <w:szCs w:val="28"/>
        </w:rPr>
        <w:t xml:space="preserve">один из определяющих факторов для увеличения объёмов оказываемых услуг, повышения конкурентоспособности, а также роста доходов подведомственных учреждений:   </w:t>
      </w:r>
    </w:p>
    <w:p w:rsidR="00CE0F95" w:rsidRPr="00CE0F95" w:rsidRDefault="00CE0F95" w:rsidP="00CE0F95">
      <w:pPr>
        <w:adjustRightInd w:val="0"/>
        <w:ind w:firstLine="567"/>
        <w:rPr>
          <w:rFonts w:ascii="Times New Roman" w:hAnsi="Times New Roman"/>
          <w:sz w:val="28"/>
          <w:szCs w:val="28"/>
          <w:u w:val="single"/>
        </w:rPr>
      </w:pPr>
      <w:r w:rsidRPr="00CE0F95">
        <w:rPr>
          <w:rFonts w:ascii="Times New Roman" w:hAnsi="Times New Roman"/>
          <w:sz w:val="28"/>
          <w:szCs w:val="28"/>
          <w:u w:val="single"/>
        </w:rPr>
        <w:t xml:space="preserve">Аккредитация лабораторной деятельности. </w:t>
      </w:r>
    </w:p>
    <w:p w:rsidR="00CE0F95" w:rsidRPr="00CE0F95" w:rsidRDefault="00CE0F95" w:rsidP="00CE0F95">
      <w:pPr>
        <w:adjustRightInd w:val="0"/>
        <w:ind w:firstLine="567"/>
        <w:jc w:val="both"/>
        <w:rPr>
          <w:rFonts w:ascii="Times New Roman" w:hAnsi="Times New Roman"/>
          <w:sz w:val="28"/>
          <w:szCs w:val="28"/>
        </w:rPr>
      </w:pPr>
      <w:r w:rsidRPr="00CE0F95">
        <w:rPr>
          <w:rFonts w:ascii="Times New Roman" w:hAnsi="Times New Roman"/>
          <w:sz w:val="28"/>
          <w:szCs w:val="28"/>
        </w:rPr>
        <w:t xml:space="preserve">В настоящее время на территории Ульяновской области действуют 12 испытательных лабораторий, аккредитованных в национальной системе  Росаккредитация. Аккредитованные лаборатории способны оказывать услуги  не только по перечню ветеринарных услуг, но и охватывается широкий спектр исследований другой продукции (хлеб и  хлебобулочные изделия, крупы, сахар, кондитерские изделия, вода, почва и т.д.), проводимых по обращениям граждан и юридических лиц. </w:t>
      </w:r>
    </w:p>
    <w:p w:rsidR="00CE0F95" w:rsidRPr="00CE0F95" w:rsidRDefault="00CE0F95" w:rsidP="00CE0F95">
      <w:pPr>
        <w:adjustRightInd w:val="0"/>
        <w:ind w:firstLine="567"/>
        <w:jc w:val="both"/>
        <w:rPr>
          <w:rFonts w:ascii="Times New Roman" w:hAnsi="Times New Roman"/>
          <w:sz w:val="28"/>
          <w:szCs w:val="28"/>
        </w:rPr>
      </w:pPr>
      <w:r w:rsidRPr="00CE0F95">
        <w:rPr>
          <w:rFonts w:ascii="Times New Roman" w:hAnsi="Times New Roman"/>
          <w:sz w:val="28"/>
          <w:szCs w:val="28"/>
        </w:rPr>
        <w:t>Испытательная лаборатория ОГБУ «Мелекесский центр ветеринарии и безопасности продовольствия им.С.Г.Дырченкова» расширила область аккредитации по такой группе продуктов, как напитки безалкогольные, пиво и напитки на основе пива. Качество оказания и широкий спектр услуг,  от отбора проб до выдачи результата по экспертизе, сделало их востребованными и за пределами  Ульяновской области.</w:t>
      </w:r>
    </w:p>
    <w:p w:rsidR="00CE0F95" w:rsidRPr="00CE0F95" w:rsidRDefault="00CE0F95" w:rsidP="00CE0F95">
      <w:pPr>
        <w:adjustRightInd w:val="0"/>
        <w:ind w:firstLine="567"/>
        <w:jc w:val="both"/>
        <w:rPr>
          <w:rFonts w:ascii="Times New Roman" w:hAnsi="Times New Roman"/>
          <w:sz w:val="28"/>
          <w:szCs w:val="28"/>
        </w:rPr>
      </w:pPr>
      <w:r w:rsidRPr="00CE0F95">
        <w:rPr>
          <w:rFonts w:ascii="Times New Roman" w:hAnsi="Times New Roman"/>
          <w:sz w:val="28"/>
          <w:szCs w:val="28"/>
        </w:rPr>
        <w:t xml:space="preserve">В 2016 году испытательная лаборатория ОГБУ «Симбирский референтный центр ветеринарии и безопасности продовольствия» </w:t>
      </w:r>
      <w:r w:rsidRPr="00CE0F95">
        <w:rPr>
          <w:rFonts w:ascii="Times New Roman" w:hAnsi="Times New Roman"/>
          <w:bCs/>
          <w:sz w:val="28"/>
          <w:szCs w:val="28"/>
        </w:rPr>
        <w:t xml:space="preserve">расширила  область аккредитации по фитосанитарным исследованиям и исследованиям качества и безопасности зерна и продуктов его переработки, посадочного материала, семян с/х культур, саженцев. </w:t>
      </w:r>
      <w:r w:rsidRPr="00CE0F95">
        <w:rPr>
          <w:rFonts w:ascii="Times New Roman" w:hAnsi="Times New Roman"/>
          <w:sz w:val="28"/>
          <w:szCs w:val="28"/>
        </w:rPr>
        <w:t>На сегодняшний день это единственная лаборатория с международным статусом в ПФО среди учреждений государственной ветеринарной службы.</w:t>
      </w:r>
    </w:p>
    <w:p w:rsidR="00CE0F95" w:rsidRPr="00CE0F95" w:rsidRDefault="00CE0F95" w:rsidP="00CE0F95">
      <w:pPr>
        <w:adjustRightInd w:val="0"/>
        <w:ind w:firstLine="567"/>
        <w:jc w:val="both"/>
        <w:rPr>
          <w:rFonts w:ascii="Times New Roman" w:hAnsi="Times New Roman"/>
          <w:sz w:val="28"/>
          <w:szCs w:val="28"/>
          <w:u w:val="single"/>
        </w:rPr>
      </w:pPr>
      <w:r w:rsidRPr="00CE0F95">
        <w:rPr>
          <w:rFonts w:ascii="Times New Roman" w:hAnsi="Times New Roman"/>
          <w:sz w:val="28"/>
          <w:szCs w:val="28"/>
          <w:u w:val="single"/>
        </w:rPr>
        <w:t>Внедрение новых методов лабораторной диагностики</w:t>
      </w:r>
    </w:p>
    <w:p w:rsidR="00CE0F95" w:rsidRPr="00CE0F95" w:rsidRDefault="00CE0F95" w:rsidP="00CE0F95">
      <w:pPr>
        <w:adjustRightInd w:val="0"/>
        <w:ind w:firstLine="567"/>
        <w:jc w:val="both"/>
        <w:rPr>
          <w:rFonts w:ascii="Times New Roman" w:hAnsi="Times New Roman"/>
          <w:sz w:val="28"/>
          <w:szCs w:val="28"/>
        </w:rPr>
      </w:pPr>
      <w:r w:rsidRPr="00CE0F95">
        <w:rPr>
          <w:rFonts w:ascii="Times New Roman" w:hAnsi="Times New Roman"/>
          <w:sz w:val="28"/>
          <w:szCs w:val="28"/>
        </w:rPr>
        <w:t>За счёт обновления материально-технической базы учреждений внедряются новые методы лабораторной диагностики.</w:t>
      </w:r>
    </w:p>
    <w:p w:rsidR="00CE0F95" w:rsidRPr="00CE0F95" w:rsidRDefault="00CE0F95" w:rsidP="00CE0F95">
      <w:pPr>
        <w:tabs>
          <w:tab w:val="left" w:pos="5355"/>
          <w:tab w:val="left" w:pos="5910"/>
        </w:tabs>
        <w:ind w:firstLine="567"/>
        <w:jc w:val="both"/>
        <w:rPr>
          <w:rFonts w:ascii="Times New Roman" w:hAnsi="Times New Roman"/>
          <w:sz w:val="28"/>
          <w:szCs w:val="28"/>
        </w:rPr>
      </w:pPr>
      <w:r w:rsidRPr="00CE0F95">
        <w:rPr>
          <w:rFonts w:ascii="Times New Roman" w:hAnsi="Times New Roman"/>
          <w:sz w:val="28"/>
          <w:szCs w:val="28"/>
        </w:rPr>
        <w:t xml:space="preserve">Мелекесский центр  ветеринарии освоил  методику определения летучих нитрозаминов (высокотоксичных соединений) в продовольственном сырье и пищевых продуктах. При попадании в организм они поражают жизненно важные органы, вызывают кровоизлияния, конвульсии, кому и относятся к обязательным показателям безопасности Технического Регламента Таможенного союза  «О безопасности пищевой продукции».  </w:t>
      </w:r>
    </w:p>
    <w:p w:rsidR="00CE0F95" w:rsidRPr="00CE0F95" w:rsidRDefault="00CE0F95" w:rsidP="00CE0F95">
      <w:pPr>
        <w:pStyle w:val="a5"/>
        <w:shd w:val="clear" w:color="auto" w:fill="FFFFFF"/>
        <w:spacing w:before="0" w:beforeAutospacing="0" w:after="0" w:afterAutospacing="0"/>
        <w:ind w:right="-1" w:firstLine="567"/>
        <w:jc w:val="both"/>
        <w:rPr>
          <w:sz w:val="28"/>
          <w:szCs w:val="28"/>
        </w:rPr>
      </w:pPr>
      <w:r w:rsidRPr="00CE0F95">
        <w:rPr>
          <w:sz w:val="28"/>
          <w:szCs w:val="28"/>
        </w:rPr>
        <w:t xml:space="preserve">С применением современного хроматографа стало возможным определять в пищевых продуктах и продовольственном сырье содержание микотоксинов, токсичных элементов, обладающих канцерогенным действием и вызывающим раковые заболевания. В 2016 году спрос потребителей на этот вид исследования вырос  на 28% по сравнению с 2015 годом. </w:t>
      </w:r>
    </w:p>
    <w:p w:rsidR="00CE0F95" w:rsidRPr="00CE0F95" w:rsidRDefault="00CE0F95" w:rsidP="00CE0F95">
      <w:pPr>
        <w:pStyle w:val="ConsPlusNormal"/>
        <w:jc w:val="both"/>
        <w:rPr>
          <w:u w:val="single"/>
        </w:rPr>
      </w:pPr>
      <w:r w:rsidRPr="00CE0F95">
        <w:rPr>
          <w:bCs/>
        </w:rPr>
        <w:tab/>
      </w:r>
      <w:r w:rsidRPr="00CE0F95">
        <w:rPr>
          <w:u w:val="single"/>
        </w:rPr>
        <w:t xml:space="preserve">Внедрение новых методов лечения животных. </w:t>
      </w:r>
    </w:p>
    <w:p w:rsidR="00CE0F95" w:rsidRPr="00CE0F95" w:rsidRDefault="00CE0F95" w:rsidP="00CE0F95">
      <w:pPr>
        <w:adjustRightInd w:val="0"/>
        <w:ind w:firstLine="709"/>
        <w:jc w:val="both"/>
        <w:rPr>
          <w:rFonts w:ascii="Times New Roman" w:hAnsi="Times New Roman"/>
          <w:sz w:val="28"/>
          <w:szCs w:val="28"/>
        </w:rPr>
      </w:pPr>
      <w:r w:rsidRPr="00CE0F95">
        <w:rPr>
          <w:rFonts w:ascii="Times New Roman" w:hAnsi="Times New Roman"/>
          <w:sz w:val="28"/>
          <w:szCs w:val="28"/>
        </w:rPr>
        <w:t xml:space="preserve">Ежегодно повышается спрос населения на услуги по лечению мелких домашних животных. Произведённые качественные преобразования, а также квалификация ветеринарных специалистов дали возможность предоставить в 2016 году 35,0 тыс. услуг жителям Ульяновска и Димитровграда. </w:t>
      </w:r>
    </w:p>
    <w:p w:rsidR="00CE0F95" w:rsidRPr="00CE0F95" w:rsidRDefault="00CE0F95" w:rsidP="00CE0F95">
      <w:pPr>
        <w:ind w:firstLine="708"/>
        <w:jc w:val="both"/>
        <w:rPr>
          <w:rFonts w:ascii="Times New Roman" w:hAnsi="Times New Roman"/>
          <w:sz w:val="28"/>
          <w:szCs w:val="28"/>
        </w:rPr>
      </w:pPr>
      <w:r w:rsidRPr="00CE0F95">
        <w:rPr>
          <w:rFonts w:ascii="Times New Roman" w:hAnsi="Times New Roman"/>
          <w:sz w:val="28"/>
          <w:szCs w:val="28"/>
        </w:rPr>
        <w:t xml:space="preserve">С 2016 году внедрена единственная в регионе методика оперативного вмешательства кардиохирургического профиля (операции на сердце и крупных сосудах), методика по извлечению паразитов из желудочков сердца, по лечению брюшной полости, органов движения, нервной системы, а также появилась возможность производить протезирование конечностей мелких домашних животных. Не имеют аналогов способы лечения животных с применением авторских препаратов. </w:t>
      </w:r>
    </w:p>
    <w:p w:rsidR="00CE0F95" w:rsidRPr="00CE0F95" w:rsidRDefault="00CE0F95" w:rsidP="00CE0F95">
      <w:pPr>
        <w:ind w:firstLine="708"/>
        <w:jc w:val="both"/>
        <w:rPr>
          <w:rFonts w:ascii="Times New Roman" w:hAnsi="Times New Roman"/>
          <w:sz w:val="28"/>
          <w:szCs w:val="28"/>
        </w:rPr>
      </w:pPr>
      <w:r w:rsidRPr="00CE0F95">
        <w:rPr>
          <w:rFonts w:ascii="Times New Roman" w:hAnsi="Times New Roman"/>
          <w:sz w:val="28"/>
          <w:szCs w:val="28"/>
        </w:rPr>
        <w:t xml:space="preserve">В Чердаклинском районе зарекомендовали способы лечения сельскохозяйственных животных, позволяющие повысить их продуктивность и снизить экономические потери. </w:t>
      </w:r>
    </w:p>
    <w:p w:rsidR="00CE0F95" w:rsidRPr="00CE0F95" w:rsidRDefault="00CE0F95" w:rsidP="00CE0F95">
      <w:pPr>
        <w:ind w:firstLine="708"/>
        <w:jc w:val="both"/>
        <w:rPr>
          <w:rFonts w:ascii="Times New Roman" w:hAnsi="Times New Roman"/>
          <w:sz w:val="28"/>
          <w:szCs w:val="28"/>
        </w:rPr>
      </w:pPr>
      <w:r w:rsidRPr="00CE0F95">
        <w:rPr>
          <w:rFonts w:ascii="Times New Roman" w:hAnsi="Times New Roman"/>
          <w:sz w:val="28"/>
          <w:szCs w:val="28"/>
        </w:rPr>
        <w:t xml:space="preserve">За разработку и внедрение новых методов лечения Симбирский и Мелекесский центры ветеринарии были награждены медалями и дипломами Министра сельского хозяйства Российской Федерации на Всероссийской сельскохозяйственной выставке «Золотая осень - 2016». </w:t>
      </w:r>
    </w:p>
    <w:p w:rsidR="00CE0F95" w:rsidRPr="00CE0F95" w:rsidRDefault="00CE0F95" w:rsidP="00CE0F95">
      <w:pPr>
        <w:adjustRightInd w:val="0"/>
        <w:ind w:firstLine="540"/>
        <w:jc w:val="both"/>
        <w:rPr>
          <w:rFonts w:ascii="Times New Roman" w:hAnsi="Times New Roman"/>
          <w:sz w:val="28"/>
          <w:szCs w:val="28"/>
        </w:rPr>
      </w:pPr>
      <w:r w:rsidRPr="00CE0F95">
        <w:rPr>
          <w:rFonts w:ascii="Times New Roman" w:hAnsi="Times New Roman"/>
          <w:sz w:val="28"/>
          <w:szCs w:val="28"/>
        </w:rPr>
        <w:t xml:space="preserve">За счёт расширения сферы деятельности доходы от оказания платных ветеринарных услуг выросли на 14,8% (2015 год – 142,3 млн.руб., 2016 год – 163,4 млн.руб.). Полученные средства используются дополнительно для финансирования расходов на оказание государственных услуг, а также направляются на содержание и развитие отрасли. За счёт внебюджетных средств повысилась средняя заработная плата работников учреждений на 4,5% по отношению к 2015 году и составила 16625 рублей. Но, и с учётом повышения, заработная плата остаётся значительно ниже среднего уровня по Ульяновской области. За счёт внебюджетных средств приобретено 3 автомобиля, проведён текущий ремонт помещений на общую сумму 7,2 млн.руб. (заменено 50 оконных блоков, 35 дверей, отремонтирована кровля зданий на площади 1000 кв.м.). </w:t>
      </w:r>
    </w:p>
    <w:p w:rsidR="00CE0F95" w:rsidRPr="00CE0F95" w:rsidRDefault="00CE0F95" w:rsidP="00CE0F95">
      <w:pPr>
        <w:adjustRightInd w:val="0"/>
        <w:ind w:firstLine="540"/>
        <w:jc w:val="both"/>
        <w:rPr>
          <w:rFonts w:ascii="Times New Roman" w:hAnsi="Times New Roman"/>
          <w:sz w:val="28"/>
          <w:szCs w:val="28"/>
        </w:rPr>
      </w:pPr>
      <w:r w:rsidRPr="00CE0F95">
        <w:rPr>
          <w:rFonts w:ascii="Times New Roman" w:hAnsi="Times New Roman"/>
          <w:sz w:val="28"/>
          <w:szCs w:val="28"/>
        </w:rPr>
        <w:t>Государственной ветеринарной службой уделяется большое внимание человеческому потенциалу. За 2016 год прошли обучение и повышение квалификации 240 работников (более 25 % от всего штата). Под девизом «Та</w:t>
      </w:r>
      <w:r w:rsidRPr="00CE0F95">
        <w:rPr>
          <w:rFonts w:ascii="Times New Roman" w:hAnsi="Times New Roman"/>
          <w:sz w:val="28"/>
          <w:szCs w:val="28"/>
        </w:rPr>
        <w:softHyphen/>
        <w:t>лант</w:t>
      </w:r>
      <w:r w:rsidRPr="00CE0F95">
        <w:rPr>
          <w:rFonts w:ascii="Times New Roman" w:hAnsi="Times New Roman"/>
          <w:sz w:val="28"/>
          <w:szCs w:val="28"/>
        </w:rPr>
        <w:softHyphen/>
        <w:t>ли</w:t>
      </w:r>
      <w:r w:rsidRPr="00CE0F95">
        <w:rPr>
          <w:rFonts w:ascii="Times New Roman" w:hAnsi="Times New Roman"/>
          <w:sz w:val="28"/>
          <w:szCs w:val="28"/>
        </w:rPr>
        <w:softHyphen/>
        <w:t>вый че</w:t>
      </w:r>
      <w:r w:rsidRPr="00CE0F95">
        <w:rPr>
          <w:rFonts w:ascii="Times New Roman" w:hAnsi="Times New Roman"/>
          <w:sz w:val="28"/>
          <w:szCs w:val="28"/>
        </w:rPr>
        <w:softHyphen/>
        <w:t>ловек та</w:t>
      </w:r>
      <w:r w:rsidRPr="00CE0F95">
        <w:rPr>
          <w:rFonts w:ascii="Times New Roman" w:hAnsi="Times New Roman"/>
          <w:sz w:val="28"/>
          <w:szCs w:val="28"/>
        </w:rPr>
        <w:softHyphen/>
        <w:t>лант</w:t>
      </w:r>
      <w:r w:rsidRPr="00CE0F95">
        <w:rPr>
          <w:rFonts w:ascii="Times New Roman" w:hAnsi="Times New Roman"/>
          <w:sz w:val="28"/>
          <w:szCs w:val="28"/>
        </w:rPr>
        <w:softHyphen/>
        <w:t>лив во всём» на ба</w:t>
      </w:r>
      <w:r w:rsidRPr="00CE0F95">
        <w:rPr>
          <w:rFonts w:ascii="Times New Roman" w:hAnsi="Times New Roman"/>
          <w:sz w:val="28"/>
          <w:szCs w:val="28"/>
        </w:rPr>
        <w:softHyphen/>
        <w:t>зе СПК име</w:t>
      </w:r>
      <w:r w:rsidRPr="00CE0F95">
        <w:rPr>
          <w:rFonts w:ascii="Times New Roman" w:hAnsi="Times New Roman"/>
          <w:sz w:val="28"/>
          <w:szCs w:val="28"/>
        </w:rPr>
        <w:softHyphen/>
        <w:t>ни Ка</w:t>
      </w:r>
      <w:r w:rsidRPr="00CE0F95">
        <w:rPr>
          <w:rFonts w:ascii="Times New Roman" w:hAnsi="Times New Roman"/>
          <w:sz w:val="28"/>
          <w:szCs w:val="28"/>
        </w:rPr>
        <w:softHyphen/>
        <w:t>лини</w:t>
      </w:r>
      <w:r w:rsidRPr="00CE0F95">
        <w:rPr>
          <w:rFonts w:ascii="Times New Roman" w:hAnsi="Times New Roman"/>
          <w:sz w:val="28"/>
          <w:szCs w:val="28"/>
        </w:rPr>
        <w:softHyphen/>
        <w:t>на Вешкаймского района про</w:t>
      </w:r>
      <w:r w:rsidRPr="00CE0F95">
        <w:rPr>
          <w:rFonts w:ascii="Times New Roman" w:hAnsi="Times New Roman"/>
          <w:sz w:val="28"/>
          <w:szCs w:val="28"/>
        </w:rPr>
        <w:softHyphen/>
        <w:t>шёл смотр-кон</w:t>
      </w:r>
      <w:r w:rsidRPr="00CE0F95">
        <w:rPr>
          <w:rFonts w:ascii="Times New Roman" w:hAnsi="Times New Roman"/>
          <w:sz w:val="28"/>
          <w:szCs w:val="28"/>
        </w:rPr>
        <w:softHyphen/>
        <w:t>курс про</w:t>
      </w:r>
      <w:r w:rsidRPr="00CE0F95">
        <w:rPr>
          <w:rFonts w:ascii="Times New Roman" w:hAnsi="Times New Roman"/>
          <w:sz w:val="28"/>
          <w:szCs w:val="28"/>
        </w:rPr>
        <w:softHyphen/>
        <w:t>фес</w:t>
      </w:r>
      <w:r w:rsidRPr="00CE0F95">
        <w:rPr>
          <w:rFonts w:ascii="Times New Roman" w:hAnsi="Times New Roman"/>
          <w:sz w:val="28"/>
          <w:szCs w:val="28"/>
        </w:rPr>
        <w:softHyphen/>
        <w:t>си</w:t>
      </w:r>
      <w:r w:rsidRPr="00CE0F95">
        <w:rPr>
          <w:rFonts w:ascii="Times New Roman" w:hAnsi="Times New Roman"/>
          <w:sz w:val="28"/>
          <w:szCs w:val="28"/>
        </w:rPr>
        <w:softHyphen/>
        <w:t>ональ</w:t>
      </w:r>
      <w:r w:rsidRPr="00CE0F95">
        <w:rPr>
          <w:rFonts w:ascii="Times New Roman" w:hAnsi="Times New Roman"/>
          <w:sz w:val="28"/>
          <w:szCs w:val="28"/>
        </w:rPr>
        <w:softHyphen/>
        <w:t>но</w:t>
      </w:r>
      <w:r w:rsidRPr="00CE0F95">
        <w:rPr>
          <w:rFonts w:ascii="Times New Roman" w:hAnsi="Times New Roman"/>
          <w:sz w:val="28"/>
          <w:szCs w:val="28"/>
        </w:rPr>
        <w:softHyphen/>
        <w:t>го мас</w:t>
      </w:r>
      <w:r w:rsidRPr="00CE0F95">
        <w:rPr>
          <w:rFonts w:ascii="Times New Roman" w:hAnsi="Times New Roman"/>
          <w:sz w:val="28"/>
          <w:szCs w:val="28"/>
        </w:rPr>
        <w:softHyphen/>
        <w:t>терс</w:t>
      </w:r>
      <w:r w:rsidRPr="00CE0F95">
        <w:rPr>
          <w:rFonts w:ascii="Times New Roman" w:hAnsi="Times New Roman"/>
          <w:sz w:val="28"/>
          <w:szCs w:val="28"/>
        </w:rPr>
        <w:softHyphen/>
        <w:t>тва «Луч</w:t>
      </w:r>
      <w:r w:rsidRPr="00CE0F95">
        <w:rPr>
          <w:rFonts w:ascii="Times New Roman" w:hAnsi="Times New Roman"/>
          <w:sz w:val="28"/>
          <w:szCs w:val="28"/>
        </w:rPr>
        <w:softHyphen/>
        <w:t>ший ве</w:t>
      </w:r>
      <w:r w:rsidRPr="00CE0F95">
        <w:rPr>
          <w:rFonts w:ascii="Times New Roman" w:hAnsi="Times New Roman"/>
          <w:sz w:val="28"/>
          <w:szCs w:val="28"/>
        </w:rPr>
        <w:softHyphen/>
        <w:t>тери</w:t>
      </w:r>
      <w:r w:rsidRPr="00CE0F95">
        <w:rPr>
          <w:rFonts w:ascii="Times New Roman" w:hAnsi="Times New Roman"/>
          <w:sz w:val="28"/>
          <w:szCs w:val="28"/>
        </w:rPr>
        <w:softHyphen/>
        <w:t>нар</w:t>
      </w:r>
      <w:r w:rsidRPr="00CE0F95">
        <w:rPr>
          <w:rFonts w:ascii="Times New Roman" w:hAnsi="Times New Roman"/>
          <w:sz w:val="28"/>
          <w:szCs w:val="28"/>
        </w:rPr>
        <w:softHyphen/>
        <w:t>ный врач Ульяновс</w:t>
      </w:r>
      <w:r w:rsidRPr="00CE0F95">
        <w:rPr>
          <w:rFonts w:ascii="Times New Roman" w:hAnsi="Times New Roman"/>
          <w:sz w:val="28"/>
          <w:szCs w:val="28"/>
        </w:rPr>
        <w:softHyphen/>
        <w:t>кой об</w:t>
      </w:r>
      <w:r w:rsidRPr="00CE0F95">
        <w:rPr>
          <w:rFonts w:ascii="Times New Roman" w:hAnsi="Times New Roman"/>
          <w:sz w:val="28"/>
          <w:szCs w:val="28"/>
        </w:rPr>
        <w:softHyphen/>
        <w:t xml:space="preserve">ласти». </w:t>
      </w:r>
    </w:p>
    <w:p w:rsidR="00CE0F95" w:rsidRPr="00CE0F95" w:rsidRDefault="00CE0F95" w:rsidP="00CE0F95">
      <w:pPr>
        <w:pStyle w:val="ConsPlusNormal"/>
        <w:ind w:firstLine="540"/>
        <w:jc w:val="both"/>
      </w:pPr>
      <w:r w:rsidRPr="00CE0F95">
        <w:t>Благодаря действию Закона Ульяновской области от  02.05.2012 № 49-ЗО «О мерах социальной поддержки отдельных категорий молодых специалистов на территории Ульяновской области» складывается положительная тенденция  по привлечению молодых  специалистов в отрасль. На конец 2016 года в учреждениях ветеринарии трудилось 40 молодых специалистов (в 2015 году – 33 специалиста, в 2014 году - 25 специалистов, в 2013 году – 17 специалистов). Но кадровая проблема в отрасли остаётся. В сельской местности больше трудится «возрастных» специалистов. Для привлечения молодёжи в отрасль необходимы дополнительные меры по повышению привлекательности труда (жилищный вопрос, заработная плата, соцподдержка).</w:t>
      </w:r>
    </w:p>
    <w:p w:rsidR="00CE0F95" w:rsidRPr="00CE0F95" w:rsidRDefault="00CE0F95" w:rsidP="00CE0F95">
      <w:pPr>
        <w:pStyle w:val="ac"/>
        <w:spacing w:line="240" w:lineRule="auto"/>
        <w:ind w:firstLine="708"/>
        <w:contextualSpacing/>
        <w:rPr>
          <w:sz w:val="28"/>
          <w:szCs w:val="28"/>
        </w:rPr>
      </w:pPr>
      <w:r w:rsidRPr="00CE0F95">
        <w:rPr>
          <w:sz w:val="28"/>
          <w:szCs w:val="28"/>
        </w:rPr>
        <w:t xml:space="preserve">Наряду с производственными вопросами, государственная ветеринарная служба Ульяновской области уделяет большое внимание </w:t>
      </w:r>
      <w:r w:rsidRPr="00CE0F95">
        <w:rPr>
          <w:b/>
          <w:sz w:val="28"/>
          <w:szCs w:val="28"/>
        </w:rPr>
        <w:t>социальной политике</w:t>
      </w:r>
      <w:r w:rsidRPr="00CE0F95">
        <w:rPr>
          <w:sz w:val="28"/>
          <w:szCs w:val="28"/>
        </w:rPr>
        <w:t>.</w:t>
      </w:r>
    </w:p>
    <w:p w:rsidR="00CE0F95" w:rsidRPr="00CE0F95" w:rsidRDefault="00CE0F95" w:rsidP="00CE0F95">
      <w:pPr>
        <w:pStyle w:val="ac"/>
        <w:spacing w:line="240" w:lineRule="auto"/>
        <w:ind w:firstLine="708"/>
        <w:contextualSpacing/>
        <w:rPr>
          <w:sz w:val="28"/>
          <w:szCs w:val="28"/>
        </w:rPr>
      </w:pPr>
      <w:r w:rsidRPr="00CE0F95">
        <w:rPr>
          <w:sz w:val="28"/>
          <w:szCs w:val="28"/>
        </w:rPr>
        <w:t xml:space="preserve">Ежегодно организуется проведение Дня защиты животных. В 2016 году была оказана </w:t>
      </w:r>
      <w:r w:rsidRPr="00CE0F95">
        <w:rPr>
          <w:sz w:val="28"/>
          <w:szCs w:val="28"/>
          <w:shd w:val="clear" w:color="auto" w:fill="FFFFFF"/>
        </w:rPr>
        <w:t>бесп</w:t>
      </w:r>
      <w:r w:rsidRPr="00CE0F95">
        <w:rPr>
          <w:sz w:val="28"/>
          <w:szCs w:val="28"/>
          <w:shd w:val="clear" w:color="auto" w:fill="FFFFFF"/>
        </w:rPr>
        <w:softHyphen/>
        <w:t>лат</w:t>
      </w:r>
      <w:r w:rsidRPr="00CE0F95">
        <w:rPr>
          <w:sz w:val="28"/>
          <w:szCs w:val="28"/>
          <w:shd w:val="clear" w:color="auto" w:fill="FFFFFF"/>
        </w:rPr>
        <w:softHyphen/>
        <w:t>ная  ве</w:t>
      </w:r>
      <w:r w:rsidRPr="00CE0F95">
        <w:rPr>
          <w:sz w:val="28"/>
          <w:szCs w:val="28"/>
          <w:shd w:val="clear" w:color="auto" w:fill="FFFFFF"/>
        </w:rPr>
        <w:softHyphen/>
        <w:t>тери</w:t>
      </w:r>
      <w:r w:rsidRPr="00CE0F95">
        <w:rPr>
          <w:sz w:val="28"/>
          <w:szCs w:val="28"/>
          <w:shd w:val="clear" w:color="auto" w:fill="FFFFFF"/>
        </w:rPr>
        <w:softHyphen/>
        <w:t>нар</w:t>
      </w:r>
      <w:r w:rsidRPr="00CE0F95">
        <w:rPr>
          <w:sz w:val="28"/>
          <w:szCs w:val="28"/>
          <w:shd w:val="clear" w:color="auto" w:fill="FFFFFF"/>
        </w:rPr>
        <w:softHyphen/>
        <w:t>ная по</w:t>
      </w:r>
      <w:r w:rsidRPr="00CE0F95">
        <w:rPr>
          <w:sz w:val="28"/>
          <w:szCs w:val="28"/>
          <w:shd w:val="clear" w:color="auto" w:fill="FFFFFF"/>
        </w:rPr>
        <w:softHyphen/>
        <w:t>мощь бо</w:t>
      </w:r>
      <w:r w:rsidRPr="00CE0F95">
        <w:rPr>
          <w:sz w:val="28"/>
          <w:szCs w:val="28"/>
          <w:shd w:val="clear" w:color="auto" w:fill="FFFFFF"/>
        </w:rPr>
        <w:softHyphen/>
        <w:t>лее чем 300 жи</w:t>
      </w:r>
      <w:r w:rsidRPr="00CE0F95">
        <w:rPr>
          <w:sz w:val="28"/>
          <w:szCs w:val="28"/>
          <w:shd w:val="clear" w:color="auto" w:fill="FFFFFF"/>
        </w:rPr>
        <w:softHyphen/>
        <w:t>вот</w:t>
      </w:r>
      <w:r w:rsidRPr="00CE0F95">
        <w:rPr>
          <w:sz w:val="28"/>
          <w:szCs w:val="28"/>
          <w:shd w:val="clear" w:color="auto" w:fill="FFFFFF"/>
        </w:rPr>
        <w:softHyphen/>
        <w:t>ным, а также</w:t>
      </w:r>
      <w:r w:rsidRPr="00CE0F95">
        <w:rPr>
          <w:sz w:val="28"/>
          <w:szCs w:val="28"/>
        </w:rPr>
        <w:t xml:space="preserve"> вручены сертификаты на лечение животных 23 владельцам.</w:t>
      </w:r>
    </w:p>
    <w:p w:rsidR="00CE0F95" w:rsidRPr="00CE0F95" w:rsidRDefault="00CE0F95" w:rsidP="00CE0F95">
      <w:pPr>
        <w:ind w:firstLine="708"/>
        <w:jc w:val="both"/>
        <w:rPr>
          <w:rFonts w:ascii="Times New Roman" w:hAnsi="Times New Roman"/>
          <w:sz w:val="28"/>
          <w:szCs w:val="28"/>
        </w:rPr>
      </w:pPr>
      <w:r w:rsidRPr="00CE0F95">
        <w:rPr>
          <w:rFonts w:ascii="Times New Roman" w:hAnsi="Times New Roman"/>
          <w:sz w:val="28"/>
          <w:szCs w:val="28"/>
        </w:rPr>
        <w:t>Государственная ветеринарная служба занимает активную гражданскую позицию. В Ульяновской области создан фонд помощи животным «Флора и Лавра», в который вошли все специалисты ветеринарной службы. Фондом осуществляется деятельность, направленная на решение проблемы безнадзорных животных, оказание помощи домашним животным, попавшим в трудную ситуацию, осуществление просветительской деятельности в области отношений между человеком и животными.</w:t>
      </w:r>
    </w:p>
    <w:p w:rsidR="00CE0F95" w:rsidRPr="00CE0F95" w:rsidRDefault="00CE0F95" w:rsidP="00CE0F95">
      <w:pPr>
        <w:pStyle w:val="ac"/>
        <w:spacing w:line="240" w:lineRule="auto"/>
        <w:ind w:firstLine="708"/>
        <w:contextualSpacing/>
        <w:rPr>
          <w:sz w:val="28"/>
          <w:szCs w:val="28"/>
        </w:rPr>
      </w:pPr>
      <w:r w:rsidRPr="00CE0F95">
        <w:rPr>
          <w:sz w:val="28"/>
          <w:szCs w:val="28"/>
        </w:rPr>
        <w:t>31 августа, День памяти святых Флора и Лавра, отмечен как профессиональный праздник ветеринарного врача. Его празднование в 2016 году проходило в р.п.Новая Майна Мелекесского района. Здесь же был организован центр ип</w:t>
      </w:r>
      <w:r w:rsidRPr="00CE0F95">
        <w:rPr>
          <w:sz w:val="28"/>
          <w:szCs w:val="28"/>
        </w:rPr>
        <w:softHyphen/>
        <w:t>по</w:t>
      </w:r>
      <w:r w:rsidRPr="00CE0F95">
        <w:rPr>
          <w:sz w:val="28"/>
          <w:szCs w:val="28"/>
        </w:rPr>
        <w:softHyphen/>
        <w:t>тера</w:t>
      </w:r>
      <w:r w:rsidRPr="00CE0F95">
        <w:rPr>
          <w:sz w:val="28"/>
          <w:szCs w:val="28"/>
        </w:rPr>
        <w:softHyphen/>
        <w:t>пии Фло</w:t>
      </w:r>
      <w:r w:rsidRPr="00CE0F95">
        <w:rPr>
          <w:sz w:val="28"/>
          <w:szCs w:val="28"/>
        </w:rPr>
        <w:softHyphen/>
        <w:t>ра и Лав</w:t>
      </w:r>
      <w:r w:rsidRPr="00CE0F95">
        <w:rPr>
          <w:sz w:val="28"/>
          <w:szCs w:val="28"/>
        </w:rPr>
        <w:softHyphen/>
        <w:t>ра для ре</w:t>
      </w:r>
      <w:r w:rsidRPr="00CE0F95">
        <w:rPr>
          <w:sz w:val="28"/>
          <w:szCs w:val="28"/>
        </w:rPr>
        <w:softHyphen/>
        <w:t>аби</w:t>
      </w:r>
      <w:r w:rsidRPr="00CE0F95">
        <w:rPr>
          <w:sz w:val="28"/>
          <w:szCs w:val="28"/>
        </w:rPr>
        <w:softHyphen/>
        <w:t>лита</w:t>
      </w:r>
      <w:r w:rsidRPr="00CE0F95">
        <w:rPr>
          <w:sz w:val="28"/>
          <w:szCs w:val="28"/>
        </w:rPr>
        <w:softHyphen/>
        <w:t>ции де</w:t>
      </w:r>
      <w:r w:rsidRPr="00CE0F95">
        <w:rPr>
          <w:sz w:val="28"/>
          <w:szCs w:val="28"/>
        </w:rPr>
        <w:softHyphen/>
        <w:t>тей с ог</w:t>
      </w:r>
      <w:r w:rsidRPr="00CE0F95">
        <w:rPr>
          <w:sz w:val="28"/>
          <w:szCs w:val="28"/>
        </w:rPr>
        <w:softHyphen/>
        <w:t>ра</w:t>
      </w:r>
      <w:r w:rsidRPr="00CE0F95">
        <w:rPr>
          <w:sz w:val="28"/>
          <w:szCs w:val="28"/>
        </w:rPr>
        <w:softHyphen/>
        <w:t>ничен</w:t>
      </w:r>
      <w:r w:rsidRPr="00CE0F95">
        <w:rPr>
          <w:sz w:val="28"/>
          <w:szCs w:val="28"/>
        </w:rPr>
        <w:softHyphen/>
        <w:t>ны</w:t>
      </w:r>
      <w:r w:rsidRPr="00CE0F95">
        <w:rPr>
          <w:sz w:val="28"/>
          <w:szCs w:val="28"/>
        </w:rPr>
        <w:softHyphen/>
        <w:t>ми воз</w:t>
      </w:r>
      <w:r w:rsidRPr="00CE0F95">
        <w:rPr>
          <w:sz w:val="28"/>
          <w:szCs w:val="28"/>
        </w:rPr>
        <w:softHyphen/>
        <w:t>можнос</w:t>
      </w:r>
      <w:r w:rsidRPr="00CE0F95">
        <w:rPr>
          <w:sz w:val="28"/>
          <w:szCs w:val="28"/>
        </w:rPr>
        <w:softHyphen/>
        <w:t>тя</w:t>
      </w:r>
      <w:r w:rsidRPr="00CE0F95">
        <w:rPr>
          <w:sz w:val="28"/>
          <w:szCs w:val="28"/>
        </w:rPr>
        <w:softHyphen/>
        <w:t>ми раз</w:t>
      </w:r>
      <w:r w:rsidRPr="00CE0F95">
        <w:rPr>
          <w:sz w:val="28"/>
          <w:szCs w:val="28"/>
        </w:rPr>
        <w:softHyphen/>
        <w:t>ви</w:t>
      </w:r>
      <w:r w:rsidRPr="00CE0F95">
        <w:rPr>
          <w:sz w:val="28"/>
          <w:szCs w:val="28"/>
        </w:rPr>
        <w:softHyphen/>
        <w:t>тия, в создание которого работники учреждений ветеринарии внесли посильный вклад. На сегодняшний день центром иппотерапии за счёт средств Фонда проведено 145 занятий с 10 больными детьми. Работа в этом направлении продолжается на постоянной основе.</w:t>
      </w:r>
    </w:p>
    <w:p w:rsidR="00CE0F95" w:rsidRPr="00CE0F95" w:rsidRDefault="00CE0F95" w:rsidP="00CE0F95">
      <w:pPr>
        <w:pStyle w:val="ac"/>
        <w:spacing w:line="240" w:lineRule="auto"/>
        <w:ind w:firstLine="708"/>
        <w:contextualSpacing/>
        <w:rPr>
          <w:sz w:val="28"/>
          <w:szCs w:val="28"/>
        </w:rPr>
      </w:pPr>
      <w:r w:rsidRPr="00CE0F95">
        <w:rPr>
          <w:sz w:val="28"/>
          <w:szCs w:val="28"/>
        </w:rPr>
        <w:t>В течение ряда лет работники подведомственных учреждений оказывают шефскую помощь школам, детским домам и интернатам. Для детей устраиваются праздничные мероприятия, проводятся экскурсии, вручаются подарки. Заботой и вниманием охвачено более 500 ребятишек.</w:t>
      </w:r>
    </w:p>
    <w:p w:rsidR="00CE0F95" w:rsidRPr="00CE0F95" w:rsidRDefault="00CE0F95" w:rsidP="00CE0F95">
      <w:pPr>
        <w:adjustRightInd w:val="0"/>
        <w:ind w:firstLine="709"/>
        <w:jc w:val="both"/>
        <w:rPr>
          <w:rFonts w:ascii="Times New Roman" w:hAnsi="Times New Roman"/>
          <w:sz w:val="28"/>
          <w:szCs w:val="28"/>
        </w:rPr>
      </w:pPr>
      <w:r w:rsidRPr="00CE0F95">
        <w:rPr>
          <w:rFonts w:ascii="Times New Roman" w:hAnsi="Times New Roman"/>
          <w:sz w:val="28"/>
          <w:szCs w:val="28"/>
        </w:rPr>
        <w:t>В течение ряда лет госветслужба организует и участвует в проведении православных праздников на территории муниципальных образований региона в целях сохранения исторических традиций русского народа.</w:t>
      </w:r>
    </w:p>
    <w:p w:rsidR="00CE0F95" w:rsidRDefault="00CE0F95" w:rsidP="007D5137">
      <w:pPr>
        <w:pStyle w:val="a8"/>
        <w:spacing w:before="0" w:after="0" w:line="240" w:lineRule="auto"/>
        <w:ind w:firstLine="709"/>
        <w:rPr>
          <w:rFonts w:ascii="Times New Roman" w:hAnsi="Times New Roman"/>
          <w:szCs w:val="28"/>
        </w:rPr>
      </w:pPr>
    </w:p>
    <w:p w:rsidR="00D051CA" w:rsidRPr="00D051CA" w:rsidRDefault="00D051CA" w:rsidP="00D051CA">
      <w:pPr>
        <w:keepNext/>
        <w:ind w:left="851"/>
        <w:jc w:val="center"/>
        <w:rPr>
          <w:rFonts w:ascii="Times New Roman" w:hAnsi="Times New Roman"/>
          <w:b/>
          <w:sz w:val="28"/>
          <w:szCs w:val="28"/>
          <w:u w:val="single"/>
        </w:rPr>
      </w:pPr>
      <w:r w:rsidRPr="00D051CA">
        <w:rPr>
          <w:rFonts w:ascii="Times New Roman" w:hAnsi="Times New Roman"/>
          <w:b/>
          <w:sz w:val="28"/>
          <w:szCs w:val="28"/>
          <w:u w:val="single"/>
        </w:rPr>
        <w:t>Градостроител</w:t>
      </w:r>
      <w:r>
        <w:rPr>
          <w:rFonts w:ascii="Times New Roman" w:hAnsi="Times New Roman"/>
          <w:b/>
          <w:sz w:val="28"/>
          <w:szCs w:val="28"/>
          <w:u w:val="single"/>
        </w:rPr>
        <w:t>ьство</w:t>
      </w:r>
    </w:p>
    <w:p w:rsidR="00D051CA" w:rsidRDefault="00D051CA" w:rsidP="00D051CA">
      <w:pPr>
        <w:keepNext/>
        <w:ind w:firstLine="709"/>
        <w:jc w:val="both"/>
        <w:rPr>
          <w:rFonts w:ascii="Times New Roman" w:hAnsi="Times New Roman"/>
          <w:bCs/>
          <w:sz w:val="28"/>
          <w:szCs w:val="28"/>
        </w:rPr>
      </w:pPr>
      <w:r>
        <w:rPr>
          <w:rFonts w:ascii="Times New Roman" w:hAnsi="Times New Roman"/>
          <w:bCs/>
          <w:sz w:val="28"/>
          <w:szCs w:val="28"/>
        </w:rPr>
        <w:t>С</w:t>
      </w:r>
      <w:r w:rsidRPr="00AD3575">
        <w:rPr>
          <w:rFonts w:ascii="Times New Roman" w:hAnsi="Times New Roman"/>
          <w:bCs/>
          <w:sz w:val="28"/>
          <w:szCs w:val="28"/>
        </w:rPr>
        <w:t xml:space="preserve"> целью совершенствования единой градостроительной политики на территории Ульяновской области в 2016 году выполнено ряд мероприятий.</w:t>
      </w:r>
    </w:p>
    <w:p w:rsidR="00D051CA" w:rsidRPr="00AD3575" w:rsidRDefault="00D051CA" w:rsidP="00D051CA">
      <w:pPr>
        <w:keepNext/>
        <w:ind w:firstLine="851"/>
        <w:jc w:val="both"/>
        <w:rPr>
          <w:rFonts w:ascii="Times New Roman" w:hAnsi="Times New Roman"/>
          <w:bCs/>
          <w:sz w:val="28"/>
          <w:szCs w:val="28"/>
        </w:rPr>
      </w:pPr>
      <w:r w:rsidRPr="00AD3575">
        <w:rPr>
          <w:rFonts w:ascii="Times New Roman" w:hAnsi="Times New Roman"/>
          <w:bCs/>
          <w:sz w:val="28"/>
          <w:szCs w:val="28"/>
        </w:rPr>
        <w:t xml:space="preserve">По итогам 2016 года выдано </w:t>
      </w:r>
      <w:r w:rsidRPr="00AD3575">
        <w:rPr>
          <w:rFonts w:ascii="Times New Roman" w:hAnsi="Times New Roman"/>
          <w:b/>
          <w:bCs/>
          <w:sz w:val="28"/>
          <w:szCs w:val="28"/>
        </w:rPr>
        <w:t>1244</w:t>
      </w:r>
      <w:r w:rsidRPr="00AD3575">
        <w:rPr>
          <w:rFonts w:ascii="Times New Roman" w:hAnsi="Times New Roman"/>
          <w:bCs/>
          <w:sz w:val="28"/>
          <w:szCs w:val="28"/>
        </w:rPr>
        <w:t xml:space="preserve"> единиц разрешительной документации по заявлениям физических и юридических лиц, из них:</w:t>
      </w:r>
    </w:p>
    <w:p w:rsidR="00D051CA" w:rsidRPr="00AD3575" w:rsidRDefault="00D051CA" w:rsidP="00D051CA">
      <w:pPr>
        <w:keepNext/>
        <w:ind w:firstLine="851"/>
        <w:jc w:val="both"/>
        <w:rPr>
          <w:rFonts w:ascii="Times New Roman" w:hAnsi="Times New Roman"/>
          <w:bCs/>
          <w:sz w:val="28"/>
          <w:szCs w:val="28"/>
        </w:rPr>
      </w:pPr>
      <w:r w:rsidRPr="00AD3575">
        <w:rPr>
          <w:rFonts w:ascii="Times New Roman" w:hAnsi="Times New Roman"/>
          <w:bCs/>
          <w:sz w:val="28"/>
          <w:szCs w:val="28"/>
        </w:rPr>
        <w:t>- 745 градостроительных планов земельных участков;</w:t>
      </w:r>
    </w:p>
    <w:p w:rsidR="00D051CA" w:rsidRPr="00AD3575" w:rsidRDefault="00D051CA" w:rsidP="00D051CA">
      <w:pPr>
        <w:keepNext/>
        <w:ind w:firstLine="851"/>
        <w:jc w:val="both"/>
        <w:rPr>
          <w:rFonts w:ascii="Times New Roman" w:hAnsi="Times New Roman"/>
          <w:bCs/>
          <w:sz w:val="28"/>
          <w:szCs w:val="28"/>
        </w:rPr>
      </w:pPr>
      <w:r w:rsidRPr="00AD3575">
        <w:rPr>
          <w:rFonts w:ascii="Times New Roman" w:hAnsi="Times New Roman"/>
          <w:bCs/>
          <w:sz w:val="28"/>
          <w:szCs w:val="28"/>
        </w:rPr>
        <w:t>- 448 разрешений на строительство объектов капитального строитель-ства;</w:t>
      </w:r>
    </w:p>
    <w:p w:rsidR="00D051CA" w:rsidRPr="00AD3575" w:rsidRDefault="00D051CA" w:rsidP="00D051CA">
      <w:pPr>
        <w:keepNext/>
        <w:ind w:firstLine="851"/>
        <w:jc w:val="both"/>
        <w:rPr>
          <w:rFonts w:ascii="Times New Roman" w:hAnsi="Times New Roman"/>
          <w:bCs/>
          <w:sz w:val="28"/>
          <w:szCs w:val="28"/>
        </w:rPr>
      </w:pPr>
      <w:r w:rsidRPr="00AD3575">
        <w:rPr>
          <w:rFonts w:ascii="Times New Roman" w:hAnsi="Times New Roman"/>
          <w:bCs/>
          <w:sz w:val="28"/>
          <w:szCs w:val="28"/>
        </w:rPr>
        <w:t>- 30 разрешений на ввод объектов в эксплуатацию;</w:t>
      </w:r>
    </w:p>
    <w:p w:rsidR="00D051CA" w:rsidRPr="00AD3575" w:rsidRDefault="00D051CA" w:rsidP="00D051CA">
      <w:pPr>
        <w:keepNext/>
        <w:ind w:firstLine="851"/>
        <w:jc w:val="both"/>
        <w:rPr>
          <w:rFonts w:ascii="Times New Roman" w:hAnsi="Times New Roman"/>
          <w:bCs/>
          <w:sz w:val="28"/>
          <w:szCs w:val="28"/>
        </w:rPr>
      </w:pPr>
      <w:r w:rsidRPr="00AD3575">
        <w:rPr>
          <w:rFonts w:ascii="Times New Roman" w:hAnsi="Times New Roman"/>
          <w:bCs/>
          <w:sz w:val="28"/>
          <w:szCs w:val="28"/>
        </w:rPr>
        <w:t>- 21 разрешений на условно разрешённый вид использования земель-ного участка.</w:t>
      </w:r>
    </w:p>
    <w:p w:rsidR="00D051CA" w:rsidRPr="00AD3575" w:rsidRDefault="00D051CA" w:rsidP="00D051CA">
      <w:pPr>
        <w:keepNext/>
        <w:ind w:firstLine="851"/>
        <w:jc w:val="both"/>
        <w:rPr>
          <w:rFonts w:ascii="Times New Roman" w:hAnsi="Times New Roman"/>
          <w:bCs/>
          <w:sz w:val="28"/>
          <w:szCs w:val="28"/>
        </w:rPr>
      </w:pPr>
      <w:r w:rsidRPr="00AD3575">
        <w:rPr>
          <w:rFonts w:ascii="Times New Roman" w:hAnsi="Times New Roman"/>
          <w:bCs/>
          <w:sz w:val="28"/>
          <w:szCs w:val="28"/>
        </w:rPr>
        <w:t>Большая часть разрешительных документов выдана на объекты жилищного строительства, что обеспечивает задел в строительстве жилья, способствует обеспечению жильём населения Ульяновской области и выполнению плановых показателей по вводу жилья в эксплуатацию.</w:t>
      </w:r>
    </w:p>
    <w:p w:rsidR="00D051CA" w:rsidRPr="00AD3575" w:rsidRDefault="00D051CA" w:rsidP="00D051CA">
      <w:pPr>
        <w:keepNext/>
        <w:ind w:firstLine="851"/>
        <w:contextualSpacing/>
        <w:jc w:val="both"/>
        <w:rPr>
          <w:rFonts w:ascii="Times New Roman" w:hAnsi="Times New Roman"/>
          <w:color w:val="000000"/>
          <w:sz w:val="28"/>
          <w:szCs w:val="28"/>
        </w:rPr>
      </w:pPr>
    </w:p>
    <w:p w:rsidR="00D051CA" w:rsidRPr="00D051CA" w:rsidRDefault="00D051CA" w:rsidP="00D051CA">
      <w:pPr>
        <w:tabs>
          <w:tab w:val="left" w:pos="142"/>
        </w:tabs>
        <w:ind w:left="2148"/>
        <w:jc w:val="center"/>
        <w:rPr>
          <w:rFonts w:ascii="Times New Roman" w:hAnsi="Times New Roman"/>
          <w:b/>
          <w:sz w:val="28"/>
          <w:szCs w:val="28"/>
          <w:u w:val="single"/>
        </w:rPr>
      </w:pPr>
      <w:r>
        <w:rPr>
          <w:rFonts w:ascii="Times New Roman" w:hAnsi="Times New Roman"/>
          <w:b/>
          <w:sz w:val="28"/>
          <w:szCs w:val="28"/>
          <w:u w:val="single"/>
        </w:rPr>
        <w:t>Архитектура</w:t>
      </w:r>
    </w:p>
    <w:p w:rsidR="00D051CA" w:rsidRPr="00F1285D" w:rsidRDefault="00D051CA" w:rsidP="00D051CA">
      <w:pPr>
        <w:tabs>
          <w:tab w:val="left" w:pos="142"/>
        </w:tabs>
        <w:ind w:left="-426" w:firstLine="1277"/>
        <w:jc w:val="both"/>
        <w:rPr>
          <w:rFonts w:ascii="Times New Roman" w:hAnsi="Times New Roman"/>
          <w:sz w:val="28"/>
          <w:szCs w:val="28"/>
        </w:rPr>
      </w:pPr>
      <w:r w:rsidRPr="00F1285D">
        <w:rPr>
          <w:rFonts w:ascii="Times New Roman" w:hAnsi="Times New Roman"/>
          <w:sz w:val="28"/>
          <w:szCs w:val="28"/>
        </w:rPr>
        <w:t>1. Работа с муниципальными образованиями Ульяновской области по вопросу благоустройства и озеленения территорий.</w:t>
      </w:r>
    </w:p>
    <w:p w:rsidR="00D051CA" w:rsidRDefault="00D051CA" w:rsidP="00D051CA">
      <w:pPr>
        <w:tabs>
          <w:tab w:val="left" w:pos="142"/>
        </w:tabs>
        <w:ind w:left="-426" w:firstLine="1277"/>
        <w:jc w:val="both"/>
        <w:rPr>
          <w:rFonts w:ascii="Times New Roman" w:hAnsi="Times New Roman"/>
          <w:sz w:val="28"/>
          <w:szCs w:val="28"/>
        </w:rPr>
      </w:pPr>
      <w:r w:rsidRPr="00AD3575">
        <w:rPr>
          <w:rFonts w:ascii="Times New Roman" w:hAnsi="Times New Roman"/>
          <w:sz w:val="28"/>
          <w:szCs w:val="28"/>
        </w:rPr>
        <w:t>В целях создания благоприятной среды, улучшения архитектурного облика в рамках проекта «Пятилетка благоустройства» на территории Ульяновской области Департаментом архитектуры и градостроительства Ульяновской области велась работа по решению проблем муниципальных образований Ульяновской области, связанных с благоустройством.</w:t>
      </w:r>
    </w:p>
    <w:p w:rsidR="00D051CA" w:rsidRPr="00AD3575" w:rsidRDefault="00D051CA" w:rsidP="00D051CA">
      <w:pPr>
        <w:ind w:firstLine="851"/>
        <w:jc w:val="both"/>
        <w:rPr>
          <w:rFonts w:ascii="Times New Roman" w:hAnsi="Times New Roman"/>
          <w:sz w:val="10"/>
          <w:szCs w:val="10"/>
        </w:rPr>
      </w:pPr>
      <w:r w:rsidRPr="00AD3575">
        <w:rPr>
          <w:rFonts w:ascii="Times New Roman" w:hAnsi="Times New Roman"/>
          <w:sz w:val="28"/>
          <w:szCs w:val="28"/>
        </w:rPr>
        <w:t>По итогам выездов разработаны рекомендации по благоустройству и озеленению населённых пунктов.</w:t>
      </w:r>
      <w:r>
        <w:rPr>
          <w:rFonts w:ascii="Times New Roman" w:hAnsi="Times New Roman"/>
          <w:sz w:val="28"/>
          <w:szCs w:val="28"/>
        </w:rPr>
        <w:t xml:space="preserve"> Проведены обучающие семинары с муниципальными образованиями.</w:t>
      </w:r>
    </w:p>
    <w:p w:rsidR="00D051CA" w:rsidRPr="00AD3575" w:rsidRDefault="00D051CA" w:rsidP="00D051CA">
      <w:pPr>
        <w:ind w:firstLine="851"/>
        <w:jc w:val="both"/>
        <w:rPr>
          <w:rFonts w:ascii="Times New Roman" w:hAnsi="Times New Roman"/>
          <w:b/>
          <w:bCs/>
          <w:sz w:val="28"/>
          <w:szCs w:val="28"/>
        </w:rPr>
      </w:pPr>
      <w:r w:rsidRPr="00AD3575">
        <w:rPr>
          <w:rFonts w:ascii="Times New Roman" w:hAnsi="Times New Roman"/>
          <w:b/>
          <w:sz w:val="28"/>
          <w:szCs w:val="28"/>
        </w:rPr>
        <w:t>2. П</w:t>
      </w:r>
      <w:r w:rsidRPr="00AD3575">
        <w:rPr>
          <w:rFonts w:ascii="Times New Roman" w:hAnsi="Times New Roman"/>
          <w:b/>
          <w:bCs/>
          <w:sz w:val="28"/>
          <w:szCs w:val="28"/>
        </w:rPr>
        <w:t>роведение социально-значимых мероприятий (конкурсов по благоустройству).</w:t>
      </w:r>
    </w:p>
    <w:p w:rsidR="00D051CA" w:rsidRPr="00AD3575" w:rsidRDefault="00D051CA" w:rsidP="00D051CA">
      <w:pPr>
        <w:numPr>
          <w:ilvl w:val="1"/>
          <w:numId w:val="11"/>
        </w:numPr>
        <w:suppressAutoHyphens w:val="0"/>
        <w:overflowPunct/>
        <w:autoSpaceDE/>
        <w:autoSpaceDN/>
        <w:spacing w:line="240" w:lineRule="atLeast"/>
        <w:ind w:left="0" w:firstLine="851"/>
        <w:contextualSpacing/>
        <w:jc w:val="both"/>
        <w:rPr>
          <w:rFonts w:ascii="Times New Roman" w:hAnsi="Times New Roman"/>
          <w:sz w:val="28"/>
          <w:szCs w:val="28"/>
        </w:rPr>
      </w:pPr>
      <w:r w:rsidRPr="00AD3575">
        <w:rPr>
          <w:rFonts w:ascii="Times New Roman" w:hAnsi="Times New Roman"/>
          <w:sz w:val="28"/>
          <w:szCs w:val="28"/>
        </w:rPr>
        <w:t xml:space="preserve">Присуждение Премии и Знака Губернатора Ульяновской области </w:t>
      </w:r>
      <w:r w:rsidRPr="00AD3575">
        <w:rPr>
          <w:rFonts w:ascii="Times New Roman" w:hAnsi="Times New Roman"/>
          <w:b/>
          <w:sz w:val="28"/>
          <w:szCs w:val="28"/>
        </w:rPr>
        <w:t xml:space="preserve">«За заботу о красоте родного края». </w:t>
      </w:r>
    </w:p>
    <w:p w:rsidR="00D051CA" w:rsidRPr="00AD3575" w:rsidRDefault="00D051CA" w:rsidP="00D051CA">
      <w:pPr>
        <w:numPr>
          <w:ilvl w:val="1"/>
          <w:numId w:val="11"/>
        </w:numPr>
        <w:suppressAutoHyphens w:val="0"/>
        <w:overflowPunct/>
        <w:autoSpaceDE/>
        <w:autoSpaceDN/>
        <w:spacing w:line="240" w:lineRule="atLeast"/>
        <w:ind w:left="0" w:firstLine="851"/>
        <w:contextualSpacing/>
        <w:jc w:val="both"/>
        <w:rPr>
          <w:rFonts w:ascii="Times New Roman" w:hAnsi="Times New Roman"/>
          <w:b/>
          <w:sz w:val="28"/>
          <w:szCs w:val="28"/>
        </w:rPr>
      </w:pPr>
      <w:r w:rsidRPr="00AD3575">
        <w:rPr>
          <w:rFonts w:ascii="Times New Roman" w:hAnsi="Times New Roman"/>
          <w:sz w:val="28"/>
          <w:szCs w:val="28"/>
        </w:rPr>
        <w:t xml:space="preserve">Организация и проведение открытого конкурса на лучшее архитектурно-художественное оформление фасадов </w:t>
      </w:r>
      <w:r w:rsidRPr="00AD3575">
        <w:rPr>
          <w:rFonts w:ascii="Times New Roman" w:hAnsi="Times New Roman"/>
          <w:b/>
          <w:sz w:val="28"/>
          <w:szCs w:val="28"/>
        </w:rPr>
        <w:t>«Фестиваль «Мир цвета»</w:t>
      </w:r>
      <w:r w:rsidRPr="00AD3575">
        <w:rPr>
          <w:rFonts w:ascii="Times New Roman" w:hAnsi="Times New Roman"/>
          <w:sz w:val="28"/>
          <w:szCs w:val="28"/>
        </w:rPr>
        <w:t xml:space="preserve"> на территории Ульяновской области в 2016 году.</w:t>
      </w:r>
    </w:p>
    <w:p w:rsidR="00D051CA" w:rsidRPr="00AD3575" w:rsidRDefault="00D051CA" w:rsidP="00D051CA">
      <w:pPr>
        <w:keepNext/>
        <w:widowControl/>
        <w:numPr>
          <w:ilvl w:val="1"/>
          <w:numId w:val="11"/>
        </w:numPr>
        <w:suppressAutoHyphens w:val="0"/>
        <w:overflowPunct/>
        <w:autoSpaceDE/>
        <w:autoSpaceDN/>
        <w:spacing w:line="240" w:lineRule="atLeast"/>
        <w:ind w:left="0" w:firstLine="851"/>
        <w:contextualSpacing/>
        <w:jc w:val="both"/>
        <w:rPr>
          <w:rFonts w:ascii="Times New Roman" w:hAnsi="Times New Roman"/>
          <w:b/>
          <w:sz w:val="28"/>
          <w:szCs w:val="28"/>
        </w:rPr>
      </w:pPr>
      <w:r w:rsidRPr="00AD3575">
        <w:rPr>
          <w:rFonts w:ascii="Times New Roman" w:hAnsi="Times New Roman"/>
          <w:sz w:val="28"/>
          <w:szCs w:val="28"/>
        </w:rPr>
        <w:t>Организация и проведение</w:t>
      </w:r>
      <w:r w:rsidRPr="00AD3575">
        <w:rPr>
          <w:rFonts w:ascii="Times New Roman" w:hAnsi="Times New Roman"/>
          <w:b/>
          <w:sz w:val="28"/>
          <w:szCs w:val="28"/>
        </w:rPr>
        <w:t xml:space="preserve"> </w:t>
      </w:r>
      <w:r w:rsidRPr="00AD3575">
        <w:rPr>
          <w:rFonts w:ascii="Times New Roman" w:hAnsi="Times New Roman"/>
          <w:sz w:val="28"/>
          <w:szCs w:val="28"/>
        </w:rPr>
        <w:t xml:space="preserve">открытого областного конкурса на лучшее архитектурно-художественное оформление подъездов многоквартирных жилых домов </w:t>
      </w:r>
      <w:r w:rsidRPr="00AD3575">
        <w:rPr>
          <w:rFonts w:ascii="Times New Roman" w:hAnsi="Times New Roman"/>
          <w:b/>
          <w:sz w:val="28"/>
          <w:szCs w:val="28"/>
        </w:rPr>
        <w:t>«Краски жизни»</w:t>
      </w:r>
      <w:r w:rsidRPr="00AD3575">
        <w:rPr>
          <w:rFonts w:ascii="Times New Roman" w:hAnsi="Times New Roman"/>
          <w:sz w:val="28"/>
          <w:szCs w:val="28"/>
        </w:rPr>
        <w:t>.</w:t>
      </w:r>
    </w:p>
    <w:p w:rsidR="00D051CA" w:rsidRPr="00AD3575" w:rsidRDefault="00D051CA" w:rsidP="00D051CA">
      <w:pPr>
        <w:keepNext/>
        <w:widowControl/>
        <w:numPr>
          <w:ilvl w:val="1"/>
          <w:numId w:val="11"/>
        </w:numPr>
        <w:suppressAutoHyphens w:val="0"/>
        <w:overflowPunct/>
        <w:autoSpaceDE/>
        <w:autoSpaceDN/>
        <w:spacing w:line="240" w:lineRule="atLeast"/>
        <w:ind w:left="0" w:firstLine="851"/>
        <w:contextualSpacing/>
        <w:jc w:val="both"/>
        <w:rPr>
          <w:rFonts w:ascii="Times New Roman" w:hAnsi="Times New Roman"/>
          <w:b/>
          <w:sz w:val="28"/>
          <w:szCs w:val="28"/>
        </w:rPr>
      </w:pPr>
      <w:r w:rsidRPr="00AD3575">
        <w:rPr>
          <w:rFonts w:ascii="Times New Roman" w:hAnsi="Times New Roman"/>
          <w:sz w:val="28"/>
          <w:szCs w:val="28"/>
        </w:rPr>
        <w:t xml:space="preserve"> Организация и проведение областного конкурса на лучшее праздничное световое оформление </w:t>
      </w:r>
      <w:r w:rsidRPr="00AD3575">
        <w:rPr>
          <w:rFonts w:ascii="Times New Roman" w:hAnsi="Times New Roman"/>
          <w:b/>
          <w:sz w:val="28"/>
          <w:szCs w:val="28"/>
        </w:rPr>
        <w:t>«Огни Поволжья».</w:t>
      </w:r>
    </w:p>
    <w:p w:rsidR="00D051CA" w:rsidRDefault="00D051CA" w:rsidP="00D051CA">
      <w:pPr>
        <w:keepNext/>
        <w:widowControl/>
        <w:numPr>
          <w:ilvl w:val="1"/>
          <w:numId w:val="11"/>
        </w:numPr>
        <w:suppressAutoHyphens w:val="0"/>
        <w:overflowPunct/>
        <w:autoSpaceDE/>
        <w:autoSpaceDN/>
        <w:spacing w:line="240" w:lineRule="atLeast"/>
        <w:ind w:left="0" w:firstLine="851"/>
        <w:contextualSpacing/>
        <w:jc w:val="both"/>
        <w:rPr>
          <w:rFonts w:ascii="Times New Roman" w:hAnsi="Times New Roman"/>
          <w:b/>
          <w:sz w:val="28"/>
          <w:szCs w:val="28"/>
        </w:rPr>
      </w:pPr>
      <w:r w:rsidRPr="00AD3575">
        <w:rPr>
          <w:rFonts w:ascii="Times New Roman" w:hAnsi="Times New Roman"/>
          <w:sz w:val="28"/>
          <w:szCs w:val="28"/>
        </w:rPr>
        <w:t xml:space="preserve">Организация и проведение областного конкурса </w:t>
      </w:r>
      <w:r w:rsidRPr="00AD3575">
        <w:rPr>
          <w:rFonts w:ascii="Times New Roman" w:hAnsi="Times New Roman"/>
          <w:b/>
          <w:sz w:val="28"/>
          <w:szCs w:val="28"/>
        </w:rPr>
        <w:t>«Лучший цветник».</w:t>
      </w:r>
    </w:p>
    <w:p w:rsidR="00D051CA" w:rsidRDefault="00D051CA" w:rsidP="00D051CA">
      <w:pPr>
        <w:keepNext/>
        <w:spacing w:line="240" w:lineRule="atLeast"/>
        <w:contextualSpacing/>
        <w:jc w:val="both"/>
        <w:rPr>
          <w:rFonts w:ascii="Times New Roman" w:hAnsi="Times New Roman"/>
          <w:b/>
          <w:sz w:val="28"/>
          <w:szCs w:val="28"/>
        </w:rPr>
      </w:pPr>
    </w:p>
    <w:p w:rsidR="00D051CA" w:rsidRPr="00AD3575" w:rsidRDefault="00D051CA" w:rsidP="00D051CA">
      <w:pPr>
        <w:keepNext/>
        <w:ind w:left="2999"/>
        <w:rPr>
          <w:rFonts w:ascii="Times New Roman" w:hAnsi="Times New Roman"/>
          <w:b/>
          <w:bCs/>
          <w:sz w:val="28"/>
          <w:szCs w:val="28"/>
        </w:rPr>
      </w:pPr>
      <w:r w:rsidRPr="00AD3575">
        <w:rPr>
          <w:rFonts w:ascii="Times New Roman" w:hAnsi="Times New Roman"/>
          <w:b/>
          <w:bCs/>
          <w:sz w:val="28"/>
          <w:szCs w:val="28"/>
        </w:rPr>
        <w:t xml:space="preserve">Задачи </w:t>
      </w:r>
      <w:r>
        <w:rPr>
          <w:rFonts w:ascii="Times New Roman" w:hAnsi="Times New Roman"/>
          <w:b/>
          <w:bCs/>
          <w:sz w:val="28"/>
          <w:szCs w:val="28"/>
        </w:rPr>
        <w:t>на 2017 год</w:t>
      </w:r>
    </w:p>
    <w:p w:rsidR="00D051CA" w:rsidRPr="006D649F" w:rsidRDefault="00D051CA" w:rsidP="00D051CA">
      <w:pPr>
        <w:adjustRightInd w:val="0"/>
        <w:ind w:firstLine="709"/>
        <w:jc w:val="both"/>
        <w:outlineLvl w:val="0"/>
        <w:rPr>
          <w:rFonts w:ascii="Times New Roman" w:hAnsi="Times New Roman"/>
          <w:sz w:val="16"/>
          <w:szCs w:val="16"/>
        </w:rPr>
      </w:pPr>
    </w:p>
    <w:p w:rsidR="00D051CA" w:rsidRPr="00F1285D" w:rsidRDefault="00D051CA" w:rsidP="00D051CA">
      <w:pPr>
        <w:adjustRightInd w:val="0"/>
        <w:ind w:firstLine="709"/>
        <w:jc w:val="both"/>
        <w:outlineLvl w:val="0"/>
        <w:rPr>
          <w:rFonts w:ascii="Times New Roman" w:hAnsi="Times New Roman"/>
          <w:sz w:val="28"/>
          <w:szCs w:val="28"/>
        </w:rPr>
      </w:pPr>
      <w:r w:rsidRPr="00F1285D">
        <w:rPr>
          <w:rFonts w:ascii="Times New Roman" w:hAnsi="Times New Roman"/>
          <w:sz w:val="28"/>
          <w:szCs w:val="28"/>
        </w:rPr>
        <w:t xml:space="preserve">1. Переход на предоставление государственных услуг по выдаче разрешений на строительство, выдаче градостроительных планов земельных участков, выдаче разрешений на ввод объектов в эксплуатацию, в электронном виде. </w:t>
      </w:r>
    </w:p>
    <w:p w:rsidR="00D051CA" w:rsidRPr="00F1285D" w:rsidRDefault="00D051CA" w:rsidP="00D051CA">
      <w:pPr>
        <w:adjustRightInd w:val="0"/>
        <w:ind w:firstLine="709"/>
        <w:jc w:val="both"/>
        <w:outlineLvl w:val="0"/>
        <w:rPr>
          <w:rFonts w:ascii="Times New Roman" w:hAnsi="Times New Roman"/>
          <w:sz w:val="28"/>
          <w:szCs w:val="28"/>
        </w:rPr>
      </w:pPr>
      <w:r w:rsidRPr="00F1285D">
        <w:rPr>
          <w:rFonts w:ascii="Times New Roman" w:hAnsi="Times New Roman"/>
          <w:sz w:val="28"/>
          <w:szCs w:val="28"/>
        </w:rPr>
        <w:t>2. Создание региональной автоматизированной информационно – аналитической системы обеспечения градостроительной деятельности.</w:t>
      </w:r>
    </w:p>
    <w:p w:rsidR="00D051CA" w:rsidRPr="00F1285D" w:rsidRDefault="00D051CA" w:rsidP="00D051CA">
      <w:pPr>
        <w:adjustRightInd w:val="0"/>
        <w:ind w:firstLine="709"/>
        <w:jc w:val="both"/>
        <w:outlineLvl w:val="0"/>
        <w:rPr>
          <w:rFonts w:ascii="Times New Roman" w:hAnsi="Times New Roman"/>
          <w:sz w:val="16"/>
          <w:szCs w:val="16"/>
        </w:rPr>
      </w:pPr>
    </w:p>
    <w:p w:rsidR="00D051CA" w:rsidRPr="00F1285D" w:rsidRDefault="00D051CA" w:rsidP="00D051CA">
      <w:pPr>
        <w:adjustRightInd w:val="0"/>
        <w:ind w:firstLine="709"/>
        <w:jc w:val="both"/>
        <w:outlineLvl w:val="0"/>
        <w:rPr>
          <w:rFonts w:ascii="Times New Roman" w:hAnsi="Times New Roman"/>
          <w:sz w:val="28"/>
          <w:szCs w:val="28"/>
        </w:rPr>
      </w:pPr>
      <w:r w:rsidRPr="00F1285D">
        <w:rPr>
          <w:rFonts w:ascii="Times New Roman" w:hAnsi="Times New Roman"/>
          <w:sz w:val="28"/>
          <w:szCs w:val="28"/>
        </w:rPr>
        <w:t xml:space="preserve">3. Внесение изменений в схему территориального планирования Ульяновской области. </w:t>
      </w:r>
    </w:p>
    <w:p w:rsidR="00D051CA" w:rsidRPr="00F1285D" w:rsidRDefault="00D051CA" w:rsidP="00D051CA">
      <w:pPr>
        <w:adjustRightInd w:val="0"/>
        <w:ind w:firstLine="709"/>
        <w:jc w:val="both"/>
        <w:outlineLvl w:val="0"/>
        <w:rPr>
          <w:rFonts w:ascii="Times New Roman" w:hAnsi="Times New Roman"/>
          <w:sz w:val="28"/>
          <w:szCs w:val="28"/>
        </w:rPr>
      </w:pPr>
      <w:r w:rsidRPr="00F1285D">
        <w:rPr>
          <w:rFonts w:ascii="Times New Roman" w:hAnsi="Times New Roman"/>
          <w:sz w:val="28"/>
          <w:szCs w:val="28"/>
        </w:rPr>
        <w:t>4. Работа с муниципальными образованиями Ульяновской области по вопросу благоустройства и озеленения территорий.</w:t>
      </w:r>
    </w:p>
    <w:p w:rsidR="00D051CA" w:rsidRPr="00F1285D" w:rsidRDefault="00D051CA" w:rsidP="00D051CA">
      <w:pPr>
        <w:adjustRightInd w:val="0"/>
        <w:ind w:firstLine="710"/>
        <w:jc w:val="both"/>
        <w:rPr>
          <w:rFonts w:ascii="Times New Roman" w:hAnsi="Times New Roman"/>
          <w:sz w:val="28"/>
          <w:szCs w:val="28"/>
        </w:rPr>
      </w:pPr>
      <w:r w:rsidRPr="00F1285D">
        <w:rPr>
          <w:rFonts w:ascii="Times New Roman" w:hAnsi="Times New Roman"/>
          <w:sz w:val="28"/>
          <w:szCs w:val="28"/>
        </w:rPr>
        <w:t>5. Обеспечение выполнения целевых показателей по мероприятиям «Дорожной карты» целевой модели «Выдача разрешений на строительство». В настоящее время Агентством разработаны:</w:t>
      </w:r>
    </w:p>
    <w:p w:rsidR="00D051CA" w:rsidRPr="00F1285D" w:rsidRDefault="00D051CA" w:rsidP="00D051CA">
      <w:pPr>
        <w:adjustRightInd w:val="0"/>
        <w:ind w:firstLine="710"/>
        <w:jc w:val="both"/>
        <w:rPr>
          <w:rFonts w:ascii="Times New Roman" w:hAnsi="Times New Roman"/>
          <w:sz w:val="28"/>
          <w:szCs w:val="28"/>
        </w:rPr>
      </w:pPr>
      <w:r w:rsidRPr="00F1285D">
        <w:rPr>
          <w:rFonts w:ascii="Times New Roman" w:hAnsi="Times New Roman"/>
          <w:sz w:val="28"/>
          <w:szCs w:val="28"/>
        </w:rPr>
        <w:t>1. паспорт приоритетного проекта «Обеспечение достижения целевых показателей в рамках целевой модели»;</w:t>
      </w:r>
    </w:p>
    <w:p w:rsidR="00D051CA" w:rsidRPr="00F1285D" w:rsidRDefault="00D051CA" w:rsidP="00D051CA">
      <w:pPr>
        <w:adjustRightInd w:val="0"/>
        <w:ind w:firstLine="710"/>
        <w:jc w:val="both"/>
        <w:rPr>
          <w:rFonts w:ascii="Times New Roman" w:hAnsi="Times New Roman"/>
          <w:sz w:val="28"/>
          <w:szCs w:val="28"/>
        </w:rPr>
      </w:pPr>
      <w:r w:rsidRPr="00F1285D">
        <w:rPr>
          <w:rFonts w:ascii="Times New Roman" w:hAnsi="Times New Roman"/>
          <w:sz w:val="28"/>
          <w:szCs w:val="28"/>
        </w:rPr>
        <w:t>2. проект дорожной карты внедрения целевой модели «Получение разрешения на строительство».</w:t>
      </w:r>
    </w:p>
    <w:p w:rsidR="00D051CA" w:rsidRPr="00F1285D" w:rsidRDefault="00D051CA" w:rsidP="00D051CA">
      <w:pPr>
        <w:adjustRightInd w:val="0"/>
        <w:ind w:firstLine="710"/>
        <w:jc w:val="both"/>
        <w:rPr>
          <w:rFonts w:ascii="Times New Roman" w:hAnsi="Times New Roman"/>
          <w:sz w:val="16"/>
          <w:szCs w:val="16"/>
        </w:rPr>
      </w:pPr>
    </w:p>
    <w:p w:rsidR="00CE0F95" w:rsidRDefault="00CE0F95" w:rsidP="007D5137">
      <w:pPr>
        <w:pStyle w:val="a8"/>
        <w:spacing w:before="0" w:after="0" w:line="240" w:lineRule="auto"/>
        <w:ind w:firstLine="709"/>
        <w:rPr>
          <w:rFonts w:ascii="Times New Roman" w:hAnsi="Times New Roman"/>
          <w:szCs w:val="28"/>
        </w:rPr>
      </w:pPr>
    </w:p>
    <w:sectPr w:rsidR="00CE0F95" w:rsidSect="006833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G_Souvenir">
    <w:altName w:val="Courier New"/>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96FFF"/>
    <w:multiLevelType w:val="hybridMultilevel"/>
    <w:tmpl w:val="2048AEC4"/>
    <w:lvl w:ilvl="0" w:tplc="1B5615B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D7D0DE0"/>
    <w:multiLevelType w:val="hybridMultilevel"/>
    <w:tmpl w:val="22E62E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A387E2A"/>
    <w:multiLevelType w:val="hybridMultilevel"/>
    <w:tmpl w:val="CC241530"/>
    <w:lvl w:ilvl="0" w:tplc="E79AB20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E99777C"/>
    <w:multiLevelType w:val="hybridMultilevel"/>
    <w:tmpl w:val="2D3A6FF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
    <w:nsid w:val="53B17CBD"/>
    <w:multiLevelType w:val="hybridMultilevel"/>
    <w:tmpl w:val="56707B18"/>
    <w:lvl w:ilvl="0" w:tplc="0419000D">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4AE5ED7"/>
    <w:multiLevelType w:val="hybridMultilevel"/>
    <w:tmpl w:val="38BE47F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96D7B53"/>
    <w:multiLevelType w:val="hybridMultilevel"/>
    <w:tmpl w:val="F0CA2B12"/>
    <w:lvl w:ilvl="0" w:tplc="0419000D">
      <w:start w:val="1"/>
      <w:numFmt w:val="bullet"/>
      <w:lvlText w:val=""/>
      <w:lvlJc w:val="left"/>
      <w:pPr>
        <w:ind w:left="1069" w:hanging="360"/>
      </w:pPr>
      <w:rPr>
        <w:rFonts w:ascii="Wingdings" w:hAnsi="Wingding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B0C167C"/>
    <w:multiLevelType w:val="hybridMultilevel"/>
    <w:tmpl w:val="EDCE9104"/>
    <w:lvl w:ilvl="0" w:tplc="C99E5654">
      <w:start w:val="1"/>
      <w:numFmt w:val="bullet"/>
      <w:lvlText w:val=""/>
      <w:lvlJc w:val="left"/>
      <w:pPr>
        <w:ind w:left="786" w:hanging="360"/>
      </w:pPr>
      <w:rPr>
        <w:rFonts w:ascii="Symbol" w:hAnsi="Symbol" w:hint="default"/>
        <w:color w:val="auto"/>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C95BCA"/>
    <w:multiLevelType w:val="hybridMultilevel"/>
    <w:tmpl w:val="971CAE16"/>
    <w:lvl w:ilvl="0" w:tplc="135E8016">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06C581A"/>
    <w:multiLevelType w:val="hybridMultilevel"/>
    <w:tmpl w:val="A10E0A80"/>
    <w:lvl w:ilvl="0" w:tplc="7A0CBEEA">
      <w:start w:val="6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666B53C8"/>
    <w:multiLevelType w:val="hybridMultilevel"/>
    <w:tmpl w:val="48229E54"/>
    <w:lvl w:ilvl="0" w:tplc="AFC476EE">
      <w:start w:val="1"/>
      <w:numFmt w:val="decimal"/>
      <w:lvlText w:val="%1)"/>
      <w:lvlJc w:val="left"/>
      <w:pPr>
        <w:ind w:left="1428" w:hanging="360"/>
      </w:pPr>
      <w:rPr>
        <w:rFonts w:ascii="Times New Roman" w:eastAsia="Times New Roman" w:hAnsi="Times New Roman" w:cs="Times New Roman"/>
      </w:rPr>
    </w:lvl>
    <w:lvl w:ilvl="1" w:tplc="7A9E8336">
      <w:start w:val="1"/>
      <w:numFmt w:val="decimal"/>
      <w:lvlText w:val="%2)"/>
      <w:lvlJc w:val="left"/>
      <w:pPr>
        <w:ind w:left="2148" w:hanging="360"/>
      </w:pPr>
      <w:rPr>
        <w:rFonts w:ascii="Times New Roman" w:eastAsia="Calibri" w:hAnsi="Times New Roman" w:cs="Times New Roman"/>
        <w:b w:val="0"/>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77E616FA"/>
    <w:multiLevelType w:val="hybridMultilevel"/>
    <w:tmpl w:val="C96E1956"/>
    <w:lvl w:ilvl="0" w:tplc="5C2686B6">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8163DF0"/>
    <w:multiLevelType w:val="hybridMultilevel"/>
    <w:tmpl w:val="B6F4345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4"/>
  </w:num>
  <w:num w:numId="7">
    <w:abstractNumId w:val="9"/>
  </w:num>
  <w:num w:numId="8">
    <w:abstractNumId w:val="12"/>
  </w:num>
  <w:num w:numId="9">
    <w:abstractNumId w:val="8"/>
  </w:num>
  <w:num w:numId="10">
    <w:abstractNumId w:val="11"/>
  </w:num>
  <w:num w:numId="11">
    <w:abstractNumId w:val="10"/>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61879"/>
    <w:rsid w:val="00001C25"/>
    <w:rsid w:val="00004B1D"/>
    <w:rsid w:val="00010476"/>
    <w:rsid w:val="00014EC7"/>
    <w:rsid w:val="00024982"/>
    <w:rsid w:val="00041B55"/>
    <w:rsid w:val="00055957"/>
    <w:rsid w:val="000601FB"/>
    <w:rsid w:val="00061C97"/>
    <w:rsid w:val="000632F0"/>
    <w:rsid w:val="00073CAA"/>
    <w:rsid w:val="00074A16"/>
    <w:rsid w:val="00084D9B"/>
    <w:rsid w:val="000B78FE"/>
    <w:rsid w:val="000C45F2"/>
    <w:rsid w:val="000D1D02"/>
    <w:rsid w:val="000E09D5"/>
    <w:rsid w:val="000F0867"/>
    <w:rsid w:val="000F1834"/>
    <w:rsid w:val="000F6BE1"/>
    <w:rsid w:val="000F79D7"/>
    <w:rsid w:val="00112517"/>
    <w:rsid w:val="001129FD"/>
    <w:rsid w:val="001236F2"/>
    <w:rsid w:val="0012373A"/>
    <w:rsid w:val="00123879"/>
    <w:rsid w:val="00126342"/>
    <w:rsid w:val="00126433"/>
    <w:rsid w:val="001272B3"/>
    <w:rsid w:val="001404BE"/>
    <w:rsid w:val="001408FF"/>
    <w:rsid w:val="00141A4F"/>
    <w:rsid w:val="001542D4"/>
    <w:rsid w:val="00164192"/>
    <w:rsid w:val="00170B1D"/>
    <w:rsid w:val="00182BB9"/>
    <w:rsid w:val="001B2FCA"/>
    <w:rsid w:val="001C355B"/>
    <w:rsid w:val="001C48A8"/>
    <w:rsid w:val="001E1388"/>
    <w:rsid w:val="001E29C8"/>
    <w:rsid w:val="001E3497"/>
    <w:rsid w:val="00207DB3"/>
    <w:rsid w:val="002109C8"/>
    <w:rsid w:val="002121C8"/>
    <w:rsid w:val="00212453"/>
    <w:rsid w:val="00217588"/>
    <w:rsid w:val="00222770"/>
    <w:rsid w:val="002228D0"/>
    <w:rsid w:val="00226750"/>
    <w:rsid w:val="00234AAF"/>
    <w:rsid w:val="00250F2F"/>
    <w:rsid w:val="00252360"/>
    <w:rsid w:val="002609FA"/>
    <w:rsid w:val="00261879"/>
    <w:rsid w:val="002622D9"/>
    <w:rsid w:val="0026278A"/>
    <w:rsid w:val="00276E26"/>
    <w:rsid w:val="0028026B"/>
    <w:rsid w:val="002829A3"/>
    <w:rsid w:val="00287B4E"/>
    <w:rsid w:val="002A2BB6"/>
    <w:rsid w:val="002A49FA"/>
    <w:rsid w:val="002B226B"/>
    <w:rsid w:val="002B6806"/>
    <w:rsid w:val="002C17B5"/>
    <w:rsid w:val="002C1FF1"/>
    <w:rsid w:val="002C5BB7"/>
    <w:rsid w:val="002E570B"/>
    <w:rsid w:val="002E7CC2"/>
    <w:rsid w:val="00327ABB"/>
    <w:rsid w:val="00327C46"/>
    <w:rsid w:val="00341242"/>
    <w:rsid w:val="00355199"/>
    <w:rsid w:val="00356D6A"/>
    <w:rsid w:val="00365468"/>
    <w:rsid w:val="00377F23"/>
    <w:rsid w:val="00387326"/>
    <w:rsid w:val="003A2EE7"/>
    <w:rsid w:val="003A7157"/>
    <w:rsid w:val="003B0B6E"/>
    <w:rsid w:val="003C5CAB"/>
    <w:rsid w:val="003D309E"/>
    <w:rsid w:val="003D5D22"/>
    <w:rsid w:val="003E1187"/>
    <w:rsid w:val="003E1230"/>
    <w:rsid w:val="003F5928"/>
    <w:rsid w:val="00401864"/>
    <w:rsid w:val="004161CF"/>
    <w:rsid w:val="00437595"/>
    <w:rsid w:val="00440540"/>
    <w:rsid w:val="00441B87"/>
    <w:rsid w:val="00443B05"/>
    <w:rsid w:val="00452D7D"/>
    <w:rsid w:val="004607F6"/>
    <w:rsid w:val="00465EEB"/>
    <w:rsid w:val="00466105"/>
    <w:rsid w:val="00466CE1"/>
    <w:rsid w:val="00470AF6"/>
    <w:rsid w:val="00483F76"/>
    <w:rsid w:val="00495141"/>
    <w:rsid w:val="00495868"/>
    <w:rsid w:val="004B2313"/>
    <w:rsid w:val="004B3C59"/>
    <w:rsid w:val="004B3E04"/>
    <w:rsid w:val="004B6FAB"/>
    <w:rsid w:val="004D651A"/>
    <w:rsid w:val="004E69EB"/>
    <w:rsid w:val="00503A86"/>
    <w:rsid w:val="00503B7B"/>
    <w:rsid w:val="005064F3"/>
    <w:rsid w:val="00506B87"/>
    <w:rsid w:val="005161A1"/>
    <w:rsid w:val="0052428F"/>
    <w:rsid w:val="005263EA"/>
    <w:rsid w:val="005358F8"/>
    <w:rsid w:val="00545CC2"/>
    <w:rsid w:val="00550402"/>
    <w:rsid w:val="00552EF2"/>
    <w:rsid w:val="00565C2B"/>
    <w:rsid w:val="00583AB5"/>
    <w:rsid w:val="00584171"/>
    <w:rsid w:val="005843AA"/>
    <w:rsid w:val="005963DB"/>
    <w:rsid w:val="005A17C5"/>
    <w:rsid w:val="005B18BE"/>
    <w:rsid w:val="005C0EE0"/>
    <w:rsid w:val="005C2EF8"/>
    <w:rsid w:val="005D3589"/>
    <w:rsid w:val="005F248D"/>
    <w:rsid w:val="005F6D78"/>
    <w:rsid w:val="00621907"/>
    <w:rsid w:val="00622D19"/>
    <w:rsid w:val="006240AE"/>
    <w:rsid w:val="006419F0"/>
    <w:rsid w:val="00645A49"/>
    <w:rsid w:val="00646553"/>
    <w:rsid w:val="00647882"/>
    <w:rsid w:val="0067327D"/>
    <w:rsid w:val="006833A0"/>
    <w:rsid w:val="006959CA"/>
    <w:rsid w:val="00695B1D"/>
    <w:rsid w:val="006A66BF"/>
    <w:rsid w:val="006B0528"/>
    <w:rsid w:val="006C0D5A"/>
    <w:rsid w:val="006C25C8"/>
    <w:rsid w:val="006C32CD"/>
    <w:rsid w:val="006C5A40"/>
    <w:rsid w:val="006C6AF5"/>
    <w:rsid w:val="006D6F44"/>
    <w:rsid w:val="006E43FB"/>
    <w:rsid w:val="006F2B28"/>
    <w:rsid w:val="006F793D"/>
    <w:rsid w:val="00722EBD"/>
    <w:rsid w:val="00723E2E"/>
    <w:rsid w:val="00725417"/>
    <w:rsid w:val="00734C81"/>
    <w:rsid w:val="00747D8E"/>
    <w:rsid w:val="00750A55"/>
    <w:rsid w:val="0075196F"/>
    <w:rsid w:val="00752D05"/>
    <w:rsid w:val="00753321"/>
    <w:rsid w:val="00757EB8"/>
    <w:rsid w:val="007653A9"/>
    <w:rsid w:val="00770127"/>
    <w:rsid w:val="00776BBE"/>
    <w:rsid w:val="00790025"/>
    <w:rsid w:val="007917EE"/>
    <w:rsid w:val="00792533"/>
    <w:rsid w:val="007949A2"/>
    <w:rsid w:val="007968B8"/>
    <w:rsid w:val="007A07A9"/>
    <w:rsid w:val="007A3C56"/>
    <w:rsid w:val="007C1371"/>
    <w:rsid w:val="007C4F8A"/>
    <w:rsid w:val="007D41C0"/>
    <w:rsid w:val="007D5137"/>
    <w:rsid w:val="007E1CB8"/>
    <w:rsid w:val="007E6075"/>
    <w:rsid w:val="00806C47"/>
    <w:rsid w:val="00810DD7"/>
    <w:rsid w:val="008123E2"/>
    <w:rsid w:val="00822B88"/>
    <w:rsid w:val="00823C4D"/>
    <w:rsid w:val="00826E27"/>
    <w:rsid w:val="0084433E"/>
    <w:rsid w:val="00850D49"/>
    <w:rsid w:val="0085179F"/>
    <w:rsid w:val="00851A63"/>
    <w:rsid w:val="008551E0"/>
    <w:rsid w:val="00884CD2"/>
    <w:rsid w:val="00891FCD"/>
    <w:rsid w:val="008A2845"/>
    <w:rsid w:val="008A3488"/>
    <w:rsid w:val="008A5453"/>
    <w:rsid w:val="008A7364"/>
    <w:rsid w:val="008B0B86"/>
    <w:rsid w:val="008B49BA"/>
    <w:rsid w:val="008B514C"/>
    <w:rsid w:val="008C20EE"/>
    <w:rsid w:val="008C6C50"/>
    <w:rsid w:val="008D51D0"/>
    <w:rsid w:val="008F0298"/>
    <w:rsid w:val="008F2A8D"/>
    <w:rsid w:val="008F3630"/>
    <w:rsid w:val="008F69DE"/>
    <w:rsid w:val="00905741"/>
    <w:rsid w:val="00910200"/>
    <w:rsid w:val="009124DB"/>
    <w:rsid w:val="00916AA7"/>
    <w:rsid w:val="009215E0"/>
    <w:rsid w:val="00921CAA"/>
    <w:rsid w:val="00927CA8"/>
    <w:rsid w:val="00943C68"/>
    <w:rsid w:val="00947914"/>
    <w:rsid w:val="00947D1F"/>
    <w:rsid w:val="0096359F"/>
    <w:rsid w:val="00964E30"/>
    <w:rsid w:val="0097647E"/>
    <w:rsid w:val="009978C2"/>
    <w:rsid w:val="009B5BA1"/>
    <w:rsid w:val="009C457A"/>
    <w:rsid w:val="009C5B9B"/>
    <w:rsid w:val="009C6048"/>
    <w:rsid w:val="009D335F"/>
    <w:rsid w:val="009E028A"/>
    <w:rsid w:val="009E50B4"/>
    <w:rsid w:val="009E61B4"/>
    <w:rsid w:val="009F15CA"/>
    <w:rsid w:val="009F43DD"/>
    <w:rsid w:val="00A02704"/>
    <w:rsid w:val="00A1212E"/>
    <w:rsid w:val="00A13331"/>
    <w:rsid w:val="00A14E75"/>
    <w:rsid w:val="00A22771"/>
    <w:rsid w:val="00A26B99"/>
    <w:rsid w:val="00A27D17"/>
    <w:rsid w:val="00A32966"/>
    <w:rsid w:val="00A37C05"/>
    <w:rsid w:val="00A46071"/>
    <w:rsid w:val="00A47853"/>
    <w:rsid w:val="00A55339"/>
    <w:rsid w:val="00A735F7"/>
    <w:rsid w:val="00A834BF"/>
    <w:rsid w:val="00A85775"/>
    <w:rsid w:val="00A95C08"/>
    <w:rsid w:val="00AA69F7"/>
    <w:rsid w:val="00AA6C2D"/>
    <w:rsid w:val="00AB6902"/>
    <w:rsid w:val="00AB7918"/>
    <w:rsid w:val="00AC62E8"/>
    <w:rsid w:val="00AE2B71"/>
    <w:rsid w:val="00B058EA"/>
    <w:rsid w:val="00B06894"/>
    <w:rsid w:val="00B16897"/>
    <w:rsid w:val="00B23749"/>
    <w:rsid w:val="00B277D6"/>
    <w:rsid w:val="00B27BF2"/>
    <w:rsid w:val="00B41D97"/>
    <w:rsid w:val="00B55229"/>
    <w:rsid w:val="00B554FE"/>
    <w:rsid w:val="00B55A74"/>
    <w:rsid w:val="00B841A0"/>
    <w:rsid w:val="00B9127F"/>
    <w:rsid w:val="00B95364"/>
    <w:rsid w:val="00B9543C"/>
    <w:rsid w:val="00BA36BD"/>
    <w:rsid w:val="00BC2055"/>
    <w:rsid w:val="00BC41A0"/>
    <w:rsid w:val="00BE6E11"/>
    <w:rsid w:val="00C0490A"/>
    <w:rsid w:val="00C15D62"/>
    <w:rsid w:val="00C16BC7"/>
    <w:rsid w:val="00C17565"/>
    <w:rsid w:val="00C32C4A"/>
    <w:rsid w:val="00C3528E"/>
    <w:rsid w:val="00C5193D"/>
    <w:rsid w:val="00C53726"/>
    <w:rsid w:val="00C617BC"/>
    <w:rsid w:val="00CA4653"/>
    <w:rsid w:val="00CB4C51"/>
    <w:rsid w:val="00CB7773"/>
    <w:rsid w:val="00CC2B0B"/>
    <w:rsid w:val="00CC7A6E"/>
    <w:rsid w:val="00CD25B7"/>
    <w:rsid w:val="00CE0D7F"/>
    <w:rsid w:val="00CE0F95"/>
    <w:rsid w:val="00CE578F"/>
    <w:rsid w:val="00CF31E1"/>
    <w:rsid w:val="00CF3A84"/>
    <w:rsid w:val="00CF46F7"/>
    <w:rsid w:val="00CF7BBE"/>
    <w:rsid w:val="00D003CD"/>
    <w:rsid w:val="00D020FA"/>
    <w:rsid w:val="00D051CA"/>
    <w:rsid w:val="00D15D61"/>
    <w:rsid w:val="00D20FBB"/>
    <w:rsid w:val="00D322DF"/>
    <w:rsid w:val="00D33A6B"/>
    <w:rsid w:val="00D3598A"/>
    <w:rsid w:val="00D37E52"/>
    <w:rsid w:val="00D563EE"/>
    <w:rsid w:val="00D65F67"/>
    <w:rsid w:val="00D67C7A"/>
    <w:rsid w:val="00D7433A"/>
    <w:rsid w:val="00D87FAC"/>
    <w:rsid w:val="00DB1AB1"/>
    <w:rsid w:val="00DB3436"/>
    <w:rsid w:val="00DC287F"/>
    <w:rsid w:val="00DC75EF"/>
    <w:rsid w:val="00DC7AB9"/>
    <w:rsid w:val="00DD06F2"/>
    <w:rsid w:val="00DD5BEA"/>
    <w:rsid w:val="00DE76E3"/>
    <w:rsid w:val="00DF3A82"/>
    <w:rsid w:val="00E00ABD"/>
    <w:rsid w:val="00E0425D"/>
    <w:rsid w:val="00E13214"/>
    <w:rsid w:val="00E33504"/>
    <w:rsid w:val="00E36350"/>
    <w:rsid w:val="00E376E7"/>
    <w:rsid w:val="00E54CA2"/>
    <w:rsid w:val="00E7390D"/>
    <w:rsid w:val="00E75F79"/>
    <w:rsid w:val="00E849C4"/>
    <w:rsid w:val="00E84A5A"/>
    <w:rsid w:val="00E86C82"/>
    <w:rsid w:val="00E91C64"/>
    <w:rsid w:val="00E94075"/>
    <w:rsid w:val="00E96BD9"/>
    <w:rsid w:val="00EA22F1"/>
    <w:rsid w:val="00EA76EA"/>
    <w:rsid w:val="00EC60D6"/>
    <w:rsid w:val="00EC72E2"/>
    <w:rsid w:val="00ED1C87"/>
    <w:rsid w:val="00EE10FE"/>
    <w:rsid w:val="00EF768E"/>
    <w:rsid w:val="00F22A8E"/>
    <w:rsid w:val="00F23B9B"/>
    <w:rsid w:val="00F405A5"/>
    <w:rsid w:val="00F51C18"/>
    <w:rsid w:val="00F53953"/>
    <w:rsid w:val="00F54D46"/>
    <w:rsid w:val="00F5537F"/>
    <w:rsid w:val="00F67123"/>
    <w:rsid w:val="00F730C0"/>
    <w:rsid w:val="00F87726"/>
    <w:rsid w:val="00FA1850"/>
    <w:rsid w:val="00FA7646"/>
    <w:rsid w:val="00FB2E0B"/>
    <w:rsid w:val="00FC588F"/>
    <w:rsid w:val="00FC6DE6"/>
    <w:rsid w:val="00FD1304"/>
    <w:rsid w:val="00FD2629"/>
    <w:rsid w:val="00FD7322"/>
    <w:rsid w:val="00FE0F85"/>
    <w:rsid w:val="00FE1A5D"/>
    <w:rsid w:val="00FE76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879"/>
    <w:pPr>
      <w:widowControl w:val="0"/>
      <w:suppressAutoHyphens/>
      <w:overflowPunct w:val="0"/>
      <w:autoSpaceDE w:val="0"/>
      <w:autoSpaceDN w:val="0"/>
      <w:spacing w:after="0" w:line="240" w:lineRule="auto"/>
    </w:pPr>
    <w:rPr>
      <w:rFonts w:ascii="Calibri" w:eastAsia="Times New Roman" w:hAnsi="Calibri" w:cs="Times New Roman"/>
      <w:kern w:val="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061C97"/>
    <w:pPr>
      <w:ind w:left="720"/>
      <w:contextualSpacing/>
    </w:p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unhideWhenUsed/>
    <w:qFormat/>
    <w:rsid w:val="00EE10FE"/>
    <w:pPr>
      <w:widowControl/>
      <w:suppressAutoHyphens w:val="0"/>
      <w:overflowPunct/>
      <w:autoSpaceDE/>
      <w:autoSpaceDN/>
      <w:spacing w:before="100" w:beforeAutospacing="1" w:after="100" w:afterAutospacing="1"/>
    </w:pPr>
    <w:rPr>
      <w:rFonts w:ascii="Times New Roman" w:hAnsi="Times New Roman"/>
      <w:kern w:val="0"/>
      <w:sz w:val="24"/>
      <w:szCs w:val="24"/>
    </w:rPr>
  </w:style>
  <w:style w:type="paragraph" w:customStyle="1" w:styleId="ConsPlusNormal">
    <w:name w:val="ConsPlusNormal"/>
    <w:rsid w:val="008551E0"/>
    <w:pPr>
      <w:autoSpaceDE w:val="0"/>
      <w:autoSpaceDN w:val="0"/>
      <w:adjustRightInd w:val="0"/>
      <w:spacing w:after="0" w:line="240" w:lineRule="auto"/>
    </w:pPr>
    <w:rPr>
      <w:rFonts w:ascii="Times New Roman" w:eastAsia="Calibri" w:hAnsi="Times New Roman" w:cs="Times New Roman"/>
      <w:sz w:val="28"/>
      <w:szCs w:val="28"/>
    </w:rPr>
  </w:style>
  <w:style w:type="paragraph" w:styleId="HTML">
    <w:name w:val="HTML Preformatted"/>
    <w:basedOn w:val="a"/>
    <w:link w:val="HTML0"/>
    <w:uiPriority w:val="99"/>
    <w:unhideWhenUsed/>
    <w:rsid w:val="00D743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pPr>
    <w:rPr>
      <w:rFonts w:ascii="Consolas" w:eastAsia="Calibri" w:hAnsi="Consolas"/>
      <w:kern w:val="0"/>
      <w:sz w:val="20"/>
      <w:szCs w:val="20"/>
      <w:lang w:eastAsia="en-US"/>
    </w:rPr>
  </w:style>
  <w:style w:type="character" w:customStyle="1" w:styleId="HTML0">
    <w:name w:val="Стандартный HTML Знак"/>
    <w:basedOn w:val="a0"/>
    <w:link w:val="HTML"/>
    <w:uiPriority w:val="99"/>
    <w:rsid w:val="00D7433A"/>
    <w:rPr>
      <w:rFonts w:ascii="Consolas" w:eastAsia="Calibri" w:hAnsi="Consolas" w:cs="Times New Roman"/>
      <w:sz w:val="20"/>
      <w:szCs w:val="20"/>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5"/>
    <w:locked/>
    <w:rsid w:val="00495141"/>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DC287F"/>
    <w:pPr>
      <w:widowControl/>
      <w:suppressAutoHyphens w:val="0"/>
      <w:overflowPunct/>
      <w:autoSpaceDE/>
      <w:autoSpaceDN/>
      <w:spacing w:after="120"/>
    </w:pPr>
    <w:rPr>
      <w:rFonts w:ascii="Times New Roman" w:eastAsia="AG_Souvenir" w:hAnsi="Times New Roman"/>
      <w:kern w:val="0"/>
      <w:sz w:val="24"/>
      <w:szCs w:val="20"/>
    </w:rPr>
  </w:style>
  <w:style w:type="character" w:customStyle="1" w:styleId="a7">
    <w:name w:val="Основной текст Знак"/>
    <w:basedOn w:val="a0"/>
    <w:link w:val="a6"/>
    <w:uiPriority w:val="99"/>
    <w:semiHidden/>
    <w:rsid w:val="00DC287F"/>
    <w:rPr>
      <w:rFonts w:ascii="Times New Roman" w:eastAsia="AG_Souvenir" w:hAnsi="Times New Roman" w:cs="Times New Roman"/>
      <w:sz w:val="24"/>
      <w:szCs w:val="20"/>
      <w:lang w:eastAsia="ru-RU"/>
    </w:rPr>
  </w:style>
  <w:style w:type="character" w:customStyle="1" w:styleId="FontStyle12">
    <w:name w:val="Font Style12"/>
    <w:uiPriority w:val="99"/>
    <w:rsid w:val="007D5137"/>
    <w:rPr>
      <w:rFonts w:ascii="Times New Roman" w:hAnsi="Times New Roman" w:cs="Times New Roman"/>
      <w:sz w:val="24"/>
      <w:szCs w:val="24"/>
    </w:rPr>
  </w:style>
  <w:style w:type="character" w:customStyle="1" w:styleId="a4">
    <w:name w:val="Абзац списка Знак"/>
    <w:aliases w:val="маркированный Знак"/>
    <w:link w:val="a3"/>
    <w:rsid w:val="007D5137"/>
    <w:rPr>
      <w:rFonts w:ascii="Calibri" w:eastAsia="Times New Roman" w:hAnsi="Calibri" w:cs="Times New Roman"/>
      <w:kern w:val="3"/>
      <w:lang w:eastAsia="ru-RU"/>
    </w:rPr>
  </w:style>
  <w:style w:type="paragraph" w:customStyle="1" w:styleId="a8">
    <w:name w:val="Заголовок письма"/>
    <w:basedOn w:val="a"/>
    <w:rsid w:val="007D5137"/>
    <w:pPr>
      <w:widowControl/>
      <w:suppressAutoHyphens w:val="0"/>
      <w:overflowPunct/>
      <w:autoSpaceDE/>
      <w:autoSpaceDN/>
      <w:spacing w:before="60" w:after="60" w:line="288" w:lineRule="auto"/>
      <w:jc w:val="center"/>
    </w:pPr>
    <w:rPr>
      <w:rFonts w:ascii="Arial" w:eastAsia="AG_Souvenir" w:hAnsi="Arial"/>
      <w:b/>
      <w:kern w:val="0"/>
      <w:sz w:val="28"/>
      <w:szCs w:val="20"/>
    </w:rPr>
  </w:style>
  <w:style w:type="paragraph" w:customStyle="1" w:styleId="Heading">
    <w:name w:val="Heading"/>
    <w:rsid w:val="007D5137"/>
    <w:pPr>
      <w:autoSpaceDE w:val="0"/>
      <w:autoSpaceDN w:val="0"/>
      <w:adjustRightInd w:val="0"/>
      <w:spacing w:after="0" w:line="240" w:lineRule="auto"/>
    </w:pPr>
    <w:rPr>
      <w:rFonts w:ascii="Arial" w:eastAsia="Times New Roman" w:hAnsi="Arial" w:cs="Arial"/>
      <w:b/>
      <w:bCs/>
      <w:lang w:eastAsia="ru-RU"/>
    </w:rPr>
  </w:style>
  <w:style w:type="paragraph" w:styleId="a9">
    <w:name w:val="Balloon Text"/>
    <w:basedOn w:val="a"/>
    <w:link w:val="aa"/>
    <w:uiPriority w:val="99"/>
    <w:semiHidden/>
    <w:unhideWhenUsed/>
    <w:rsid w:val="00822B88"/>
    <w:rPr>
      <w:rFonts w:ascii="Tahoma" w:hAnsi="Tahoma" w:cs="Tahoma"/>
      <w:sz w:val="16"/>
      <w:szCs w:val="16"/>
    </w:rPr>
  </w:style>
  <w:style w:type="character" w:customStyle="1" w:styleId="aa">
    <w:name w:val="Текст выноски Знак"/>
    <w:basedOn w:val="a0"/>
    <w:link w:val="a9"/>
    <w:uiPriority w:val="99"/>
    <w:semiHidden/>
    <w:rsid w:val="00822B88"/>
    <w:rPr>
      <w:rFonts w:ascii="Tahoma" w:eastAsia="Times New Roman" w:hAnsi="Tahoma" w:cs="Tahoma"/>
      <w:kern w:val="3"/>
      <w:sz w:val="16"/>
      <w:szCs w:val="16"/>
      <w:lang w:eastAsia="ru-RU"/>
    </w:rPr>
  </w:style>
  <w:style w:type="paragraph" w:styleId="ab">
    <w:name w:val="No Spacing"/>
    <w:uiPriority w:val="1"/>
    <w:qFormat/>
    <w:rsid w:val="00CE0F95"/>
    <w:pPr>
      <w:suppressAutoHyphens/>
      <w:spacing w:after="0" w:line="240" w:lineRule="auto"/>
    </w:pPr>
    <w:rPr>
      <w:rFonts w:ascii="Calibri" w:eastAsia="Calibri" w:hAnsi="Calibri" w:cs="Calibri"/>
      <w:lang w:eastAsia="zh-CN"/>
    </w:rPr>
  </w:style>
  <w:style w:type="paragraph" w:customStyle="1" w:styleId="Style6">
    <w:name w:val="Style6"/>
    <w:basedOn w:val="a"/>
    <w:uiPriority w:val="99"/>
    <w:rsid w:val="00CE0F95"/>
    <w:pPr>
      <w:suppressAutoHyphens w:val="0"/>
      <w:overflowPunct/>
      <w:adjustRightInd w:val="0"/>
      <w:spacing w:line="370" w:lineRule="exact"/>
      <w:jc w:val="both"/>
    </w:pPr>
    <w:rPr>
      <w:rFonts w:ascii="Times New Roman" w:hAnsi="Times New Roman"/>
      <w:kern w:val="0"/>
      <w:sz w:val="24"/>
      <w:szCs w:val="24"/>
    </w:rPr>
  </w:style>
  <w:style w:type="character" w:customStyle="1" w:styleId="FontStyle88">
    <w:name w:val="Font Style88"/>
    <w:uiPriority w:val="99"/>
    <w:rsid w:val="00CE0F95"/>
    <w:rPr>
      <w:rFonts w:ascii="Times New Roman" w:hAnsi="Times New Roman" w:cs="Times New Roman" w:hint="default"/>
      <w:sz w:val="26"/>
      <w:szCs w:val="26"/>
    </w:rPr>
  </w:style>
  <w:style w:type="paragraph" w:customStyle="1" w:styleId="ac">
    <w:name w:val="ЭЭГ"/>
    <w:basedOn w:val="a"/>
    <w:rsid w:val="00CE0F95"/>
    <w:pPr>
      <w:widowControl/>
      <w:suppressAutoHyphens w:val="0"/>
      <w:overflowPunct/>
      <w:autoSpaceDE/>
      <w:autoSpaceDN/>
      <w:spacing w:line="360" w:lineRule="auto"/>
      <w:ind w:firstLine="720"/>
      <w:jc w:val="both"/>
    </w:pPr>
    <w:rPr>
      <w:rFonts w:ascii="Times New Roman" w:hAnsi="Times New Roman"/>
      <w:kern w:val="0"/>
      <w:sz w:val="24"/>
      <w:szCs w:val="24"/>
    </w:rPr>
  </w:style>
  <w:style w:type="character" w:styleId="ad">
    <w:name w:val="Emphasis"/>
    <w:uiPriority w:val="20"/>
    <w:qFormat/>
    <w:rsid w:val="00AE2B71"/>
    <w:rPr>
      <w:rFonts w:ascii="Times New Roman" w:hAnsi="Times New Roman" w:cs="Times New Roman" w:hint="default"/>
      <w:i/>
      <w:iCs/>
    </w:rPr>
  </w:style>
  <w:style w:type="paragraph" w:customStyle="1" w:styleId="ConsNonformat">
    <w:name w:val="ConsNonformat"/>
    <w:rsid w:val="00AE2B7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rsid w:val="00AE2B71"/>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879"/>
    <w:pPr>
      <w:widowControl w:val="0"/>
      <w:suppressAutoHyphens/>
      <w:overflowPunct w:val="0"/>
      <w:autoSpaceDE w:val="0"/>
      <w:autoSpaceDN w:val="0"/>
      <w:spacing w:after="0" w:line="240" w:lineRule="auto"/>
    </w:pPr>
    <w:rPr>
      <w:rFonts w:ascii="Calibri" w:eastAsia="Times New Roman" w:hAnsi="Calibri" w:cs="Times New Roman"/>
      <w:kern w:val="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061C97"/>
    <w:pPr>
      <w:ind w:left="720"/>
      <w:contextualSpacing/>
    </w:p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unhideWhenUsed/>
    <w:qFormat/>
    <w:rsid w:val="00EE10FE"/>
    <w:pPr>
      <w:widowControl/>
      <w:suppressAutoHyphens w:val="0"/>
      <w:overflowPunct/>
      <w:autoSpaceDE/>
      <w:autoSpaceDN/>
      <w:spacing w:before="100" w:beforeAutospacing="1" w:after="100" w:afterAutospacing="1"/>
    </w:pPr>
    <w:rPr>
      <w:rFonts w:ascii="Times New Roman" w:hAnsi="Times New Roman"/>
      <w:kern w:val="0"/>
      <w:sz w:val="24"/>
      <w:szCs w:val="24"/>
    </w:rPr>
  </w:style>
  <w:style w:type="paragraph" w:customStyle="1" w:styleId="ConsPlusNormal">
    <w:name w:val="ConsPlusNormal"/>
    <w:rsid w:val="008551E0"/>
    <w:pPr>
      <w:autoSpaceDE w:val="0"/>
      <w:autoSpaceDN w:val="0"/>
      <w:adjustRightInd w:val="0"/>
      <w:spacing w:after="0" w:line="240" w:lineRule="auto"/>
    </w:pPr>
    <w:rPr>
      <w:rFonts w:ascii="Times New Roman" w:eastAsia="Calibri" w:hAnsi="Times New Roman" w:cs="Times New Roman"/>
      <w:sz w:val="28"/>
      <w:szCs w:val="28"/>
    </w:rPr>
  </w:style>
  <w:style w:type="paragraph" w:styleId="HTML">
    <w:name w:val="HTML Preformatted"/>
    <w:basedOn w:val="a"/>
    <w:link w:val="HTML0"/>
    <w:uiPriority w:val="99"/>
    <w:unhideWhenUsed/>
    <w:rsid w:val="00D743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pPr>
    <w:rPr>
      <w:rFonts w:ascii="Consolas" w:eastAsia="Calibri" w:hAnsi="Consolas"/>
      <w:kern w:val="0"/>
      <w:sz w:val="20"/>
      <w:szCs w:val="20"/>
      <w:lang w:eastAsia="en-US"/>
    </w:rPr>
  </w:style>
  <w:style w:type="character" w:customStyle="1" w:styleId="HTML0">
    <w:name w:val="Стандартный HTML Знак"/>
    <w:basedOn w:val="a0"/>
    <w:link w:val="HTML"/>
    <w:uiPriority w:val="99"/>
    <w:rsid w:val="00D7433A"/>
    <w:rPr>
      <w:rFonts w:ascii="Consolas" w:eastAsia="Calibri" w:hAnsi="Consolas" w:cs="Times New Roman"/>
      <w:sz w:val="20"/>
      <w:szCs w:val="20"/>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5"/>
    <w:locked/>
    <w:rsid w:val="00495141"/>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DC287F"/>
    <w:pPr>
      <w:widowControl/>
      <w:suppressAutoHyphens w:val="0"/>
      <w:overflowPunct/>
      <w:autoSpaceDE/>
      <w:autoSpaceDN/>
      <w:spacing w:after="120"/>
    </w:pPr>
    <w:rPr>
      <w:rFonts w:ascii="Times New Roman" w:eastAsia="AG_Souvenir" w:hAnsi="Times New Roman"/>
      <w:kern w:val="0"/>
      <w:sz w:val="24"/>
      <w:szCs w:val="20"/>
    </w:rPr>
  </w:style>
  <w:style w:type="character" w:customStyle="1" w:styleId="a7">
    <w:name w:val="Основной текст Знак"/>
    <w:basedOn w:val="a0"/>
    <w:link w:val="a6"/>
    <w:uiPriority w:val="99"/>
    <w:semiHidden/>
    <w:rsid w:val="00DC287F"/>
    <w:rPr>
      <w:rFonts w:ascii="Times New Roman" w:eastAsia="AG_Souvenir" w:hAnsi="Times New Roman" w:cs="Times New Roman"/>
      <w:sz w:val="24"/>
      <w:szCs w:val="20"/>
      <w:lang w:eastAsia="ru-RU"/>
    </w:rPr>
  </w:style>
  <w:style w:type="character" w:customStyle="1" w:styleId="FontStyle12">
    <w:name w:val="Font Style12"/>
    <w:uiPriority w:val="99"/>
    <w:rsid w:val="007D5137"/>
    <w:rPr>
      <w:rFonts w:ascii="Times New Roman" w:hAnsi="Times New Roman" w:cs="Times New Roman"/>
      <w:sz w:val="24"/>
      <w:szCs w:val="24"/>
    </w:rPr>
  </w:style>
  <w:style w:type="character" w:customStyle="1" w:styleId="a4">
    <w:name w:val="Абзац списка Знак"/>
    <w:aliases w:val="маркированный Знак"/>
    <w:link w:val="a3"/>
    <w:rsid w:val="007D5137"/>
    <w:rPr>
      <w:rFonts w:ascii="Calibri" w:eastAsia="Times New Roman" w:hAnsi="Calibri" w:cs="Times New Roman"/>
      <w:kern w:val="3"/>
      <w:lang w:eastAsia="ru-RU"/>
    </w:rPr>
  </w:style>
  <w:style w:type="paragraph" w:customStyle="1" w:styleId="a8">
    <w:name w:val="Заголовок письма"/>
    <w:basedOn w:val="a"/>
    <w:rsid w:val="007D5137"/>
    <w:pPr>
      <w:widowControl/>
      <w:suppressAutoHyphens w:val="0"/>
      <w:overflowPunct/>
      <w:autoSpaceDE/>
      <w:autoSpaceDN/>
      <w:spacing w:before="60" w:after="60" w:line="288" w:lineRule="auto"/>
      <w:jc w:val="center"/>
    </w:pPr>
    <w:rPr>
      <w:rFonts w:ascii="Arial" w:eastAsia="AG_Souvenir" w:hAnsi="Arial"/>
      <w:b/>
      <w:kern w:val="0"/>
      <w:sz w:val="28"/>
      <w:szCs w:val="20"/>
    </w:rPr>
  </w:style>
  <w:style w:type="paragraph" w:customStyle="1" w:styleId="Heading">
    <w:name w:val="Heading"/>
    <w:rsid w:val="007D5137"/>
    <w:pPr>
      <w:autoSpaceDE w:val="0"/>
      <w:autoSpaceDN w:val="0"/>
      <w:adjustRightInd w:val="0"/>
      <w:spacing w:after="0" w:line="240" w:lineRule="auto"/>
    </w:pPr>
    <w:rPr>
      <w:rFonts w:ascii="Arial" w:eastAsia="Times New Roman" w:hAnsi="Arial" w:cs="Arial"/>
      <w:b/>
      <w:bCs/>
      <w:lang w:eastAsia="ru-RU"/>
    </w:rPr>
  </w:style>
  <w:style w:type="paragraph" w:styleId="a9">
    <w:name w:val="Balloon Text"/>
    <w:basedOn w:val="a"/>
    <w:link w:val="aa"/>
    <w:uiPriority w:val="99"/>
    <w:semiHidden/>
    <w:unhideWhenUsed/>
    <w:rsid w:val="00822B88"/>
    <w:rPr>
      <w:rFonts w:ascii="Tahoma" w:hAnsi="Tahoma" w:cs="Tahoma"/>
      <w:sz w:val="16"/>
      <w:szCs w:val="16"/>
    </w:rPr>
  </w:style>
  <w:style w:type="character" w:customStyle="1" w:styleId="aa">
    <w:name w:val="Текст выноски Знак"/>
    <w:basedOn w:val="a0"/>
    <w:link w:val="a9"/>
    <w:uiPriority w:val="99"/>
    <w:semiHidden/>
    <w:rsid w:val="00822B88"/>
    <w:rPr>
      <w:rFonts w:ascii="Tahoma" w:eastAsia="Times New Roman" w:hAnsi="Tahoma" w:cs="Tahoma"/>
      <w:kern w:val="3"/>
      <w:sz w:val="16"/>
      <w:szCs w:val="16"/>
      <w:lang w:eastAsia="ru-RU"/>
    </w:rPr>
  </w:style>
  <w:style w:type="paragraph" w:styleId="ab">
    <w:name w:val="No Spacing"/>
    <w:uiPriority w:val="1"/>
    <w:qFormat/>
    <w:rsid w:val="00CE0F95"/>
    <w:pPr>
      <w:suppressAutoHyphens/>
      <w:spacing w:after="0" w:line="240" w:lineRule="auto"/>
    </w:pPr>
    <w:rPr>
      <w:rFonts w:ascii="Calibri" w:eastAsia="Calibri" w:hAnsi="Calibri" w:cs="Calibri"/>
      <w:lang w:eastAsia="zh-CN"/>
    </w:rPr>
  </w:style>
  <w:style w:type="paragraph" w:customStyle="1" w:styleId="Style6">
    <w:name w:val="Style6"/>
    <w:basedOn w:val="a"/>
    <w:uiPriority w:val="99"/>
    <w:rsid w:val="00CE0F95"/>
    <w:pPr>
      <w:suppressAutoHyphens w:val="0"/>
      <w:overflowPunct/>
      <w:adjustRightInd w:val="0"/>
      <w:spacing w:line="370" w:lineRule="exact"/>
      <w:jc w:val="both"/>
    </w:pPr>
    <w:rPr>
      <w:rFonts w:ascii="Times New Roman" w:hAnsi="Times New Roman"/>
      <w:kern w:val="0"/>
      <w:sz w:val="24"/>
      <w:szCs w:val="24"/>
    </w:rPr>
  </w:style>
  <w:style w:type="character" w:customStyle="1" w:styleId="FontStyle88">
    <w:name w:val="Font Style88"/>
    <w:uiPriority w:val="99"/>
    <w:rsid w:val="00CE0F95"/>
    <w:rPr>
      <w:rFonts w:ascii="Times New Roman" w:hAnsi="Times New Roman" w:cs="Times New Roman" w:hint="default"/>
      <w:sz w:val="26"/>
      <w:szCs w:val="26"/>
    </w:rPr>
  </w:style>
  <w:style w:type="paragraph" w:customStyle="1" w:styleId="ac">
    <w:name w:val="ЭЭГ"/>
    <w:basedOn w:val="a"/>
    <w:rsid w:val="00CE0F95"/>
    <w:pPr>
      <w:widowControl/>
      <w:suppressAutoHyphens w:val="0"/>
      <w:overflowPunct/>
      <w:autoSpaceDE/>
      <w:autoSpaceDN/>
      <w:spacing w:line="360" w:lineRule="auto"/>
      <w:ind w:firstLine="720"/>
      <w:jc w:val="both"/>
    </w:pPr>
    <w:rPr>
      <w:rFonts w:ascii="Times New Roman" w:hAnsi="Times New Roman"/>
      <w:kern w:val="0"/>
      <w:sz w:val="24"/>
      <w:szCs w:val="24"/>
    </w:rPr>
  </w:style>
  <w:style w:type="character" w:styleId="ad">
    <w:name w:val="Emphasis"/>
    <w:uiPriority w:val="20"/>
    <w:qFormat/>
    <w:rsid w:val="00AE2B71"/>
    <w:rPr>
      <w:rFonts w:ascii="Times New Roman" w:hAnsi="Times New Roman" w:cs="Times New Roman" w:hint="default"/>
      <w:i/>
      <w:iCs/>
    </w:rPr>
  </w:style>
  <w:style w:type="paragraph" w:customStyle="1" w:styleId="ConsNonformat">
    <w:name w:val="ConsNonformat"/>
    <w:rsid w:val="00AE2B7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rsid w:val="00AE2B7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64184490">
      <w:bodyDiv w:val="1"/>
      <w:marLeft w:val="0"/>
      <w:marRight w:val="0"/>
      <w:marTop w:val="0"/>
      <w:marBottom w:val="0"/>
      <w:divBdr>
        <w:top w:val="none" w:sz="0" w:space="0" w:color="auto"/>
        <w:left w:val="none" w:sz="0" w:space="0" w:color="auto"/>
        <w:bottom w:val="none" w:sz="0" w:space="0" w:color="auto"/>
        <w:right w:val="none" w:sz="0" w:space="0" w:color="auto"/>
      </w:divBdr>
    </w:div>
    <w:div w:id="169757280">
      <w:bodyDiv w:val="1"/>
      <w:marLeft w:val="0"/>
      <w:marRight w:val="0"/>
      <w:marTop w:val="0"/>
      <w:marBottom w:val="0"/>
      <w:divBdr>
        <w:top w:val="none" w:sz="0" w:space="0" w:color="auto"/>
        <w:left w:val="none" w:sz="0" w:space="0" w:color="auto"/>
        <w:bottom w:val="none" w:sz="0" w:space="0" w:color="auto"/>
        <w:right w:val="none" w:sz="0" w:space="0" w:color="auto"/>
      </w:divBdr>
    </w:div>
    <w:div w:id="198709213">
      <w:bodyDiv w:val="1"/>
      <w:marLeft w:val="0"/>
      <w:marRight w:val="0"/>
      <w:marTop w:val="0"/>
      <w:marBottom w:val="0"/>
      <w:divBdr>
        <w:top w:val="none" w:sz="0" w:space="0" w:color="auto"/>
        <w:left w:val="none" w:sz="0" w:space="0" w:color="auto"/>
        <w:bottom w:val="none" w:sz="0" w:space="0" w:color="auto"/>
        <w:right w:val="none" w:sz="0" w:space="0" w:color="auto"/>
      </w:divBdr>
    </w:div>
    <w:div w:id="377166755">
      <w:bodyDiv w:val="1"/>
      <w:marLeft w:val="0"/>
      <w:marRight w:val="0"/>
      <w:marTop w:val="0"/>
      <w:marBottom w:val="0"/>
      <w:divBdr>
        <w:top w:val="none" w:sz="0" w:space="0" w:color="auto"/>
        <w:left w:val="none" w:sz="0" w:space="0" w:color="auto"/>
        <w:bottom w:val="none" w:sz="0" w:space="0" w:color="auto"/>
        <w:right w:val="none" w:sz="0" w:space="0" w:color="auto"/>
      </w:divBdr>
    </w:div>
    <w:div w:id="408310969">
      <w:bodyDiv w:val="1"/>
      <w:marLeft w:val="0"/>
      <w:marRight w:val="0"/>
      <w:marTop w:val="0"/>
      <w:marBottom w:val="0"/>
      <w:divBdr>
        <w:top w:val="none" w:sz="0" w:space="0" w:color="auto"/>
        <w:left w:val="none" w:sz="0" w:space="0" w:color="auto"/>
        <w:bottom w:val="none" w:sz="0" w:space="0" w:color="auto"/>
        <w:right w:val="none" w:sz="0" w:space="0" w:color="auto"/>
      </w:divBdr>
    </w:div>
    <w:div w:id="422534819">
      <w:bodyDiv w:val="1"/>
      <w:marLeft w:val="0"/>
      <w:marRight w:val="0"/>
      <w:marTop w:val="0"/>
      <w:marBottom w:val="0"/>
      <w:divBdr>
        <w:top w:val="none" w:sz="0" w:space="0" w:color="auto"/>
        <w:left w:val="none" w:sz="0" w:space="0" w:color="auto"/>
        <w:bottom w:val="none" w:sz="0" w:space="0" w:color="auto"/>
        <w:right w:val="none" w:sz="0" w:space="0" w:color="auto"/>
      </w:divBdr>
    </w:div>
    <w:div w:id="678167198">
      <w:bodyDiv w:val="1"/>
      <w:marLeft w:val="0"/>
      <w:marRight w:val="0"/>
      <w:marTop w:val="0"/>
      <w:marBottom w:val="0"/>
      <w:divBdr>
        <w:top w:val="none" w:sz="0" w:space="0" w:color="auto"/>
        <w:left w:val="none" w:sz="0" w:space="0" w:color="auto"/>
        <w:bottom w:val="none" w:sz="0" w:space="0" w:color="auto"/>
        <w:right w:val="none" w:sz="0" w:space="0" w:color="auto"/>
      </w:divBdr>
    </w:div>
    <w:div w:id="725032380">
      <w:bodyDiv w:val="1"/>
      <w:marLeft w:val="0"/>
      <w:marRight w:val="0"/>
      <w:marTop w:val="0"/>
      <w:marBottom w:val="0"/>
      <w:divBdr>
        <w:top w:val="none" w:sz="0" w:space="0" w:color="auto"/>
        <w:left w:val="none" w:sz="0" w:space="0" w:color="auto"/>
        <w:bottom w:val="none" w:sz="0" w:space="0" w:color="auto"/>
        <w:right w:val="none" w:sz="0" w:space="0" w:color="auto"/>
      </w:divBdr>
    </w:div>
    <w:div w:id="1131706096">
      <w:bodyDiv w:val="1"/>
      <w:marLeft w:val="0"/>
      <w:marRight w:val="0"/>
      <w:marTop w:val="0"/>
      <w:marBottom w:val="0"/>
      <w:divBdr>
        <w:top w:val="none" w:sz="0" w:space="0" w:color="auto"/>
        <w:left w:val="none" w:sz="0" w:space="0" w:color="auto"/>
        <w:bottom w:val="none" w:sz="0" w:space="0" w:color="auto"/>
        <w:right w:val="none" w:sz="0" w:space="0" w:color="auto"/>
      </w:divBdr>
    </w:div>
    <w:div w:id="1195388601">
      <w:bodyDiv w:val="1"/>
      <w:marLeft w:val="0"/>
      <w:marRight w:val="0"/>
      <w:marTop w:val="0"/>
      <w:marBottom w:val="0"/>
      <w:divBdr>
        <w:top w:val="none" w:sz="0" w:space="0" w:color="auto"/>
        <w:left w:val="none" w:sz="0" w:space="0" w:color="auto"/>
        <w:bottom w:val="none" w:sz="0" w:space="0" w:color="auto"/>
        <w:right w:val="none" w:sz="0" w:space="0" w:color="auto"/>
      </w:divBdr>
    </w:div>
    <w:div w:id="1342126221">
      <w:bodyDiv w:val="1"/>
      <w:marLeft w:val="0"/>
      <w:marRight w:val="0"/>
      <w:marTop w:val="0"/>
      <w:marBottom w:val="0"/>
      <w:divBdr>
        <w:top w:val="none" w:sz="0" w:space="0" w:color="auto"/>
        <w:left w:val="none" w:sz="0" w:space="0" w:color="auto"/>
        <w:bottom w:val="none" w:sz="0" w:space="0" w:color="auto"/>
        <w:right w:val="none" w:sz="0" w:space="0" w:color="auto"/>
      </w:divBdr>
    </w:div>
    <w:div w:id="1408457551">
      <w:bodyDiv w:val="1"/>
      <w:marLeft w:val="0"/>
      <w:marRight w:val="0"/>
      <w:marTop w:val="0"/>
      <w:marBottom w:val="0"/>
      <w:divBdr>
        <w:top w:val="none" w:sz="0" w:space="0" w:color="auto"/>
        <w:left w:val="none" w:sz="0" w:space="0" w:color="auto"/>
        <w:bottom w:val="none" w:sz="0" w:space="0" w:color="auto"/>
        <w:right w:val="none" w:sz="0" w:space="0" w:color="auto"/>
      </w:divBdr>
    </w:div>
    <w:div w:id="1698921495">
      <w:bodyDiv w:val="1"/>
      <w:marLeft w:val="0"/>
      <w:marRight w:val="0"/>
      <w:marTop w:val="0"/>
      <w:marBottom w:val="0"/>
      <w:divBdr>
        <w:top w:val="none" w:sz="0" w:space="0" w:color="auto"/>
        <w:left w:val="none" w:sz="0" w:space="0" w:color="auto"/>
        <w:bottom w:val="none" w:sz="0" w:space="0" w:color="auto"/>
        <w:right w:val="none" w:sz="0" w:space="0" w:color="auto"/>
      </w:divBdr>
    </w:div>
    <w:div w:id="1807314136">
      <w:bodyDiv w:val="1"/>
      <w:marLeft w:val="0"/>
      <w:marRight w:val="0"/>
      <w:marTop w:val="0"/>
      <w:marBottom w:val="0"/>
      <w:divBdr>
        <w:top w:val="none" w:sz="0" w:space="0" w:color="auto"/>
        <w:left w:val="none" w:sz="0" w:space="0" w:color="auto"/>
        <w:bottom w:val="none" w:sz="0" w:space="0" w:color="auto"/>
        <w:right w:val="none" w:sz="0" w:space="0" w:color="auto"/>
      </w:divBdr>
    </w:div>
    <w:div w:id="1820224159">
      <w:bodyDiv w:val="1"/>
      <w:marLeft w:val="0"/>
      <w:marRight w:val="0"/>
      <w:marTop w:val="0"/>
      <w:marBottom w:val="0"/>
      <w:divBdr>
        <w:top w:val="none" w:sz="0" w:space="0" w:color="auto"/>
        <w:left w:val="none" w:sz="0" w:space="0" w:color="auto"/>
        <w:bottom w:val="none" w:sz="0" w:space="0" w:color="auto"/>
        <w:right w:val="none" w:sz="0" w:space="0" w:color="auto"/>
      </w:divBdr>
    </w:div>
    <w:div w:id="194861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11902</Words>
  <Characters>67844</Characters>
  <Application>Microsoft Office Word</Application>
  <DocSecurity>4</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Общественная Палата</Company>
  <LinksUpToDate>false</LinksUpToDate>
  <CharactersWithSpaces>79587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2017-03-03T09:24:00Z</cp:lastPrinted>
  <dcterms:created xsi:type="dcterms:W3CDTF">2017-03-07T11:14:00Z</dcterms:created>
  <dcterms:modified xsi:type="dcterms:W3CDTF">2017-03-07T11:14:00Z</dcterms:modified>
</cp:coreProperties>
</file>