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F7" w:rsidRPr="00E5279D" w:rsidRDefault="00FF51F7" w:rsidP="00FF51F7">
      <w:pPr>
        <w:jc w:val="center"/>
        <w:rPr>
          <w:b/>
          <w:bCs/>
          <w:sz w:val="26"/>
          <w:szCs w:val="26"/>
        </w:rPr>
      </w:pPr>
      <w:r w:rsidRPr="00E5279D">
        <w:rPr>
          <w:b/>
          <w:bCs/>
          <w:sz w:val="26"/>
          <w:szCs w:val="26"/>
        </w:rPr>
        <w:t>РЕГЛАМЕНТ</w:t>
      </w:r>
    </w:p>
    <w:p w:rsidR="00FF51F7" w:rsidRPr="00E5279D" w:rsidRDefault="00FF51F7" w:rsidP="00FF51F7">
      <w:pPr>
        <w:jc w:val="center"/>
        <w:rPr>
          <w:b/>
          <w:sz w:val="26"/>
          <w:szCs w:val="26"/>
        </w:rPr>
      </w:pPr>
      <w:r w:rsidRPr="00E5279D">
        <w:rPr>
          <w:b/>
          <w:sz w:val="26"/>
          <w:szCs w:val="26"/>
        </w:rPr>
        <w:t xml:space="preserve">заседания </w:t>
      </w:r>
      <w:r w:rsidRPr="00E5279D">
        <w:rPr>
          <w:rFonts w:eastAsia="Calibri"/>
          <w:b/>
          <w:sz w:val="26"/>
          <w:szCs w:val="26"/>
        </w:rPr>
        <w:t>Комисси</w:t>
      </w:r>
      <w:r w:rsidRPr="00E5279D">
        <w:rPr>
          <w:b/>
          <w:sz w:val="26"/>
          <w:szCs w:val="26"/>
        </w:rPr>
        <w:t>и</w:t>
      </w:r>
      <w:r w:rsidRPr="00E5279D">
        <w:rPr>
          <w:rFonts w:eastAsia="Calibri"/>
          <w:b/>
          <w:sz w:val="26"/>
          <w:szCs w:val="26"/>
        </w:rPr>
        <w:t xml:space="preserve"> по развитию образования и науки, </w:t>
      </w:r>
    </w:p>
    <w:p w:rsidR="00FF51F7" w:rsidRPr="00E5279D" w:rsidRDefault="00FF51F7" w:rsidP="00FF51F7">
      <w:pPr>
        <w:jc w:val="center"/>
        <w:rPr>
          <w:b/>
          <w:sz w:val="26"/>
          <w:szCs w:val="26"/>
        </w:rPr>
      </w:pPr>
      <w:r w:rsidRPr="00E5279D">
        <w:rPr>
          <w:rFonts w:eastAsia="Calibri"/>
          <w:b/>
          <w:sz w:val="26"/>
          <w:szCs w:val="26"/>
        </w:rPr>
        <w:t>поддержке инновационной деятельности</w:t>
      </w:r>
      <w:r w:rsidRPr="00E5279D">
        <w:rPr>
          <w:b/>
          <w:sz w:val="26"/>
          <w:szCs w:val="26"/>
        </w:rPr>
        <w:t xml:space="preserve"> Общественной палаты </w:t>
      </w:r>
    </w:p>
    <w:p w:rsidR="00FF51F7" w:rsidRPr="00E5279D" w:rsidRDefault="00FF51F7" w:rsidP="00FF51F7">
      <w:pPr>
        <w:jc w:val="center"/>
        <w:rPr>
          <w:rFonts w:eastAsia="Calibri"/>
          <w:b/>
          <w:sz w:val="26"/>
          <w:szCs w:val="26"/>
        </w:rPr>
      </w:pPr>
      <w:r w:rsidRPr="00E5279D">
        <w:rPr>
          <w:b/>
          <w:sz w:val="26"/>
          <w:szCs w:val="26"/>
        </w:rPr>
        <w:t>Ульяновской области</w:t>
      </w:r>
    </w:p>
    <w:tbl>
      <w:tblPr>
        <w:tblW w:w="9640" w:type="dxa"/>
        <w:tblInd w:w="-34" w:type="dxa"/>
        <w:tblLayout w:type="fixed"/>
        <w:tblLook w:val="04A0"/>
      </w:tblPr>
      <w:tblGrid>
        <w:gridCol w:w="142"/>
        <w:gridCol w:w="1561"/>
        <w:gridCol w:w="2734"/>
        <w:gridCol w:w="5203"/>
      </w:tblGrid>
      <w:tr w:rsidR="00FF51F7" w:rsidRPr="00E5279D" w:rsidTr="00C22F88">
        <w:trPr>
          <w:gridBefore w:val="1"/>
          <w:wBefore w:w="142" w:type="dxa"/>
        </w:trPr>
        <w:tc>
          <w:tcPr>
            <w:tcW w:w="4295" w:type="dxa"/>
            <w:gridSpan w:val="2"/>
            <w:hideMark/>
          </w:tcPr>
          <w:p w:rsidR="00FF51F7" w:rsidRPr="00E5279D" w:rsidRDefault="00FF51F7" w:rsidP="00C22F88">
            <w:pPr>
              <w:snapToGrid w:val="0"/>
              <w:jc w:val="both"/>
              <w:rPr>
                <w:b/>
                <w:sz w:val="26"/>
                <w:szCs w:val="26"/>
              </w:rPr>
            </w:pPr>
          </w:p>
          <w:p w:rsidR="00FF51F7" w:rsidRPr="00E5279D" w:rsidRDefault="00FF51F7" w:rsidP="00C22F88">
            <w:pPr>
              <w:snapToGri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  <w:r w:rsidRPr="00E5279D">
              <w:rPr>
                <w:b/>
                <w:sz w:val="26"/>
                <w:szCs w:val="26"/>
              </w:rPr>
              <w:t>.0</w:t>
            </w:r>
            <w:r>
              <w:rPr>
                <w:b/>
                <w:sz w:val="26"/>
                <w:szCs w:val="26"/>
              </w:rPr>
              <w:t>2</w:t>
            </w:r>
            <w:r w:rsidRPr="00E5279D">
              <w:rPr>
                <w:b/>
                <w:sz w:val="26"/>
                <w:szCs w:val="26"/>
              </w:rPr>
              <w:t>.201</w:t>
            </w:r>
            <w:r>
              <w:rPr>
                <w:b/>
                <w:sz w:val="26"/>
                <w:szCs w:val="26"/>
              </w:rPr>
              <w:t>6</w:t>
            </w:r>
            <w:r w:rsidRPr="00E5279D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5203" w:type="dxa"/>
            <w:hideMark/>
          </w:tcPr>
          <w:p w:rsidR="00FF51F7" w:rsidRPr="00E5279D" w:rsidRDefault="00FF51F7" w:rsidP="00C22F88">
            <w:pPr>
              <w:snapToGrid w:val="0"/>
              <w:jc w:val="right"/>
              <w:rPr>
                <w:b/>
                <w:sz w:val="26"/>
                <w:szCs w:val="26"/>
              </w:rPr>
            </w:pPr>
          </w:p>
          <w:p w:rsidR="00FF51F7" w:rsidRPr="00E5279D" w:rsidRDefault="00FF51F7" w:rsidP="00C22F88">
            <w:pPr>
              <w:snapToGrid w:val="0"/>
              <w:jc w:val="right"/>
              <w:rPr>
                <w:b/>
                <w:sz w:val="26"/>
                <w:szCs w:val="26"/>
              </w:rPr>
            </w:pPr>
            <w:r w:rsidRPr="00E5279D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5</w:t>
            </w:r>
            <w:r w:rsidRPr="00E5279D">
              <w:rPr>
                <w:b/>
                <w:sz w:val="26"/>
                <w:szCs w:val="26"/>
              </w:rPr>
              <w:t>.00 – 1</w:t>
            </w:r>
            <w:r>
              <w:rPr>
                <w:b/>
                <w:sz w:val="26"/>
                <w:szCs w:val="26"/>
              </w:rPr>
              <w:t>6</w:t>
            </w:r>
            <w:r w:rsidRPr="00E5279D">
              <w:rPr>
                <w:b/>
                <w:sz w:val="26"/>
                <w:szCs w:val="26"/>
              </w:rPr>
              <w:t>.30</w:t>
            </w:r>
          </w:p>
        </w:tc>
      </w:tr>
      <w:tr w:rsidR="00FF51F7" w:rsidRPr="00E5279D" w:rsidTr="00C22F88">
        <w:trPr>
          <w:gridBefore w:val="1"/>
          <w:wBefore w:w="142" w:type="dxa"/>
          <w:trHeight w:val="134"/>
        </w:trPr>
        <w:tc>
          <w:tcPr>
            <w:tcW w:w="4295" w:type="dxa"/>
            <w:gridSpan w:val="2"/>
          </w:tcPr>
          <w:p w:rsidR="00FF51F7" w:rsidRPr="00E5279D" w:rsidRDefault="00FF51F7" w:rsidP="00C22F88">
            <w:p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03" w:type="dxa"/>
          </w:tcPr>
          <w:p w:rsidR="00FF51F7" w:rsidRPr="00E5279D" w:rsidRDefault="00FF51F7" w:rsidP="00C22F88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F51F7" w:rsidRPr="00E5279D" w:rsidTr="00C22F88">
        <w:trPr>
          <w:gridBefore w:val="1"/>
          <w:wBefore w:w="142" w:type="dxa"/>
        </w:trPr>
        <w:tc>
          <w:tcPr>
            <w:tcW w:w="9498" w:type="dxa"/>
            <w:gridSpan w:val="3"/>
          </w:tcPr>
          <w:p w:rsidR="00FF51F7" w:rsidRPr="00E5279D" w:rsidRDefault="00FF51F7" w:rsidP="00C22F88">
            <w:pPr>
              <w:snapToGrid w:val="0"/>
              <w:jc w:val="both"/>
              <w:rPr>
                <w:sz w:val="26"/>
                <w:szCs w:val="26"/>
              </w:rPr>
            </w:pPr>
            <w:r w:rsidRPr="00E5279D">
              <w:rPr>
                <w:b/>
                <w:sz w:val="26"/>
                <w:szCs w:val="26"/>
              </w:rPr>
              <w:t xml:space="preserve">Место проведения: </w:t>
            </w:r>
            <w:r w:rsidRPr="00E5279D">
              <w:rPr>
                <w:sz w:val="26"/>
                <w:szCs w:val="26"/>
              </w:rPr>
              <w:t xml:space="preserve">зал заседаний Общественной палаты Ульяновской области, </w:t>
            </w:r>
          </w:p>
          <w:p w:rsidR="00FF51F7" w:rsidRDefault="00FF51F7" w:rsidP="00C22F88">
            <w:pPr>
              <w:snapToGrid w:val="0"/>
              <w:jc w:val="both"/>
              <w:rPr>
                <w:sz w:val="26"/>
                <w:szCs w:val="26"/>
              </w:rPr>
            </w:pPr>
            <w:r w:rsidRPr="00E5279D">
              <w:rPr>
                <w:sz w:val="26"/>
                <w:szCs w:val="26"/>
              </w:rPr>
              <w:t>ул. Радищева, 1, каб.500</w:t>
            </w:r>
          </w:p>
          <w:p w:rsidR="00FF51F7" w:rsidRPr="00E5279D" w:rsidRDefault="00FF51F7" w:rsidP="00C22F88">
            <w:pPr>
              <w:snapToGrid w:val="0"/>
              <w:jc w:val="both"/>
              <w:rPr>
                <w:sz w:val="26"/>
                <w:szCs w:val="26"/>
              </w:rPr>
            </w:pPr>
          </w:p>
          <w:p w:rsidR="00FF51F7" w:rsidRPr="00E5279D" w:rsidRDefault="00FF51F7" w:rsidP="00C22F88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F51F7" w:rsidRPr="00E5279D" w:rsidTr="00C22F88">
        <w:trPr>
          <w:trHeight w:val="682"/>
        </w:trPr>
        <w:tc>
          <w:tcPr>
            <w:tcW w:w="1703" w:type="dxa"/>
            <w:gridSpan w:val="2"/>
            <w:hideMark/>
          </w:tcPr>
          <w:p w:rsidR="00FF51F7" w:rsidRPr="00E5279D" w:rsidRDefault="00FF51F7" w:rsidP="00C22F88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E5279D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5</w:t>
            </w:r>
            <w:r w:rsidRPr="00E5279D">
              <w:rPr>
                <w:b/>
                <w:sz w:val="26"/>
                <w:szCs w:val="26"/>
              </w:rPr>
              <w:t>.00 – 1</w:t>
            </w:r>
            <w:r>
              <w:rPr>
                <w:b/>
                <w:sz w:val="26"/>
                <w:szCs w:val="26"/>
              </w:rPr>
              <w:t>5</w:t>
            </w:r>
            <w:r w:rsidRPr="00E5279D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7937" w:type="dxa"/>
            <w:gridSpan w:val="2"/>
          </w:tcPr>
          <w:p w:rsidR="00FF51F7" w:rsidRPr="00E5279D" w:rsidRDefault="00FF51F7" w:rsidP="00C22F88">
            <w:pPr>
              <w:tabs>
                <w:tab w:val="left" w:pos="1017"/>
              </w:tabs>
              <w:snapToGrid w:val="0"/>
              <w:jc w:val="both"/>
              <w:rPr>
                <w:b/>
                <w:sz w:val="26"/>
                <w:szCs w:val="26"/>
              </w:rPr>
            </w:pPr>
            <w:r w:rsidRPr="00E5279D">
              <w:rPr>
                <w:b/>
                <w:sz w:val="26"/>
                <w:szCs w:val="26"/>
              </w:rPr>
              <w:t>Вступительное слово председателя Комиссии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5279D">
              <w:rPr>
                <w:b/>
                <w:sz w:val="26"/>
                <w:szCs w:val="26"/>
              </w:rPr>
              <w:t>Твердохлеб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5279D">
              <w:rPr>
                <w:b/>
                <w:sz w:val="26"/>
                <w:szCs w:val="26"/>
              </w:rPr>
              <w:t>Татьяны Евгеньевны</w:t>
            </w:r>
          </w:p>
          <w:p w:rsidR="00FF51F7" w:rsidRPr="00E5279D" w:rsidRDefault="00FF51F7" w:rsidP="00C22F88">
            <w:pPr>
              <w:tabs>
                <w:tab w:val="left" w:pos="1017"/>
              </w:tabs>
              <w:snapToGrid w:val="0"/>
              <w:jc w:val="both"/>
              <w:rPr>
                <w:b/>
                <w:sz w:val="26"/>
                <w:szCs w:val="26"/>
              </w:rPr>
            </w:pPr>
          </w:p>
        </w:tc>
      </w:tr>
      <w:tr w:rsidR="00FF51F7" w:rsidRPr="00E5279D" w:rsidTr="00C22F88">
        <w:trPr>
          <w:trHeight w:val="682"/>
        </w:trPr>
        <w:tc>
          <w:tcPr>
            <w:tcW w:w="1703" w:type="dxa"/>
            <w:gridSpan w:val="2"/>
            <w:hideMark/>
          </w:tcPr>
          <w:p w:rsidR="00FF51F7" w:rsidRPr="00E5279D" w:rsidRDefault="00FF51F7" w:rsidP="00C22F88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E5279D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5</w:t>
            </w:r>
            <w:r w:rsidRPr="00E5279D">
              <w:rPr>
                <w:b/>
                <w:sz w:val="26"/>
                <w:szCs w:val="26"/>
              </w:rPr>
              <w:t>.05 – 1</w:t>
            </w:r>
            <w:r>
              <w:rPr>
                <w:b/>
                <w:sz w:val="26"/>
                <w:szCs w:val="26"/>
              </w:rPr>
              <w:t>5</w:t>
            </w:r>
            <w:r w:rsidRPr="00E5279D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7937" w:type="dxa"/>
            <w:gridSpan w:val="2"/>
          </w:tcPr>
          <w:p w:rsidR="00FF51F7" w:rsidRPr="00E5279D" w:rsidRDefault="00FF51F7" w:rsidP="00C22F88">
            <w:pPr>
              <w:jc w:val="both"/>
              <w:rPr>
                <w:b/>
                <w:sz w:val="26"/>
                <w:szCs w:val="26"/>
              </w:rPr>
            </w:pPr>
            <w:r w:rsidRPr="00E5279D"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 xml:space="preserve"> реорганизации областного государственного бюджетного образовательного учреждения среднего профессионального образования «Димитровградский техническ</w:t>
            </w:r>
            <w:bookmarkStart w:id="0" w:name="_GoBack"/>
            <w:bookmarkEnd w:id="0"/>
            <w:r>
              <w:rPr>
                <w:b/>
                <w:sz w:val="26"/>
                <w:szCs w:val="26"/>
              </w:rPr>
              <w:t>ий колледж»</w:t>
            </w:r>
          </w:p>
          <w:p w:rsidR="00FF51F7" w:rsidRPr="00E5279D" w:rsidRDefault="00FF51F7" w:rsidP="00C22F88">
            <w:pPr>
              <w:jc w:val="both"/>
              <w:rPr>
                <w:sz w:val="26"/>
                <w:szCs w:val="26"/>
              </w:rPr>
            </w:pPr>
          </w:p>
          <w:p w:rsidR="00FF51F7" w:rsidRPr="00F878A9" w:rsidRDefault="00FF51F7" w:rsidP="00C22F88">
            <w:pPr>
              <w:tabs>
                <w:tab w:val="left" w:pos="1725"/>
              </w:tabs>
              <w:jc w:val="both"/>
              <w:rPr>
                <w:sz w:val="24"/>
              </w:rPr>
            </w:pPr>
            <w:r w:rsidRPr="00D04B02">
              <w:rPr>
                <w:sz w:val="24"/>
              </w:rPr>
              <w:t xml:space="preserve">Докладчик: </w:t>
            </w:r>
            <w:r>
              <w:rPr>
                <w:b/>
                <w:sz w:val="24"/>
              </w:rPr>
              <w:t>Шкляр Алексей Александрович</w:t>
            </w:r>
            <w:r>
              <w:rPr>
                <w:sz w:val="24"/>
              </w:rPr>
              <w:t xml:space="preserve"> – директор </w:t>
            </w:r>
            <w:r w:rsidRPr="00F878A9">
              <w:rPr>
                <w:sz w:val="24"/>
              </w:rPr>
              <w:t xml:space="preserve">департамента </w:t>
            </w:r>
            <w:r w:rsidRPr="00A460A7">
              <w:rPr>
                <w:rStyle w:val="a3"/>
                <w:bCs/>
                <w:sz w:val="24"/>
                <w:shd w:val="clear" w:color="auto" w:fill="FFFFFF"/>
              </w:rPr>
              <w:t>профессионального образования и охраны прав несовершеннолетних</w:t>
            </w:r>
            <w:r>
              <w:rPr>
                <w:rStyle w:val="a3"/>
                <w:bCs/>
                <w:sz w:val="24"/>
                <w:shd w:val="clear" w:color="auto" w:fill="FFFFFF"/>
              </w:rPr>
              <w:t xml:space="preserve"> </w:t>
            </w:r>
            <w:r w:rsidRPr="00F878A9">
              <w:rPr>
                <w:sz w:val="24"/>
                <w:shd w:val="clear" w:color="auto" w:fill="FFFFFF"/>
              </w:rPr>
              <w:t>Министерства образования и науки Ульяновской области</w:t>
            </w:r>
          </w:p>
          <w:p w:rsidR="00FF51F7" w:rsidRPr="00E5279D" w:rsidRDefault="00FF51F7" w:rsidP="00C22F88">
            <w:pPr>
              <w:jc w:val="both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</w:tr>
      <w:tr w:rsidR="00FF51F7" w:rsidRPr="00E5279D" w:rsidTr="00C22F88">
        <w:trPr>
          <w:trHeight w:val="83"/>
        </w:trPr>
        <w:tc>
          <w:tcPr>
            <w:tcW w:w="1703" w:type="dxa"/>
            <w:gridSpan w:val="2"/>
            <w:hideMark/>
          </w:tcPr>
          <w:p w:rsidR="00FF51F7" w:rsidRPr="00E5279D" w:rsidRDefault="00FF51F7" w:rsidP="00C22F88">
            <w:pPr>
              <w:snapToGri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15.15</w:t>
            </w:r>
            <w:r w:rsidRPr="00E5279D">
              <w:rPr>
                <w:b/>
                <w:sz w:val="26"/>
                <w:szCs w:val="26"/>
              </w:rPr>
              <w:t xml:space="preserve"> – 1</w:t>
            </w:r>
            <w:r>
              <w:rPr>
                <w:b/>
                <w:sz w:val="26"/>
                <w:szCs w:val="26"/>
              </w:rPr>
              <w:t>5</w:t>
            </w:r>
            <w:r w:rsidRPr="00E5279D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45</w:t>
            </w:r>
          </w:p>
        </w:tc>
        <w:tc>
          <w:tcPr>
            <w:tcW w:w="7937" w:type="dxa"/>
            <w:gridSpan w:val="2"/>
          </w:tcPr>
          <w:p w:rsidR="00FF51F7" w:rsidRPr="00E5279D" w:rsidRDefault="00FF51F7" w:rsidP="00C22F88">
            <w:pPr>
              <w:tabs>
                <w:tab w:val="left" w:pos="1017"/>
              </w:tabs>
              <w:snapToGrid w:val="0"/>
              <w:jc w:val="both"/>
              <w:rPr>
                <w:sz w:val="26"/>
                <w:szCs w:val="26"/>
              </w:rPr>
            </w:pPr>
            <w:r w:rsidRPr="00E5279D">
              <w:rPr>
                <w:sz w:val="26"/>
                <w:szCs w:val="26"/>
              </w:rPr>
              <w:t>Обсуждение, обмен мнениями.</w:t>
            </w:r>
          </w:p>
          <w:p w:rsidR="00FF51F7" w:rsidRPr="00E5279D" w:rsidRDefault="00FF51F7" w:rsidP="00C22F88">
            <w:pPr>
              <w:tabs>
                <w:tab w:val="left" w:pos="1017"/>
              </w:tabs>
              <w:snapToGrid w:val="0"/>
              <w:jc w:val="both"/>
              <w:rPr>
                <w:b/>
                <w:sz w:val="26"/>
                <w:szCs w:val="26"/>
              </w:rPr>
            </w:pPr>
          </w:p>
        </w:tc>
      </w:tr>
      <w:tr w:rsidR="00FF51F7" w:rsidRPr="00E5279D" w:rsidTr="00C22F88">
        <w:trPr>
          <w:trHeight w:val="83"/>
        </w:trPr>
        <w:tc>
          <w:tcPr>
            <w:tcW w:w="1703" w:type="dxa"/>
            <w:gridSpan w:val="2"/>
            <w:hideMark/>
          </w:tcPr>
          <w:p w:rsidR="00FF51F7" w:rsidRDefault="00FF51F7" w:rsidP="00C22F88">
            <w:pPr>
              <w:snapToGri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15.45 – 15.55</w:t>
            </w:r>
          </w:p>
        </w:tc>
        <w:tc>
          <w:tcPr>
            <w:tcW w:w="7937" w:type="dxa"/>
            <w:gridSpan w:val="2"/>
          </w:tcPr>
          <w:p w:rsidR="00FF51F7" w:rsidRDefault="00FF51F7" w:rsidP="00C22F88">
            <w:pPr>
              <w:jc w:val="both"/>
              <w:rPr>
                <w:b/>
                <w:sz w:val="26"/>
                <w:szCs w:val="26"/>
              </w:rPr>
            </w:pPr>
            <w:r w:rsidRPr="00F37B48"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 xml:space="preserve"> работе с малокомплектными школами Ульяновской области в 2016 году</w:t>
            </w:r>
          </w:p>
          <w:p w:rsidR="00FF51F7" w:rsidRPr="00F25DEB" w:rsidRDefault="00FF51F7" w:rsidP="00C22F88">
            <w:pPr>
              <w:jc w:val="both"/>
              <w:rPr>
                <w:sz w:val="26"/>
                <w:szCs w:val="26"/>
              </w:rPr>
            </w:pPr>
          </w:p>
          <w:p w:rsidR="00FF51F7" w:rsidRPr="00DD569A" w:rsidRDefault="00FF51F7" w:rsidP="00C22F88">
            <w:pPr>
              <w:jc w:val="both"/>
            </w:pPr>
            <w:r w:rsidRPr="00D04B02">
              <w:rPr>
                <w:sz w:val="24"/>
              </w:rPr>
              <w:t xml:space="preserve">Докладчик: </w:t>
            </w:r>
            <w:r w:rsidRPr="0007422B">
              <w:rPr>
                <w:b/>
                <w:color w:val="000000"/>
                <w:sz w:val="24"/>
                <w:shd w:val="clear" w:color="auto" w:fill="FFFFFF"/>
              </w:rPr>
              <w:t>Киселёва</w:t>
            </w:r>
            <w:r>
              <w:rPr>
                <w:b/>
                <w:color w:val="000000"/>
                <w:sz w:val="24"/>
                <w:shd w:val="clear" w:color="auto" w:fill="FFFFFF"/>
              </w:rPr>
              <w:t xml:space="preserve"> </w:t>
            </w:r>
            <w:r w:rsidRPr="0007422B">
              <w:rPr>
                <w:b/>
                <w:color w:val="000000"/>
                <w:sz w:val="24"/>
                <w:shd w:val="clear" w:color="auto" w:fill="FFFFFF"/>
              </w:rPr>
              <w:t xml:space="preserve">Ирина </w:t>
            </w:r>
            <w:r w:rsidRPr="0007422B">
              <w:rPr>
                <w:b/>
                <w:sz w:val="24"/>
                <w:shd w:val="clear" w:color="auto" w:fill="FFFFFF"/>
              </w:rPr>
              <w:t>Вениаминовна</w:t>
            </w:r>
            <w:r>
              <w:rPr>
                <w:b/>
                <w:sz w:val="24"/>
                <w:shd w:val="clear" w:color="auto" w:fill="FFFFFF"/>
              </w:rPr>
              <w:t xml:space="preserve"> </w:t>
            </w:r>
            <w:r w:rsidRPr="0007422B">
              <w:rPr>
                <w:sz w:val="24"/>
              </w:rPr>
              <w:t xml:space="preserve">– </w:t>
            </w:r>
            <w:r w:rsidRPr="0007422B">
              <w:rPr>
                <w:sz w:val="24"/>
                <w:shd w:val="clear" w:color="auto" w:fill="FFFFFF"/>
              </w:rPr>
              <w:t>начальник отдела общего образования</w:t>
            </w:r>
            <w:r w:rsidRPr="0007422B">
              <w:rPr>
                <w:sz w:val="24"/>
              </w:rPr>
              <w:t xml:space="preserve"> департамента дошкольного, общего и дополнительного образования Министерства образования и науки Ульяновской области</w:t>
            </w:r>
          </w:p>
          <w:p w:rsidR="00FF51F7" w:rsidRPr="00D04B02" w:rsidRDefault="00FF51F7" w:rsidP="00C22F88">
            <w:pPr>
              <w:tabs>
                <w:tab w:val="left" w:pos="1017"/>
              </w:tabs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F51F7" w:rsidRPr="00E5279D" w:rsidTr="00C22F88">
        <w:trPr>
          <w:trHeight w:val="83"/>
        </w:trPr>
        <w:tc>
          <w:tcPr>
            <w:tcW w:w="1703" w:type="dxa"/>
            <w:gridSpan w:val="2"/>
            <w:hideMark/>
          </w:tcPr>
          <w:p w:rsidR="00FF51F7" w:rsidRDefault="00FF51F7" w:rsidP="00C22F88">
            <w:pPr>
              <w:snapToGri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15.55 – 16.15</w:t>
            </w:r>
          </w:p>
        </w:tc>
        <w:tc>
          <w:tcPr>
            <w:tcW w:w="7937" w:type="dxa"/>
            <w:gridSpan w:val="2"/>
          </w:tcPr>
          <w:p w:rsidR="00FF51F7" w:rsidRPr="00E5279D" w:rsidRDefault="00FF51F7" w:rsidP="00C22F88">
            <w:pPr>
              <w:tabs>
                <w:tab w:val="left" w:pos="1017"/>
              </w:tabs>
              <w:snapToGrid w:val="0"/>
              <w:jc w:val="both"/>
              <w:rPr>
                <w:sz w:val="26"/>
                <w:szCs w:val="26"/>
              </w:rPr>
            </w:pPr>
            <w:r w:rsidRPr="00E5279D">
              <w:rPr>
                <w:sz w:val="26"/>
                <w:szCs w:val="26"/>
              </w:rPr>
              <w:t>Обсуждение, обмен мнениями.</w:t>
            </w:r>
          </w:p>
          <w:p w:rsidR="00FF51F7" w:rsidRPr="00F37B48" w:rsidRDefault="00FF51F7" w:rsidP="00C22F8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FF51F7" w:rsidRPr="00E5279D" w:rsidTr="00C22F88">
        <w:trPr>
          <w:trHeight w:val="83"/>
        </w:trPr>
        <w:tc>
          <w:tcPr>
            <w:tcW w:w="1703" w:type="dxa"/>
            <w:gridSpan w:val="2"/>
          </w:tcPr>
          <w:p w:rsidR="00FF51F7" w:rsidRDefault="00FF51F7" w:rsidP="00C22F88">
            <w:pPr>
              <w:snapToGri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16.15 – 16.30</w:t>
            </w:r>
          </w:p>
        </w:tc>
        <w:tc>
          <w:tcPr>
            <w:tcW w:w="7937" w:type="dxa"/>
            <w:gridSpan w:val="2"/>
          </w:tcPr>
          <w:p w:rsidR="00FF51F7" w:rsidRPr="0030390A" w:rsidRDefault="00FF51F7" w:rsidP="00C22F88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Разное</w:t>
            </w:r>
            <w:proofErr w:type="gramEnd"/>
            <w:r w:rsidRPr="0030390A">
              <w:rPr>
                <w:color w:val="000000"/>
                <w:sz w:val="26"/>
                <w:szCs w:val="26"/>
                <w:shd w:val="clear" w:color="auto" w:fill="FFFFFF"/>
              </w:rPr>
              <w:t xml:space="preserve"> (О плане работы </w:t>
            </w:r>
            <w:r w:rsidRPr="0030390A">
              <w:rPr>
                <w:rFonts w:eastAsia="Calibri"/>
                <w:sz w:val="26"/>
                <w:szCs w:val="26"/>
              </w:rPr>
              <w:t>Комисси</w:t>
            </w:r>
            <w:r w:rsidRPr="0030390A">
              <w:rPr>
                <w:sz w:val="26"/>
                <w:szCs w:val="26"/>
              </w:rPr>
              <w:t>и</w:t>
            </w:r>
            <w:r w:rsidRPr="0030390A">
              <w:rPr>
                <w:rFonts w:eastAsia="Calibri"/>
                <w:sz w:val="26"/>
                <w:szCs w:val="26"/>
              </w:rPr>
              <w:t xml:space="preserve"> по развитию образования и науки, поддержке инновационной деятельности</w:t>
            </w:r>
            <w:r w:rsidRPr="0030390A">
              <w:rPr>
                <w:sz w:val="26"/>
                <w:szCs w:val="26"/>
              </w:rPr>
              <w:t xml:space="preserve"> Общественной палаты Ульяновской области</w:t>
            </w:r>
            <w:r>
              <w:rPr>
                <w:sz w:val="26"/>
                <w:szCs w:val="26"/>
              </w:rPr>
              <w:t xml:space="preserve"> </w:t>
            </w:r>
            <w:r w:rsidRPr="003379FB">
              <w:rPr>
                <w:sz w:val="26"/>
                <w:szCs w:val="26"/>
              </w:rPr>
              <w:t xml:space="preserve">на </w:t>
            </w:r>
            <w:r w:rsidRPr="003379FB">
              <w:rPr>
                <w:bCs/>
                <w:color w:val="212121"/>
                <w:sz w:val="26"/>
                <w:szCs w:val="26"/>
                <w:lang w:val="en-US"/>
              </w:rPr>
              <w:t>I</w:t>
            </w:r>
            <w:r w:rsidRPr="003379FB">
              <w:rPr>
                <w:bCs/>
                <w:color w:val="212121"/>
                <w:sz w:val="26"/>
                <w:szCs w:val="26"/>
              </w:rPr>
              <w:t xml:space="preserve"> полугодие</w:t>
            </w:r>
            <w:r w:rsidRPr="003379FB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6</w:t>
            </w:r>
            <w:r w:rsidRPr="003379FB">
              <w:rPr>
                <w:sz w:val="26"/>
                <w:szCs w:val="26"/>
              </w:rPr>
              <w:t xml:space="preserve"> года</w:t>
            </w:r>
            <w:r w:rsidRPr="0030390A">
              <w:rPr>
                <w:sz w:val="26"/>
                <w:szCs w:val="26"/>
              </w:rPr>
              <w:t>)</w:t>
            </w:r>
          </w:p>
          <w:p w:rsidR="00FF51F7" w:rsidRPr="00E5279D" w:rsidRDefault="00FF51F7" w:rsidP="00C22F88">
            <w:pPr>
              <w:tabs>
                <w:tab w:val="left" w:pos="1017"/>
              </w:tabs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FF51F7" w:rsidRPr="00E5279D" w:rsidRDefault="00FF51F7" w:rsidP="00FF51F7">
      <w:pPr>
        <w:rPr>
          <w:b/>
          <w:sz w:val="26"/>
          <w:szCs w:val="26"/>
        </w:rPr>
      </w:pPr>
    </w:p>
    <w:p w:rsidR="00E71068" w:rsidRDefault="00E71068"/>
    <w:p w:rsidR="00FF51F7" w:rsidRDefault="00FF51F7"/>
    <w:p w:rsidR="00FF51F7" w:rsidRDefault="00FF51F7"/>
    <w:p w:rsidR="00FF51F7" w:rsidRDefault="00FF51F7"/>
    <w:p w:rsidR="00FF51F7" w:rsidRDefault="00FF51F7"/>
    <w:p w:rsidR="00FF51F7" w:rsidRDefault="00FF51F7"/>
    <w:p w:rsidR="00FF51F7" w:rsidRDefault="00FF51F7"/>
    <w:p w:rsidR="00FF51F7" w:rsidRDefault="00FF51F7"/>
    <w:p w:rsidR="00FF51F7" w:rsidRDefault="00FF51F7"/>
    <w:p w:rsidR="00FF51F7" w:rsidRDefault="00FF51F7"/>
    <w:p w:rsidR="00FF51F7" w:rsidRDefault="00FF51F7"/>
    <w:p w:rsidR="00FF51F7" w:rsidRPr="00237E20" w:rsidRDefault="00FF51F7" w:rsidP="00FF51F7">
      <w:pPr>
        <w:ind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ПРОТОКОЛ</w:t>
      </w:r>
    </w:p>
    <w:p w:rsidR="00FF51F7" w:rsidRDefault="00FF51F7" w:rsidP="00FF51F7">
      <w:pPr>
        <w:jc w:val="center"/>
        <w:rPr>
          <w:b/>
          <w:sz w:val="26"/>
          <w:szCs w:val="26"/>
        </w:rPr>
      </w:pPr>
      <w:r w:rsidRPr="00237E20">
        <w:rPr>
          <w:b/>
          <w:sz w:val="26"/>
          <w:szCs w:val="26"/>
        </w:rPr>
        <w:t xml:space="preserve">заседания </w:t>
      </w:r>
      <w:r w:rsidRPr="00237E20">
        <w:rPr>
          <w:rFonts w:eastAsia="Calibri"/>
          <w:b/>
          <w:sz w:val="26"/>
          <w:szCs w:val="26"/>
        </w:rPr>
        <w:t>Комисси</w:t>
      </w:r>
      <w:r w:rsidRPr="00237E20">
        <w:rPr>
          <w:b/>
          <w:sz w:val="26"/>
          <w:szCs w:val="26"/>
        </w:rPr>
        <w:t>и</w:t>
      </w:r>
      <w:r w:rsidRPr="00237E20">
        <w:rPr>
          <w:rFonts w:eastAsia="Calibri"/>
          <w:b/>
          <w:sz w:val="26"/>
          <w:szCs w:val="26"/>
        </w:rPr>
        <w:t xml:space="preserve"> по развитию образования и науки, поддержке инновационной деятельности</w:t>
      </w:r>
      <w:r w:rsidRPr="00237E20">
        <w:rPr>
          <w:b/>
          <w:sz w:val="26"/>
          <w:szCs w:val="26"/>
        </w:rPr>
        <w:t xml:space="preserve"> Обществе</w:t>
      </w:r>
      <w:r>
        <w:rPr>
          <w:b/>
          <w:sz w:val="26"/>
          <w:szCs w:val="26"/>
        </w:rPr>
        <w:t>нной палаты Ульяновской области</w:t>
      </w:r>
    </w:p>
    <w:p w:rsidR="00FF51F7" w:rsidRPr="00237E20" w:rsidRDefault="00FF51F7" w:rsidP="00FF51F7">
      <w:pPr>
        <w:jc w:val="center"/>
        <w:rPr>
          <w:b/>
          <w:sz w:val="26"/>
          <w:szCs w:val="26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4496"/>
        <w:gridCol w:w="4860"/>
      </w:tblGrid>
      <w:tr w:rsidR="00FF51F7" w:rsidRPr="00237E20" w:rsidTr="00C22F88">
        <w:tc>
          <w:tcPr>
            <w:tcW w:w="4496" w:type="dxa"/>
            <w:hideMark/>
          </w:tcPr>
          <w:p w:rsidR="00FF51F7" w:rsidRPr="00237E20" w:rsidRDefault="00FF51F7" w:rsidP="00C22F88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237E20">
              <w:rPr>
                <w:b/>
                <w:sz w:val="26"/>
                <w:szCs w:val="26"/>
              </w:rPr>
              <w:t>04.02.2016 г.</w:t>
            </w:r>
          </w:p>
        </w:tc>
        <w:tc>
          <w:tcPr>
            <w:tcW w:w="4860" w:type="dxa"/>
            <w:hideMark/>
          </w:tcPr>
          <w:p w:rsidR="00FF51F7" w:rsidRPr="00237E20" w:rsidRDefault="00FF51F7" w:rsidP="00C22F88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237E20">
              <w:rPr>
                <w:b/>
                <w:sz w:val="26"/>
                <w:szCs w:val="26"/>
              </w:rPr>
              <w:t>15.00 – 16.30</w:t>
            </w:r>
          </w:p>
        </w:tc>
      </w:tr>
      <w:tr w:rsidR="00FF51F7" w:rsidRPr="00237E20" w:rsidTr="00C22F88">
        <w:tc>
          <w:tcPr>
            <w:tcW w:w="9356" w:type="dxa"/>
            <w:gridSpan w:val="2"/>
          </w:tcPr>
          <w:p w:rsidR="00FF51F7" w:rsidRDefault="00FF51F7" w:rsidP="00C22F88">
            <w:pPr>
              <w:snapToGrid w:val="0"/>
              <w:jc w:val="both"/>
              <w:rPr>
                <w:b/>
                <w:sz w:val="26"/>
                <w:szCs w:val="26"/>
              </w:rPr>
            </w:pPr>
          </w:p>
          <w:p w:rsidR="00FF51F7" w:rsidRDefault="00FF51F7" w:rsidP="00C22F88">
            <w:pPr>
              <w:snapToGrid w:val="0"/>
              <w:jc w:val="both"/>
              <w:rPr>
                <w:sz w:val="26"/>
                <w:szCs w:val="26"/>
              </w:rPr>
            </w:pPr>
            <w:r w:rsidRPr="00237E20">
              <w:rPr>
                <w:b/>
                <w:sz w:val="26"/>
                <w:szCs w:val="26"/>
              </w:rPr>
              <w:t xml:space="preserve">Место проведения: </w:t>
            </w:r>
            <w:r w:rsidRPr="00237E20">
              <w:rPr>
                <w:sz w:val="26"/>
                <w:szCs w:val="26"/>
              </w:rPr>
              <w:t>зал заседаний Общественной палаты Ульяновской области, ул. Радищева, 1, каб.500</w:t>
            </w:r>
          </w:p>
          <w:p w:rsidR="00FF51F7" w:rsidRPr="00237E20" w:rsidRDefault="00FF51F7" w:rsidP="00C22F88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FF51F7" w:rsidRPr="00237E20" w:rsidRDefault="00FF51F7" w:rsidP="00FF51F7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Присутствовали:</w:t>
      </w:r>
    </w:p>
    <w:p w:rsidR="00FF51F7" w:rsidRPr="00237E20" w:rsidRDefault="00FF51F7" w:rsidP="00FF51F7">
      <w:pPr>
        <w:ind w:firstLine="709"/>
        <w:contextualSpacing/>
        <w:jc w:val="both"/>
        <w:rPr>
          <w:sz w:val="26"/>
          <w:szCs w:val="26"/>
        </w:rPr>
      </w:pPr>
      <w:r w:rsidRPr="00237E20">
        <w:rPr>
          <w:sz w:val="26"/>
          <w:szCs w:val="26"/>
        </w:rPr>
        <w:t xml:space="preserve">Члены Комиссии по развитию образования и науки, поддержке инновационной деятельности ОП УО – Твердохлеб Т.Е., </w:t>
      </w:r>
      <w:proofErr w:type="spellStart"/>
      <w:r w:rsidRPr="00237E20">
        <w:rPr>
          <w:sz w:val="26"/>
          <w:szCs w:val="26"/>
        </w:rPr>
        <w:t>Корнилин</w:t>
      </w:r>
      <w:proofErr w:type="spellEnd"/>
      <w:r w:rsidRPr="00237E20">
        <w:rPr>
          <w:sz w:val="26"/>
          <w:szCs w:val="26"/>
        </w:rPr>
        <w:t xml:space="preserve"> А.Р., </w:t>
      </w:r>
      <w:r>
        <w:rPr>
          <w:sz w:val="26"/>
          <w:szCs w:val="26"/>
        </w:rPr>
        <w:t>Фатьянова Т.Н.</w:t>
      </w:r>
    </w:p>
    <w:p w:rsidR="00FF51F7" w:rsidRPr="00237E20" w:rsidRDefault="00FF51F7" w:rsidP="00FF51F7">
      <w:pPr>
        <w:ind w:firstLine="709"/>
        <w:contextualSpacing/>
        <w:jc w:val="both"/>
        <w:rPr>
          <w:sz w:val="26"/>
          <w:szCs w:val="26"/>
        </w:rPr>
      </w:pPr>
      <w:r w:rsidRPr="00237E20">
        <w:rPr>
          <w:sz w:val="26"/>
          <w:szCs w:val="26"/>
        </w:rPr>
        <w:t>Члены комиссии с правом совещательного голоса – Дергунова Н.В., Сергеева Т.В.</w:t>
      </w:r>
    </w:p>
    <w:p w:rsidR="00FF51F7" w:rsidRDefault="00FF51F7" w:rsidP="00FF51F7">
      <w:pPr>
        <w:ind w:firstLine="709"/>
        <w:contextualSpacing/>
        <w:jc w:val="both"/>
        <w:rPr>
          <w:sz w:val="26"/>
          <w:szCs w:val="26"/>
        </w:rPr>
      </w:pPr>
      <w:r w:rsidRPr="00237E20">
        <w:rPr>
          <w:sz w:val="26"/>
          <w:szCs w:val="26"/>
        </w:rPr>
        <w:t>Отсутствовали: Ильин П.Ю., Репьёва П.С., Царева В.В., Скворцова И.В.</w:t>
      </w:r>
    </w:p>
    <w:p w:rsidR="00FF51F7" w:rsidRPr="00237E20" w:rsidRDefault="00FF51F7" w:rsidP="00FF51F7">
      <w:pPr>
        <w:ind w:firstLine="709"/>
        <w:contextualSpacing/>
        <w:jc w:val="both"/>
        <w:rPr>
          <w:sz w:val="26"/>
          <w:szCs w:val="26"/>
        </w:rPr>
      </w:pPr>
    </w:p>
    <w:p w:rsidR="00FF51F7" w:rsidRPr="00FF51F7" w:rsidRDefault="00FF51F7" w:rsidP="00FF51F7">
      <w:pPr>
        <w:ind w:firstLine="709"/>
        <w:contextualSpacing/>
        <w:jc w:val="both"/>
        <w:rPr>
          <w:b/>
          <w:sz w:val="26"/>
          <w:szCs w:val="26"/>
        </w:rPr>
      </w:pPr>
      <w:r w:rsidRPr="00FF51F7">
        <w:rPr>
          <w:b/>
          <w:sz w:val="26"/>
          <w:szCs w:val="26"/>
        </w:rPr>
        <w:t>Приглашенные:</w:t>
      </w:r>
    </w:p>
    <w:p w:rsidR="00FF51F7" w:rsidRPr="00237E20" w:rsidRDefault="00FF51F7" w:rsidP="00FF51F7">
      <w:pPr>
        <w:ind w:firstLine="709"/>
        <w:contextualSpacing/>
        <w:jc w:val="both"/>
        <w:rPr>
          <w:sz w:val="26"/>
          <w:szCs w:val="26"/>
        </w:rPr>
      </w:pPr>
      <w:r w:rsidRPr="00237E20">
        <w:rPr>
          <w:sz w:val="26"/>
          <w:szCs w:val="26"/>
        </w:rPr>
        <w:t>Киселёва И.В.</w:t>
      </w:r>
      <w:r>
        <w:rPr>
          <w:sz w:val="26"/>
          <w:szCs w:val="26"/>
        </w:rPr>
        <w:t xml:space="preserve"> </w:t>
      </w:r>
      <w:r w:rsidRPr="00237E2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237E20">
        <w:rPr>
          <w:sz w:val="26"/>
          <w:szCs w:val="26"/>
        </w:rPr>
        <w:t>начальник отдела общего образования департамента дошкольного, общего и дополнительного образования Министерства образования и науки Ульяновской области</w:t>
      </w:r>
      <w:r>
        <w:rPr>
          <w:sz w:val="26"/>
          <w:szCs w:val="26"/>
        </w:rPr>
        <w:t>.</w:t>
      </w:r>
    </w:p>
    <w:p w:rsidR="00FF51F7" w:rsidRPr="00237E20" w:rsidRDefault="00FF51F7" w:rsidP="00FF51F7">
      <w:pPr>
        <w:ind w:firstLine="709"/>
        <w:contextualSpacing/>
        <w:jc w:val="both"/>
        <w:rPr>
          <w:sz w:val="26"/>
          <w:szCs w:val="26"/>
        </w:rPr>
      </w:pPr>
      <w:r w:rsidRPr="00237E20">
        <w:rPr>
          <w:sz w:val="26"/>
          <w:szCs w:val="26"/>
        </w:rPr>
        <w:t>Шкляр А.А.</w:t>
      </w:r>
      <w:r>
        <w:rPr>
          <w:sz w:val="26"/>
          <w:szCs w:val="26"/>
        </w:rPr>
        <w:t xml:space="preserve"> </w:t>
      </w:r>
      <w:r w:rsidRPr="00237E2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237E20">
        <w:rPr>
          <w:sz w:val="26"/>
          <w:szCs w:val="26"/>
        </w:rPr>
        <w:t>директор департамента профессионального образования и охраны прав несовершеннолетних Министерства образования и науки Ульяновской области</w:t>
      </w:r>
      <w:r>
        <w:rPr>
          <w:sz w:val="26"/>
          <w:szCs w:val="26"/>
        </w:rPr>
        <w:t>.</w:t>
      </w:r>
    </w:p>
    <w:p w:rsidR="00FF51F7" w:rsidRPr="00237E20" w:rsidRDefault="00FF51F7" w:rsidP="00FF51F7">
      <w:pPr>
        <w:ind w:firstLine="709"/>
        <w:jc w:val="both"/>
        <w:rPr>
          <w:b/>
          <w:sz w:val="26"/>
          <w:szCs w:val="26"/>
        </w:rPr>
      </w:pPr>
    </w:p>
    <w:p w:rsidR="00FF51F7" w:rsidRPr="00237E20" w:rsidRDefault="00FF51F7" w:rsidP="00FF51F7">
      <w:pPr>
        <w:ind w:firstLine="709"/>
        <w:jc w:val="both"/>
        <w:rPr>
          <w:b/>
          <w:sz w:val="26"/>
          <w:szCs w:val="26"/>
        </w:rPr>
      </w:pPr>
      <w:r w:rsidRPr="00237E20">
        <w:rPr>
          <w:b/>
          <w:sz w:val="26"/>
          <w:szCs w:val="26"/>
        </w:rPr>
        <w:t>Повестка дня:</w:t>
      </w:r>
    </w:p>
    <w:p w:rsidR="00FF51F7" w:rsidRPr="00237E20" w:rsidRDefault="00FF51F7" w:rsidP="00FF51F7">
      <w:pPr>
        <w:ind w:firstLine="709"/>
        <w:contextualSpacing/>
        <w:jc w:val="both"/>
        <w:rPr>
          <w:sz w:val="26"/>
          <w:szCs w:val="26"/>
        </w:rPr>
      </w:pPr>
      <w:r w:rsidRPr="00237E20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237E20">
        <w:rPr>
          <w:sz w:val="26"/>
          <w:szCs w:val="26"/>
        </w:rPr>
        <w:t>О реорганизации областного государственного бюджетного образовательного учреждения среднего профессионального образования  «Димитровградский технический колледж».</w:t>
      </w:r>
    </w:p>
    <w:p w:rsidR="00FF51F7" w:rsidRPr="00237E20" w:rsidRDefault="00FF51F7" w:rsidP="00FF51F7">
      <w:pPr>
        <w:ind w:firstLine="709"/>
        <w:contextualSpacing/>
        <w:jc w:val="both"/>
        <w:rPr>
          <w:sz w:val="26"/>
          <w:szCs w:val="26"/>
        </w:rPr>
      </w:pPr>
      <w:r w:rsidRPr="00237E20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237E20">
        <w:rPr>
          <w:sz w:val="26"/>
          <w:szCs w:val="26"/>
        </w:rPr>
        <w:t>О работе с малокомплектными школами Ульяновской области  в 2016 году.</w:t>
      </w:r>
    </w:p>
    <w:p w:rsidR="00FF51F7" w:rsidRPr="00237E20" w:rsidRDefault="00FF51F7" w:rsidP="00FF51F7">
      <w:pPr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3. </w:t>
      </w:r>
      <w:proofErr w:type="gramStart"/>
      <w:r>
        <w:rPr>
          <w:color w:val="000000"/>
          <w:sz w:val="26"/>
          <w:szCs w:val="26"/>
          <w:shd w:val="clear" w:color="auto" w:fill="FFFFFF"/>
        </w:rPr>
        <w:t>Разное</w:t>
      </w:r>
      <w:proofErr w:type="gramEnd"/>
      <w:r w:rsidRPr="00237E20">
        <w:rPr>
          <w:color w:val="000000"/>
          <w:sz w:val="26"/>
          <w:szCs w:val="26"/>
          <w:shd w:val="clear" w:color="auto" w:fill="FFFFFF"/>
        </w:rPr>
        <w:t xml:space="preserve"> (О плане работы </w:t>
      </w:r>
      <w:r w:rsidRPr="00237E20">
        <w:rPr>
          <w:rFonts w:eastAsia="Calibri"/>
          <w:sz w:val="26"/>
          <w:szCs w:val="26"/>
        </w:rPr>
        <w:t>Комисси</w:t>
      </w:r>
      <w:r w:rsidRPr="00237E20">
        <w:rPr>
          <w:sz w:val="26"/>
          <w:szCs w:val="26"/>
        </w:rPr>
        <w:t>и</w:t>
      </w:r>
      <w:r w:rsidRPr="00237E20">
        <w:rPr>
          <w:rFonts w:eastAsia="Calibri"/>
          <w:sz w:val="26"/>
          <w:szCs w:val="26"/>
        </w:rPr>
        <w:t xml:space="preserve"> по развитию образования и науки, поддержке инновационной деятельности</w:t>
      </w:r>
      <w:r w:rsidRPr="00237E20">
        <w:rPr>
          <w:sz w:val="26"/>
          <w:szCs w:val="26"/>
        </w:rPr>
        <w:t xml:space="preserve"> Общественной палаты Ульяновской области на </w:t>
      </w:r>
      <w:r w:rsidRPr="00237E20">
        <w:rPr>
          <w:bCs/>
          <w:color w:val="212121"/>
          <w:sz w:val="26"/>
          <w:szCs w:val="26"/>
          <w:lang w:val="en-US"/>
        </w:rPr>
        <w:t>I</w:t>
      </w:r>
      <w:r w:rsidRPr="00237E20">
        <w:rPr>
          <w:bCs/>
          <w:color w:val="212121"/>
          <w:sz w:val="26"/>
          <w:szCs w:val="26"/>
        </w:rPr>
        <w:t xml:space="preserve"> полугодие</w:t>
      </w:r>
      <w:r w:rsidRPr="00237E20">
        <w:rPr>
          <w:sz w:val="26"/>
          <w:szCs w:val="26"/>
        </w:rPr>
        <w:t>2016 года)</w:t>
      </w:r>
      <w:r>
        <w:rPr>
          <w:sz w:val="26"/>
          <w:szCs w:val="26"/>
        </w:rPr>
        <w:t>.</w:t>
      </w:r>
    </w:p>
    <w:p w:rsidR="00FF51F7" w:rsidRPr="00FF51F7" w:rsidRDefault="00FF51F7" w:rsidP="00FF51F7">
      <w:pPr>
        <w:shd w:val="clear" w:color="auto" w:fill="FFFFFF"/>
        <w:ind w:firstLine="709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:rsidR="00FF51F7" w:rsidRPr="00FF51F7" w:rsidRDefault="00FF51F7" w:rsidP="00FF51F7">
      <w:pPr>
        <w:pStyle w:val="a4"/>
        <w:numPr>
          <w:ilvl w:val="0"/>
          <w:numId w:val="1"/>
        </w:numPr>
        <w:shd w:val="clear" w:color="auto" w:fill="FFFFFF"/>
        <w:tabs>
          <w:tab w:val="left" w:pos="284"/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FF51F7">
        <w:rPr>
          <w:b/>
          <w:bCs/>
          <w:sz w:val="26"/>
          <w:szCs w:val="26"/>
        </w:rPr>
        <w:t xml:space="preserve">Твердохлеб Т.Е.: </w:t>
      </w:r>
      <w:r>
        <w:rPr>
          <w:bCs/>
          <w:sz w:val="26"/>
          <w:szCs w:val="26"/>
        </w:rPr>
        <w:t>О</w:t>
      </w:r>
      <w:r w:rsidRPr="00FF51F7">
        <w:rPr>
          <w:bCs/>
          <w:sz w:val="26"/>
          <w:szCs w:val="26"/>
        </w:rPr>
        <w:t xml:space="preserve">гласила повестку дня, предложила согласовать все решения сегодняшнего заседания с отсутствующими членами Комиссии по электронной почте. </w:t>
      </w:r>
    </w:p>
    <w:p w:rsidR="00FF51F7" w:rsidRPr="00FF51F7" w:rsidRDefault="00FF51F7" w:rsidP="00FF51F7">
      <w:pPr>
        <w:shd w:val="clear" w:color="auto" w:fill="FFFFFF"/>
        <w:ind w:firstLine="709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FF51F7">
        <w:rPr>
          <w:rFonts w:eastAsia="Times New Roman"/>
          <w:bCs/>
          <w:sz w:val="26"/>
          <w:szCs w:val="26"/>
          <w:lang w:eastAsia="ru-RU"/>
        </w:rPr>
        <w:t xml:space="preserve">Перешли к рассмотрению первого вопроса о </w:t>
      </w:r>
      <w:r w:rsidRPr="00FF51F7">
        <w:rPr>
          <w:sz w:val="26"/>
          <w:szCs w:val="26"/>
        </w:rPr>
        <w:t>реорганизации областного государственного бюджетного образовательного учреждения среднег</w:t>
      </w:r>
      <w:r>
        <w:rPr>
          <w:sz w:val="26"/>
          <w:szCs w:val="26"/>
        </w:rPr>
        <w:t>о профессионального образования</w:t>
      </w:r>
      <w:r w:rsidRPr="00FF51F7">
        <w:rPr>
          <w:sz w:val="26"/>
          <w:szCs w:val="26"/>
        </w:rPr>
        <w:t xml:space="preserve"> «Димитровградский технический колледж».</w:t>
      </w:r>
    </w:p>
    <w:p w:rsidR="00FF51F7" w:rsidRPr="00FF51F7" w:rsidRDefault="00FF51F7" w:rsidP="00FF51F7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F51F7">
        <w:rPr>
          <w:rFonts w:eastAsia="Times New Roman"/>
          <w:b/>
          <w:bCs/>
          <w:sz w:val="26"/>
          <w:szCs w:val="26"/>
          <w:lang w:eastAsia="ru-RU"/>
        </w:rPr>
        <w:t xml:space="preserve">Шкляр А.А.: </w:t>
      </w:r>
      <w:r w:rsidRPr="00FF51F7">
        <w:rPr>
          <w:rFonts w:eastAsia="Times New Roman"/>
          <w:sz w:val="26"/>
          <w:szCs w:val="26"/>
          <w:lang w:eastAsia="ru-RU"/>
        </w:rPr>
        <w:t xml:space="preserve">По состоянию на 1 января 2016 г. в </w:t>
      </w:r>
      <w:proofErr w:type="spellStart"/>
      <w:r w:rsidRPr="00FF51F7">
        <w:rPr>
          <w:rFonts w:eastAsia="Times New Roman"/>
          <w:sz w:val="26"/>
          <w:szCs w:val="26"/>
          <w:lang w:eastAsia="ru-RU"/>
        </w:rPr>
        <w:t>Димитровградском</w:t>
      </w:r>
      <w:proofErr w:type="spellEnd"/>
      <w:r w:rsidRPr="00FF51F7">
        <w:rPr>
          <w:rFonts w:eastAsia="Times New Roman"/>
          <w:sz w:val="26"/>
          <w:szCs w:val="26"/>
          <w:lang w:eastAsia="ru-RU"/>
        </w:rPr>
        <w:t xml:space="preserve"> техникуме строительной индустрии (ДТСИ) количество студентов составило 322 человека, из них 121 учатся по программам подготовки квалифицированных рабочих, служащих, 121 — по программам подготовки специалистов среднего звена, 80 — по программам профессионального обучения для лиц с ограниченными возможностями здоровья. В </w:t>
      </w:r>
      <w:proofErr w:type="spellStart"/>
      <w:r w:rsidRPr="00FF51F7">
        <w:rPr>
          <w:rFonts w:eastAsia="Times New Roman"/>
          <w:sz w:val="26"/>
          <w:szCs w:val="26"/>
          <w:lang w:eastAsia="ru-RU"/>
        </w:rPr>
        <w:t>Димитровградском</w:t>
      </w:r>
      <w:proofErr w:type="spellEnd"/>
      <w:r w:rsidRPr="00FF51F7">
        <w:rPr>
          <w:rFonts w:eastAsia="Times New Roman"/>
          <w:sz w:val="26"/>
          <w:szCs w:val="26"/>
          <w:lang w:eastAsia="ru-RU"/>
        </w:rPr>
        <w:t xml:space="preserve"> техническом колледже (ДТК) обучаются 1550 студентов, из них 259 по программам подготовки квалифицированных рабочих и служащих, 895 — по программам подготовки специалистов среднего звена, 94 — по программам профессионального обучения для лиц с ограниченными возможностями, 300 — по программам профессионального обучения. После реорганизации контингент единого учебного заведения составит 1872 человека, при этом оно будет являться крупнейшей профессиональной образовательной организацией региона. </w:t>
      </w:r>
    </w:p>
    <w:p w:rsidR="00FF51F7" w:rsidRPr="00FF51F7" w:rsidRDefault="00FF51F7" w:rsidP="00FF51F7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F51F7">
        <w:rPr>
          <w:rFonts w:eastAsia="Times New Roman"/>
          <w:sz w:val="26"/>
          <w:szCs w:val="26"/>
          <w:lang w:eastAsia="ru-RU"/>
        </w:rPr>
        <w:t xml:space="preserve">После присоединения ДТСИ к ДТК студенты последнего получат возможность со </w:t>
      </w:r>
      <w:r w:rsidRPr="00FF51F7">
        <w:rPr>
          <w:rFonts w:eastAsia="Times New Roman"/>
          <w:sz w:val="26"/>
          <w:szCs w:val="26"/>
          <w:lang w:eastAsia="ru-RU"/>
        </w:rPr>
        <w:lastRenderedPageBreak/>
        <w:t>следующего учебного года использовать актовый и спортивный залы Димитровградского техникума строительной индустрии, которые находятся в гораздо лучшем техническом состоянии. В то же время Димитровградский технический колледж располагает учебно-тренировочным полигоном, где смогут заниматься все студенты единого образовательного учреждения. Полезным для студентов ДТК, в числе которых 63 человека из числа детей-сирот и детей, оставшихся без попечения родителей, и 29 инвалидов, станет и доступ в общежитие ДТСИ.</w:t>
      </w:r>
    </w:p>
    <w:p w:rsidR="00FF51F7" w:rsidRPr="00FF51F7" w:rsidRDefault="00FF51F7" w:rsidP="00FF51F7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F51F7">
        <w:rPr>
          <w:rFonts w:eastAsia="Times New Roman"/>
          <w:sz w:val="26"/>
          <w:szCs w:val="26"/>
          <w:lang w:eastAsia="ru-RU"/>
        </w:rPr>
        <w:t xml:space="preserve">Что касается направлений подготовки, то после реорганизации все прежние специальности и профессии, реализуемые ОГБПОУ «Димитровградский технический колледж» и ОГБПОУ «Димитровградский техникум строительной индустрии», будут сохранены, а в 2016-2017 учебном году откроется </w:t>
      </w:r>
      <w:proofErr w:type="gramStart"/>
      <w:r w:rsidRPr="00FF51F7">
        <w:rPr>
          <w:rFonts w:eastAsia="Times New Roman"/>
          <w:sz w:val="26"/>
          <w:szCs w:val="26"/>
          <w:lang w:eastAsia="ru-RU"/>
        </w:rPr>
        <w:t>новая</w:t>
      </w:r>
      <w:proofErr w:type="gramEnd"/>
      <w:r w:rsidRPr="00FF51F7">
        <w:rPr>
          <w:rFonts w:eastAsia="Times New Roman"/>
          <w:sz w:val="26"/>
          <w:szCs w:val="26"/>
          <w:lang w:eastAsia="ru-RU"/>
        </w:rPr>
        <w:t xml:space="preserve"> — «Социальный работник». При этом сокращению подлежат 20 ставок, преимущественно руководящего и обслуживающего персонала. Управление профессиональной образовательной организацией будет осуществлять нынешний директор ДТК, а нынешний директор Димитровградского техникума строительной индустрии займет должность преподавателя химии и биологии. Осенью 2015 г. в каждой образовательной организации прошли встречи с трудовым коллективом, по итогам которых 73% сотрудников ДТСИ и 81% работников ДТК проголосовали за реорганизацию.</w:t>
      </w:r>
    </w:p>
    <w:p w:rsidR="00FF51F7" w:rsidRPr="00FF51F7" w:rsidRDefault="00FF51F7" w:rsidP="00FF51F7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F51F7">
        <w:rPr>
          <w:rFonts w:eastAsia="Times New Roman"/>
          <w:b/>
          <w:sz w:val="26"/>
          <w:szCs w:val="26"/>
          <w:lang w:eastAsia="ru-RU"/>
        </w:rPr>
        <w:t>Сергеева Т.В.:</w:t>
      </w:r>
      <w:r w:rsidRPr="00FF51F7">
        <w:rPr>
          <w:rFonts w:eastAsia="Times New Roman"/>
          <w:sz w:val="26"/>
          <w:szCs w:val="26"/>
          <w:lang w:eastAsia="ru-RU"/>
        </w:rPr>
        <w:t xml:space="preserve"> отметила, что, поскольку даже после присоединения к </w:t>
      </w:r>
      <w:proofErr w:type="spellStart"/>
      <w:r w:rsidRPr="00FF51F7">
        <w:rPr>
          <w:rFonts w:eastAsia="Times New Roman"/>
          <w:sz w:val="26"/>
          <w:szCs w:val="26"/>
          <w:lang w:eastAsia="ru-RU"/>
        </w:rPr>
        <w:t>Димитровградскому</w:t>
      </w:r>
      <w:proofErr w:type="spellEnd"/>
      <w:r w:rsidRPr="00FF51F7">
        <w:rPr>
          <w:rFonts w:eastAsia="Times New Roman"/>
          <w:sz w:val="26"/>
          <w:szCs w:val="26"/>
          <w:lang w:eastAsia="ru-RU"/>
        </w:rPr>
        <w:t xml:space="preserve"> техническому колледжу Димитровградского техникума строительной индустрии оба будут работать в прежних корпусах, единого сплоченного коллектива может и не сложиться, что чревато потенциальными конфликтами. </w:t>
      </w:r>
    </w:p>
    <w:p w:rsidR="00FF51F7" w:rsidRPr="00FF51F7" w:rsidRDefault="00FF51F7" w:rsidP="00FF51F7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F51F7">
        <w:rPr>
          <w:rFonts w:eastAsia="Times New Roman"/>
          <w:b/>
          <w:sz w:val="26"/>
          <w:szCs w:val="26"/>
          <w:lang w:eastAsia="ru-RU"/>
        </w:rPr>
        <w:t>Шкляр А.А.:</w:t>
      </w:r>
      <w:r>
        <w:rPr>
          <w:rFonts w:eastAsia="Times New Roman"/>
          <w:sz w:val="26"/>
          <w:szCs w:val="26"/>
          <w:lang w:eastAsia="ru-RU"/>
        </w:rPr>
        <w:t xml:space="preserve"> О</w:t>
      </w:r>
      <w:r w:rsidRPr="00FF51F7">
        <w:rPr>
          <w:rFonts w:eastAsia="Times New Roman"/>
          <w:sz w:val="26"/>
          <w:szCs w:val="26"/>
          <w:lang w:eastAsia="ru-RU"/>
        </w:rPr>
        <w:t xml:space="preserve">тветил, что профессиональная образовательная организация, где учатся всего 200-300 ребят, в современных условиях самостоятельно выжить не сможет. Рассказал, что положительный опыт укрупнения подобных учреждений уже имеется как в Ульяновской области, так и в других регионах – в Пензе, к примеру, все </w:t>
      </w:r>
      <w:proofErr w:type="spellStart"/>
      <w:r w:rsidRPr="00FF51F7">
        <w:rPr>
          <w:rFonts w:eastAsia="Times New Roman"/>
          <w:sz w:val="26"/>
          <w:szCs w:val="26"/>
          <w:lang w:eastAsia="ru-RU"/>
        </w:rPr>
        <w:t>ссузы</w:t>
      </w:r>
      <w:proofErr w:type="spellEnd"/>
      <w:r w:rsidRPr="00FF51F7">
        <w:rPr>
          <w:rFonts w:eastAsia="Times New Roman"/>
          <w:sz w:val="26"/>
          <w:szCs w:val="26"/>
          <w:lang w:eastAsia="ru-RU"/>
        </w:rPr>
        <w:t xml:space="preserve"> города объединены в многопрофильный колледж.</w:t>
      </w:r>
    </w:p>
    <w:p w:rsidR="00FF51F7" w:rsidRPr="00FF51F7" w:rsidRDefault="00FF51F7" w:rsidP="00FF51F7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F51F7">
        <w:rPr>
          <w:rFonts w:eastAsia="Times New Roman"/>
          <w:b/>
          <w:sz w:val="26"/>
          <w:szCs w:val="26"/>
          <w:lang w:eastAsia="ru-RU"/>
        </w:rPr>
        <w:t>Сергеева Т.В.:</w:t>
      </w:r>
      <w:r>
        <w:rPr>
          <w:rFonts w:eastAsia="Times New Roman"/>
          <w:sz w:val="26"/>
          <w:szCs w:val="26"/>
          <w:lang w:eastAsia="ru-RU"/>
        </w:rPr>
        <w:t xml:space="preserve"> П</w:t>
      </w:r>
      <w:r w:rsidRPr="00FF51F7">
        <w:rPr>
          <w:rFonts w:eastAsia="Times New Roman"/>
          <w:sz w:val="26"/>
          <w:szCs w:val="26"/>
          <w:lang w:eastAsia="ru-RU"/>
        </w:rPr>
        <w:t xml:space="preserve">ризвала Министерство образования и науки региона подумать над вопросом сохранения исторических документов и традиций ДТСИ, чтобы они не </w:t>
      </w:r>
      <w:proofErr w:type="gramStart"/>
      <w:r w:rsidRPr="00FF51F7">
        <w:rPr>
          <w:rFonts w:eastAsia="Times New Roman"/>
          <w:sz w:val="26"/>
          <w:szCs w:val="26"/>
          <w:lang w:eastAsia="ru-RU"/>
        </w:rPr>
        <w:t>были утеряны после его присоединения к ДТК и порекомендовала</w:t>
      </w:r>
      <w:proofErr w:type="gramEnd"/>
      <w:r w:rsidRPr="00FF51F7">
        <w:rPr>
          <w:rFonts w:eastAsia="Times New Roman"/>
          <w:sz w:val="26"/>
          <w:szCs w:val="26"/>
          <w:lang w:eastAsia="ru-RU"/>
        </w:rPr>
        <w:t xml:space="preserve"> коллегам из Общественной палаты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FF51F7">
        <w:rPr>
          <w:rFonts w:eastAsia="Times New Roman"/>
          <w:sz w:val="26"/>
          <w:szCs w:val="26"/>
          <w:lang w:eastAsia="ru-RU"/>
        </w:rPr>
        <w:t>г. Димитровграда выступить в роли общественного контролера в процессе реорганизации.</w:t>
      </w:r>
    </w:p>
    <w:p w:rsidR="00FF51F7" w:rsidRPr="00FF51F7" w:rsidRDefault="00FF51F7" w:rsidP="00FF51F7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F51F7">
        <w:rPr>
          <w:rFonts w:eastAsia="Times New Roman"/>
          <w:sz w:val="26"/>
          <w:szCs w:val="26"/>
          <w:lang w:eastAsia="ru-RU"/>
        </w:rPr>
        <w:t xml:space="preserve">Далее подняла вопрос о том, что в профессиональных и средних специальных образовательных организациях сегодня </w:t>
      </w:r>
      <w:proofErr w:type="gramStart"/>
      <w:r w:rsidRPr="00FF51F7">
        <w:rPr>
          <w:rFonts w:eastAsia="Times New Roman"/>
          <w:sz w:val="26"/>
          <w:szCs w:val="26"/>
          <w:lang w:eastAsia="ru-RU"/>
        </w:rPr>
        <w:t>учатся немало выпускников</w:t>
      </w:r>
      <w:proofErr w:type="gramEnd"/>
      <w:r w:rsidRPr="00FF51F7">
        <w:rPr>
          <w:rFonts w:eastAsia="Times New Roman"/>
          <w:sz w:val="26"/>
          <w:szCs w:val="26"/>
          <w:lang w:eastAsia="ru-RU"/>
        </w:rPr>
        <w:t xml:space="preserve"> детских домов. Многие из них получают гуманитарные специальности, а после получения диплома сталкиваются с большими сложностями в поиске работы. В то же время, как  обучать рабочим профессиям следует и в вузах, т.к. наличие дополнительной квалификации всегда поможет выпускникам в случае проблем с трудоустройством по основной специальности.</w:t>
      </w:r>
    </w:p>
    <w:p w:rsidR="00FF51F7" w:rsidRPr="00FF51F7" w:rsidRDefault="00FF51F7" w:rsidP="00FF51F7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FF51F7">
        <w:rPr>
          <w:rFonts w:eastAsia="Times New Roman"/>
          <w:b/>
          <w:sz w:val="26"/>
          <w:szCs w:val="26"/>
          <w:lang w:eastAsia="ru-RU"/>
        </w:rPr>
        <w:t>Корнилин</w:t>
      </w:r>
      <w:proofErr w:type="spellEnd"/>
      <w:r w:rsidRPr="00FF51F7">
        <w:rPr>
          <w:rFonts w:eastAsia="Times New Roman"/>
          <w:b/>
          <w:sz w:val="26"/>
          <w:szCs w:val="26"/>
          <w:lang w:eastAsia="ru-RU"/>
        </w:rPr>
        <w:t xml:space="preserve"> А.Р.:</w:t>
      </w:r>
      <w:r>
        <w:rPr>
          <w:rFonts w:eastAsia="Times New Roman"/>
          <w:sz w:val="26"/>
          <w:szCs w:val="26"/>
          <w:lang w:eastAsia="ru-RU"/>
        </w:rPr>
        <w:t xml:space="preserve"> П</w:t>
      </w:r>
      <w:r w:rsidRPr="00FF51F7">
        <w:rPr>
          <w:rFonts w:eastAsia="Times New Roman"/>
          <w:sz w:val="26"/>
          <w:szCs w:val="26"/>
          <w:lang w:eastAsia="ru-RU"/>
        </w:rPr>
        <w:t xml:space="preserve">оследний из вопросов недавно обсуждался на заседании общественного совета </w:t>
      </w:r>
      <w:proofErr w:type="gramStart"/>
      <w:r w:rsidRPr="00FF51F7">
        <w:rPr>
          <w:rFonts w:eastAsia="Times New Roman"/>
          <w:sz w:val="26"/>
          <w:szCs w:val="26"/>
          <w:lang w:eastAsia="ru-RU"/>
        </w:rPr>
        <w:t>при</w:t>
      </w:r>
      <w:proofErr w:type="gramEnd"/>
      <w:r w:rsidRPr="00FF51F7">
        <w:rPr>
          <w:rFonts w:eastAsia="Times New Roman"/>
          <w:sz w:val="26"/>
          <w:szCs w:val="26"/>
          <w:lang w:eastAsia="ru-RU"/>
        </w:rPr>
        <w:t xml:space="preserve"> региональном </w:t>
      </w:r>
      <w:proofErr w:type="spellStart"/>
      <w:r w:rsidRPr="00FF51F7">
        <w:rPr>
          <w:rFonts w:eastAsia="Times New Roman"/>
          <w:sz w:val="26"/>
          <w:szCs w:val="26"/>
          <w:lang w:eastAsia="ru-RU"/>
        </w:rPr>
        <w:t>Минобре</w:t>
      </w:r>
      <w:proofErr w:type="spellEnd"/>
      <w:r w:rsidRPr="00FF51F7">
        <w:rPr>
          <w:rFonts w:eastAsia="Times New Roman"/>
          <w:sz w:val="26"/>
          <w:szCs w:val="26"/>
          <w:lang w:eastAsia="ru-RU"/>
        </w:rPr>
        <w:t>. В Ульяновской сельскохозяйственной академии, к примеру, каждый выпускник в процессе обучения дополнительно получает 4-5 рабочих профессий, подобная система развивается и в Техническом университете.</w:t>
      </w:r>
    </w:p>
    <w:p w:rsidR="00FF51F7" w:rsidRPr="00FF51F7" w:rsidRDefault="00FF51F7" w:rsidP="00FF51F7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F51F7">
        <w:rPr>
          <w:rFonts w:eastAsia="Times New Roman"/>
          <w:b/>
          <w:sz w:val="26"/>
          <w:szCs w:val="26"/>
          <w:lang w:eastAsia="ru-RU"/>
        </w:rPr>
        <w:t>Твердохлеб Т.Е.:</w:t>
      </w:r>
      <w:r>
        <w:rPr>
          <w:rFonts w:eastAsia="Times New Roman"/>
          <w:sz w:val="26"/>
          <w:szCs w:val="26"/>
          <w:lang w:eastAsia="ru-RU"/>
        </w:rPr>
        <w:t xml:space="preserve"> В завершение дискуссии </w:t>
      </w:r>
      <w:r w:rsidRPr="00FF51F7">
        <w:rPr>
          <w:rFonts w:eastAsia="Times New Roman"/>
          <w:sz w:val="26"/>
          <w:szCs w:val="26"/>
          <w:lang w:eastAsia="ru-RU"/>
        </w:rPr>
        <w:t>отметила необходимость обратиться к коллегам из федеральной Палаты, чтобы те направили в Министерство образования и науки РФ рекомендацию расширить практику параллельного с получением высшего образования освоения рабочих профессий студентами вузов по всей стране.</w:t>
      </w:r>
    </w:p>
    <w:p w:rsidR="00FF51F7" w:rsidRPr="00FF51F7" w:rsidRDefault="00FF51F7" w:rsidP="00FF51F7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F51F7">
        <w:rPr>
          <w:rFonts w:eastAsia="Times New Roman"/>
          <w:b/>
          <w:sz w:val="26"/>
          <w:szCs w:val="26"/>
          <w:lang w:eastAsia="ru-RU"/>
        </w:rPr>
        <w:t>Решение:</w:t>
      </w:r>
    </w:p>
    <w:p w:rsidR="00FF51F7" w:rsidRPr="00FF51F7" w:rsidRDefault="00FF51F7" w:rsidP="00FF51F7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1. Е</w:t>
      </w:r>
      <w:r w:rsidRPr="00FF51F7">
        <w:rPr>
          <w:rFonts w:eastAsia="Times New Roman"/>
          <w:sz w:val="26"/>
          <w:szCs w:val="26"/>
          <w:lang w:eastAsia="ru-RU"/>
        </w:rPr>
        <w:t xml:space="preserve">диногласно решили согласовать план реорганизации Димитровградского </w:t>
      </w:r>
      <w:r w:rsidRPr="00FF51F7">
        <w:rPr>
          <w:rFonts w:eastAsia="Times New Roman"/>
          <w:sz w:val="26"/>
          <w:szCs w:val="26"/>
          <w:lang w:eastAsia="ru-RU"/>
        </w:rPr>
        <w:lastRenderedPageBreak/>
        <w:t>технического колледжа в форме присоединения к нему Димитровградского техникума строительной индустрии.</w:t>
      </w:r>
    </w:p>
    <w:p w:rsidR="00FF51F7" w:rsidRPr="00FF51F7" w:rsidRDefault="00FF51F7" w:rsidP="00FF51F7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F51F7">
        <w:rPr>
          <w:rFonts w:eastAsia="Times New Roman"/>
          <w:sz w:val="26"/>
          <w:szCs w:val="26"/>
          <w:lang w:eastAsia="ru-RU"/>
        </w:rPr>
        <w:t xml:space="preserve">2. </w:t>
      </w:r>
      <w:r>
        <w:rPr>
          <w:rFonts w:eastAsia="Times New Roman"/>
          <w:sz w:val="26"/>
          <w:szCs w:val="26"/>
          <w:lang w:eastAsia="ru-RU"/>
        </w:rPr>
        <w:t>О</w:t>
      </w:r>
      <w:r w:rsidRPr="00FF51F7">
        <w:rPr>
          <w:rFonts w:eastAsia="Times New Roman"/>
          <w:sz w:val="26"/>
          <w:szCs w:val="26"/>
          <w:lang w:eastAsia="ru-RU"/>
        </w:rPr>
        <w:t>братится к членам Общественной палаты г. Димитровграда выступить в роли общественного контролера в процессе реорганизации Димитровградского технического колледжа.</w:t>
      </w:r>
    </w:p>
    <w:p w:rsidR="00FF51F7" w:rsidRDefault="00FF51F7" w:rsidP="00FF51F7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F51F7">
        <w:rPr>
          <w:rFonts w:eastAsia="Times New Roman"/>
          <w:sz w:val="26"/>
          <w:szCs w:val="26"/>
          <w:lang w:eastAsia="ru-RU"/>
        </w:rPr>
        <w:t>3.</w:t>
      </w:r>
      <w:r>
        <w:rPr>
          <w:rFonts w:eastAsia="Times New Roman"/>
          <w:sz w:val="26"/>
          <w:szCs w:val="26"/>
          <w:lang w:eastAsia="ru-RU"/>
        </w:rPr>
        <w:t xml:space="preserve"> В</w:t>
      </w:r>
      <w:r w:rsidRPr="00FF51F7">
        <w:rPr>
          <w:rFonts w:eastAsia="Times New Roman"/>
          <w:sz w:val="26"/>
          <w:szCs w:val="26"/>
          <w:lang w:eastAsia="ru-RU"/>
        </w:rPr>
        <w:t xml:space="preserve"> конце 2016 г. посетить с целью осуществления общественного контроля объединенное образовательное учреждение.</w:t>
      </w:r>
    </w:p>
    <w:p w:rsidR="00FF51F7" w:rsidRPr="00FF51F7" w:rsidRDefault="00FF51F7" w:rsidP="00FF51F7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FF51F7" w:rsidRPr="00FF51F7" w:rsidRDefault="00FF51F7" w:rsidP="00FF51F7">
      <w:pPr>
        <w:ind w:firstLine="709"/>
        <w:contextualSpacing/>
        <w:jc w:val="both"/>
        <w:rPr>
          <w:b/>
          <w:sz w:val="26"/>
          <w:szCs w:val="26"/>
        </w:rPr>
      </w:pPr>
      <w:r w:rsidRPr="00FF51F7">
        <w:rPr>
          <w:b/>
          <w:sz w:val="26"/>
          <w:szCs w:val="26"/>
        </w:rPr>
        <w:t>2. О работе с малокомплектными школами Ульяновской области  в 2016 году.</w:t>
      </w:r>
    </w:p>
    <w:p w:rsidR="00FF51F7" w:rsidRPr="00FF51F7" w:rsidRDefault="00FF51F7" w:rsidP="00FF51F7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FF51F7">
        <w:rPr>
          <w:rFonts w:eastAsia="Times New Roman"/>
          <w:b/>
          <w:sz w:val="26"/>
          <w:szCs w:val="26"/>
          <w:lang w:eastAsia="ru-RU"/>
        </w:rPr>
        <w:t>Киселева И.В.</w:t>
      </w:r>
      <w:r w:rsidRPr="00FF51F7">
        <w:rPr>
          <w:rFonts w:eastAsia="Times New Roman"/>
          <w:sz w:val="26"/>
          <w:szCs w:val="26"/>
          <w:lang w:eastAsia="ru-RU"/>
        </w:rPr>
        <w:t xml:space="preserve">: </w:t>
      </w:r>
      <w:r>
        <w:rPr>
          <w:rFonts w:eastAsia="Times New Roman"/>
          <w:sz w:val="26"/>
          <w:szCs w:val="26"/>
          <w:lang w:eastAsia="ru-RU"/>
        </w:rPr>
        <w:t>О</w:t>
      </w:r>
      <w:r w:rsidRPr="00FF51F7">
        <w:rPr>
          <w:rFonts w:eastAsia="Times New Roman"/>
          <w:sz w:val="26"/>
          <w:szCs w:val="26"/>
          <w:lang w:eastAsia="ru-RU"/>
        </w:rPr>
        <w:t>тметила, что на основании постановления Правительства региона от 14 октября 2014 г. № 467-П «Об образовательных организациях, реализующих основные общеобразовательные программы, которые могут быть отнесены к малокомплектным образовательным организациям» и постановления Законодательного Собрания от 29.10.2015 г. №953/41-5 «Об отнесении в 2016 году образовательных организаций, реализующих основные общеобразовательные программы, к малокомплектным образовательным организациям» утвержден список малокомплектных организаций, реализующих</w:t>
      </w:r>
      <w:proofErr w:type="gramEnd"/>
      <w:r w:rsidRPr="00FF51F7">
        <w:rPr>
          <w:rFonts w:eastAsia="Times New Roman"/>
          <w:sz w:val="26"/>
          <w:szCs w:val="26"/>
          <w:lang w:eastAsia="ru-RU"/>
        </w:rPr>
        <w:t xml:space="preserve"> основные общеобразовательные программы. Постановлением ЗСО от 24.12.2015 г. №1300/45-5 в данный список из 80 малокомплектных школ (28 начальных, 17 основных и 35 средних) внесены изменения в части исключения двух средних школ </w:t>
      </w:r>
      <w:proofErr w:type="spellStart"/>
      <w:r w:rsidRPr="00FF51F7">
        <w:rPr>
          <w:rFonts w:eastAsia="Times New Roman"/>
          <w:sz w:val="26"/>
          <w:szCs w:val="26"/>
          <w:lang w:eastAsia="ru-RU"/>
        </w:rPr>
        <w:t>Старокулаткинского</w:t>
      </w:r>
      <w:proofErr w:type="spellEnd"/>
      <w:r w:rsidRPr="00FF51F7">
        <w:rPr>
          <w:rFonts w:eastAsia="Times New Roman"/>
          <w:sz w:val="26"/>
          <w:szCs w:val="26"/>
          <w:lang w:eastAsia="ru-RU"/>
        </w:rPr>
        <w:t xml:space="preserve"> района (</w:t>
      </w:r>
      <w:proofErr w:type="spellStart"/>
      <w:r w:rsidRPr="00FF51F7">
        <w:rPr>
          <w:rFonts w:eastAsia="Times New Roman"/>
          <w:sz w:val="26"/>
          <w:szCs w:val="26"/>
          <w:lang w:eastAsia="ru-RU"/>
        </w:rPr>
        <w:t>Старомостякской</w:t>
      </w:r>
      <w:proofErr w:type="spellEnd"/>
      <w:r w:rsidRPr="00FF51F7">
        <w:rPr>
          <w:rFonts w:eastAsia="Times New Roman"/>
          <w:sz w:val="26"/>
          <w:szCs w:val="26"/>
          <w:lang w:eastAsia="ru-RU"/>
        </w:rPr>
        <w:t xml:space="preserve"> СОШ и </w:t>
      </w:r>
      <w:proofErr w:type="spellStart"/>
      <w:r w:rsidRPr="00FF51F7">
        <w:rPr>
          <w:rFonts w:eastAsia="Times New Roman"/>
          <w:sz w:val="26"/>
          <w:szCs w:val="26"/>
          <w:lang w:eastAsia="ru-RU"/>
        </w:rPr>
        <w:t>Среднетерешанской</w:t>
      </w:r>
      <w:proofErr w:type="spellEnd"/>
      <w:r w:rsidRPr="00FF51F7">
        <w:rPr>
          <w:rFonts w:eastAsia="Times New Roman"/>
          <w:sz w:val="26"/>
          <w:szCs w:val="26"/>
          <w:lang w:eastAsia="ru-RU"/>
        </w:rPr>
        <w:t xml:space="preserve"> СОШ).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FF51F7">
        <w:rPr>
          <w:rFonts w:eastAsia="Times New Roman"/>
          <w:sz w:val="26"/>
          <w:szCs w:val="26"/>
          <w:lang w:eastAsia="ru-RU"/>
        </w:rPr>
        <w:t>Численность малокомплектных школ, получающих финансовую поддержку из областного бюджета, с 2011 по 2014 гг. возросла на 10. Это дает возможность выжить школам с низкой наполняемостью, т.к. объем их финансирования вырос фактически в два раза. К примеру, если бы четыре малокомплектные школы района получали деньги только по нормативу в расчете на одного учащегося, сумма составила бы чуть более 3,6 миллионов рублей, тогда как сегодня они суммарно получают почти 8 миллионов рублей в год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FF51F7" w:rsidRPr="00FF51F7" w:rsidRDefault="00FF51F7" w:rsidP="00FF51F7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F51F7">
        <w:rPr>
          <w:rFonts w:eastAsia="Times New Roman"/>
          <w:sz w:val="26"/>
          <w:szCs w:val="26"/>
          <w:lang w:eastAsia="ru-RU"/>
        </w:rPr>
        <w:t xml:space="preserve">С 2013 года финансовую поддержку получают общеобразовательные организации, расположенные в поселках городского типа (рабочих поселках) и имеющие среднюю наполняемость классов не более 20 человек. В 2016 г. таких школ насчитывается 23, и финансирование для них увеличено на 20% относительно </w:t>
      </w:r>
      <w:proofErr w:type="gramStart"/>
      <w:r w:rsidRPr="00FF51F7">
        <w:rPr>
          <w:rFonts w:eastAsia="Times New Roman"/>
          <w:sz w:val="26"/>
          <w:szCs w:val="26"/>
          <w:lang w:eastAsia="ru-RU"/>
        </w:rPr>
        <w:t>нормативного</w:t>
      </w:r>
      <w:proofErr w:type="gramEnd"/>
      <w:r w:rsidRPr="00FF51F7">
        <w:rPr>
          <w:rFonts w:eastAsia="Times New Roman"/>
          <w:sz w:val="26"/>
          <w:szCs w:val="26"/>
          <w:lang w:eastAsia="ru-RU"/>
        </w:rPr>
        <w:t xml:space="preserve">. С 2015 года выделяются дополнительные средства малочисленным школам, где средняя наполняемость классов — менее 14 человек. Список на сегодняшний день состоит из 161 школы: те из них, где обучаются до 50 детей, получают на 61% больше, другие, где численность составляет от 51 до 100 человек, – </w:t>
      </w:r>
      <w:proofErr w:type="gramStart"/>
      <w:r w:rsidRPr="00FF51F7">
        <w:rPr>
          <w:rFonts w:eastAsia="Times New Roman"/>
          <w:sz w:val="26"/>
          <w:szCs w:val="26"/>
          <w:lang w:eastAsia="ru-RU"/>
        </w:rPr>
        <w:t>на</w:t>
      </w:r>
      <w:proofErr w:type="gramEnd"/>
      <w:r w:rsidRPr="00FF51F7">
        <w:rPr>
          <w:rFonts w:eastAsia="Times New Roman"/>
          <w:sz w:val="26"/>
          <w:szCs w:val="26"/>
          <w:lang w:eastAsia="ru-RU"/>
        </w:rPr>
        <w:t xml:space="preserve"> 32%.</w:t>
      </w:r>
    </w:p>
    <w:p w:rsidR="00FF51F7" w:rsidRPr="00FF51F7" w:rsidRDefault="00FF51F7" w:rsidP="00FF51F7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F51F7">
        <w:rPr>
          <w:rFonts w:eastAsia="Times New Roman"/>
          <w:sz w:val="26"/>
          <w:szCs w:val="26"/>
          <w:lang w:eastAsia="ru-RU"/>
        </w:rPr>
        <w:t xml:space="preserve">Общее количество сельских школьников в Ульяновской области за последние три года сократилось на 3396 человек. Если в СОШ, расположенных в городских поселениях, в 2015/2016 учебном году число обучающихся увеличилось на 2295, то в сельской местности, напротив, снизилось на 408 человек. В связи с этим в 2015 г. произошли изменения сети общеобразовательных организаций. Четыре реорганизованы путем присоединения: начальная школа №26 к средней школе №19 в г. Димитровграде, </w:t>
      </w:r>
      <w:proofErr w:type="spellStart"/>
      <w:r w:rsidRPr="00FF51F7">
        <w:rPr>
          <w:rFonts w:eastAsia="Times New Roman"/>
          <w:sz w:val="26"/>
          <w:szCs w:val="26"/>
          <w:lang w:eastAsia="ru-RU"/>
        </w:rPr>
        <w:t>Большеборлинская</w:t>
      </w:r>
      <w:proofErr w:type="spellEnd"/>
      <w:r w:rsidRPr="00FF51F7">
        <w:rPr>
          <w:rFonts w:eastAsia="Times New Roman"/>
          <w:sz w:val="26"/>
          <w:szCs w:val="26"/>
          <w:lang w:eastAsia="ru-RU"/>
        </w:rPr>
        <w:t xml:space="preserve"> основная школа к </w:t>
      </w:r>
      <w:proofErr w:type="spellStart"/>
      <w:r w:rsidRPr="00FF51F7">
        <w:rPr>
          <w:rFonts w:eastAsia="Times New Roman"/>
          <w:sz w:val="26"/>
          <w:szCs w:val="26"/>
          <w:lang w:eastAsia="ru-RU"/>
        </w:rPr>
        <w:t>Сосновской</w:t>
      </w:r>
      <w:proofErr w:type="spellEnd"/>
      <w:r w:rsidRPr="00FF51F7">
        <w:rPr>
          <w:rFonts w:eastAsia="Times New Roman"/>
          <w:sz w:val="26"/>
          <w:szCs w:val="26"/>
          <w:lang w:eastAsia="ru-RU"/>
        </w:rPr>
        <w:t xml:space="preserve"> СОШ в </w:t>
      </w:r>
      <w:proofErr w:type="spellStart"/>
      <w:r w:rsidRPr="00FF51F7">
        <w:rPr>
          <w:rFonts w:eastAsia="Times New Roman"/>
          <w:sz w:val="26"/>
          <w:szCs w:val="26"/>
          <w:lang w:eastAsia="ru-RU"/>
        </w:rPr>
        <w:t>Тереньгульском</w:t>
      </w:r>
      <w:proofErr w:type="spellEnd"/>
      <w:r w:rsidRPr="00FF51F7">
        <w:rPr>
          <w:rFonts w:eastAsia="Times New Roman"/>
          <w:sz w:val="26"/>
          <w:szCs w:val="26"/>
          <w:lang w:eastAsia="ru-RU"/>
        </w:rPr>
        <w:t xml:space="preserve"> районе, вечерние школы №5 и №6 к аналогичной под номером 4 в г. Ульяновске. Шесть общеобразовательных организаций реорганизованы со сменой статуса: </w:t>
      </w:r>
      <w:proofErr w:type="spellStart"/>
      <w:proofErr w:type="gramStart"/>
      <w:r w:rsidRPr="00FF51F7">
        <w:rPr>
          <w:rFonts w:eastAsia="Times New Roman"/>
          <w:sz w:val="26"/>
          <w:szCs w:val="26"/>
          <w:lang w:eastAsia="ru-RU"/>
        </w:rPr>
        <w:t>Тагайская</w:t>
      </w:r>
      <w:proofErr w:type="spellEnd"/>
      <w:r w:rsidRPr="00FF51F7">
        <w:rPr>
          <w:rFonts w:eastAsia="Times New Roman"/>
          <w:sz w:val="26"/>
          <w:szCs w:val="26"/>
          <w:lang w:eastAsia="ru-RU"/>
        </w:rPr>
        <w:t xml:space="preserve"> специальная (коррекционная) школа-интернат для детей с ограниченными возможностями здоровья «Островок надежды» утратила статус общеобразовательной организации, Барановская специальная школа-интернат «Мечта» — статус учреждения для детей-сирот, </w:t>
      </w:r>
      <w:proofErr w:type="spellStart"/>
      <w:r w:rsidRPr="00FF51F7">
        <w:rPr>
          <w:rFonts w:eastAsia="Times New Roman"/>
          <w:sz w:val="26"/>
          <w:szCs w:val="26"/>
          <w:lang w:eastAsia="ru-RU"/>
        </w:rPr>
        <w:t>Аргашская</w:t>
      </w:r>
      <w:proofErr w:type="spellEnd"/>
      <w:r w:rsidRPr="00FF51F7">
        <w:rPr>
          <w:rFonts w:eastAsia="Times New Roman"/>
          <w:sz w:val="26"/>
          <w:szCs w:val="26"/>
          <w:lang w:eastAsia="ru-RU"/>
        </w:rPr>
        <w:t xml:space="preserve"> основная школа в </w:t>
      </w:r>
      <w:proofErr w:type="spellStart"/>
      <w:r w:rsidRPr="00FF51F7">
        <w:rPr>
          <w:rFonts w:eastAsia="Times New Roman"/>
          <w:sz w:val="26"/>
          <w:szCs w:val="26"/>
          <w:lang w:eastAsia="ru-RU"/>
        </w:rPr>
        <w:t>Инзенском</w:t>
      </w:r>
      <w:proofErr w:type="spellEnd"/>
      <w:r w:rsidRPr="00FF51F7">
        <w:rPr>
          <w:rFonts w:eastAsia="Times New Roman"/>
          <w:sz w:val="26"/>
          <w:szCs w:val="26"/>
          <w:lang w:eastAsia="ru-RU"/>
        </w:rPr>
        <w:t xml:space="preserve"> районе преобразована в начальную, средние школы в деревнях Новая </w:t>
      </w:r>
      <w:proofErr w:type="spellStart"/>
      <w:r w:rsidRPr="00FF51F7">
        <w:rPr>
          <w:rFonts w:eastAsia="Times New Roman"/>
          <w:sz w:val="26"/>
          <w:szCs w:val="26"/>
          <w:lang w:eastAsia="ru-RU"/>
        </w:rPr>
        <w:t>Беденьга</w:t>
      </w:r>
      <w:proofErr w:type="spellEnd"/>
      <w:r w:rsidRPr="00FF51F7">
        <w:rPr>
          <w:rFonts w:eastAsia="Times New Roman"/>
          <w:sz w:val="26"/>
          <w:szCs w:val="26"/>
          <w:lang w:eastAsia="ru-RU"/>
        </w:rPr>
        <w:t xml:space="preserve"> и </w:t>
      </w:r>
      <w:proofErr w:type="spellStart"/>
      <w:r w:rsidRPr="00FF51F7">
        <w:rPr>
          <w:rFonts w:eastAsia="Times New Roman"/>
          <w:sz w:val="26"/>
          <w:szCs w:val="26"/>
          <w:lang w:eastAsia="ru-RU"/>
        </w:rPr>
        <w:t>Бирючевка</w:t>
      </w:r>
      <w:proofErr w:type="spellEnd"/>
      <w:r w:rsidRPr="00FF51F7">
        <w:rPr>
          <w:rFonts w:eastAsia="Times New Roman"/>
          <w:sz w:val="26"/>
          <w:szCs w:val="26"/>
          <w:lang w:eastAsia="ru-RU"/>
        </w:rPr>
        <w:t xml:space="preserve"> Ульяновского района стали основными, ликвидирован филиал </w:t>
      </w:r>
      <w:proofErr w:type="spellStart"/>
      <w:r w:rsidRPr="00FF51F7">
        <w:rPr>
          <w:rFonts w:eastAsia="Times New Roman"/>
          <w:sz w:val="26"/>
          <w:szCs w:val="26"/>
          <w:lang w:eastAsia="ru-RU"/>
        </w:rPr>
        <w:t>Анненковской</w:t>
      </w:r>
      <w:proofErr w:type="spellEnd"/>
      <w:r w:rsidRPr="00FF51F7">
        <w:rPr>
          <w:rFonts w:eastAsia="Times New Roman"/>
          <w:sz w:val="26"/>
          <w:szCs w:val="26"/>
          <w:lang w:eastAsia="ru-RU"/>
        </w:rPr>
        <w:t xml:space="preserve"> СОШ в с. Новое </w:t>
      </w:r>
      <w:r w:rsidRPr="00FF51F7">
        <w:rPr>
          <w:rFonts w:eastAsia="Times New Roman"/>
          <w:sz w:val="26"/>
          <w:szCs w:val="26"/>
          <w:lang w:eastAsia="ru-RU"/>
        </w:rPr>
        <w:lastRenderedPageBreak/>
        <w:t xml:space="preserve">Анненково </w:t>
      </w:r>
      <w:proofErr w:type="spellStart"/>
      <w:r w:rsidRPr="00FF51F7">
        <w:rPr>
          <w:rFonts w:eastAsia="Times New Roman"/>
          <w:sz w:val="26"/>
          <w:szCs w:val="26"/>
          <w:lang w:eastAsia="ru-RU"/>
        </w:rPr>
        <w:t>Майнского</w:t>
      </w:r>
      <w:proofErr w:type="spellEnd"/>
      <w:r w:rsidRPr="00FF51F7">
        <w:rPr>
          <w:rFonts w:eastAsia="Times New Roman"/>
          <w:sz w:val="26"/>
          <w:szCs w:val="26"/>
          <w:lang w:eastAsia="ru-RU"/>
        </w:rPr>
        <w:t xml:space="preserve"> района и к </w:t>
      </w:r>
      <w:proofErr w:type="spellStart"/>
      <w:r w:rsidRPr="00FF51F7">
        <w:rPr>
          <w:rFonts w:eastAsia="Times New Roman"/>
          <w:sz w:val="26"/>
          <w:szCs w:val="26"/>
          <w:lang w:eastAsia="ru-RU"/>
        </w:rPr>
        <w:t>Новомалыклинской</w:t>
      </w:r>
      <w:proofErr w:type="spellEnd"/>
      <w:r w:rsidRPr="00FF51F7">
        <w:rPr>
          <w:rFonts w:eastAsia="Times New Roman"/>
          <w:sz w:val="26"/>
          <w:szCs w:val="26"/>
          <w:lang w:eastAsia="ru-RU"/>
        </w:rPr>
        <w:t xml:space="preserve"> СОШ присоединены</w:t>
      </w:r>
      <w:proofErr w:type="gramEnd"/>
      <w:r w:rsidRPr="00FF51F7">
        <w:rPr>
          <w:rFonts w:eastAsia="Times New Roman"/>
          <w:sz w:val="26"/>
          <w:szCs w:val="26"/>
          <w:lang w:eastAsia="ru-RU"/>
        </w:rPr>
        <w:t xml:space="preserve"> два филиала в </w:t>
      </w:r>
      <w:proofErr w:type="gramStart"/>
      <w:r w:rsidRPr="00FF51F7">
        <w:rPr>
          <w:rFonts w:eastAsia="Times New Roman"/>
          <w:sz w:val="26"/>
          <w:szCs w:val="26"/>
          <w:lang w:eastAsia="ru-RU"/>
        </w:rPr>
        <w:t>с</w:t>
      </w:r>
      <w:proofErr w:type="gramEnd"/>
      <w:r w:rsidRPr="00FF51F7">
        <w:rPr>
          <w:rFonts w:eastAsia="Times New Roman"/>
          <w:sz w:val="26"/>
          <w:szCs w:val="26"/>
          <w:lang w:eastAsia="ru-RU"/>
        </w:rPr>
        <w:t xml:space="preserve">. Станция </w:t>
      </w:r>
      <w:proofErr w:type="spellStart"/>
      <w:r w:rsidRPr="00FF51F7">
        <w:rPr>
          <w:rFonts w:eastAsia="Times New Roman"/>
          <w:sz w:val="26"/>
          <w:szCs w:val="26"/>
          <w:lang w:eastAsia="ru-RU"/>
        </w:rPr>
        <w:t>Якушка</w:t>
      </w:r>
      <w:proofErr w:type="spellEnd"/>
      <w:r w:rsidRPr="00FF51F7">
        <w:rPr>
          <w:rFonts w:eastAsia="Times New Roman"/>
          <w:sz w:val="26"/>
          <w:szCs w:val="26"/>
          <w:lang w:eastAsia="ru-RU"/>
        </w:rPr>
        <w:t xml:space="preserve"> и с. Старая </w:t>
      </w:r>
      <w:proofErr w:type="spellStart"/>
      <w:r w:rsidRPr="00FF51F7">
        <w:rPr>
          <w:rFonts w:eastAsia="Times New Roman"/>
          <w:sz w:val="26"/>
          <w:szCs w:val="26"/>
          <w:lang w:eastAsia="ru-RU"/>
        </w:rPr>
        <w:t>Тюгальбуга</w:t>
      </w:r>
      <w:proofErr w:type="spellEnd"/>
      <w:r>
        <w:rPr>
          <w:rFonts w:eastAsia="Times New Roman"/>
          <w:sz w:val="26"/>
          <w:szCs w:val="26"/>
          <w:lang w:eastAsia="ru-RU"/>
        </w:rPr>
        <w:t>.</w:t>
      </w:r>
    </w:p>
    <w:p w:rsidR="00FF51F7" w:rsidRPr="00FF51F7" w:rsidRDefault="00FF51F7" w:rsidP="00FF51F7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F51F7">
        <w:rPr>
          <w:rFonts w:eastAsia="Times New Roman"/>
          <w:sz w:val="26"/>
          <w:szCs w:val="26"/>
          <w:lang w:eastAsia="ru-RU"/>
        </w:rPr>
        <w:t xml:space="preserve">Всего в 2015/2016 учебном году сеть общеобразовательных организаций Ульяновской области состоит из 434 школ и 16 филиалов. Средняя наполняемость классов составляет в целом 17,62 человека: 23,66 для школ, расположенных в городских поселениях (при нормативе 25), и 9,22 — </w:t>
      </w:r>
      <w:proofErr w:type="gramStart"/>
      <w:r w:rsidRPr="00FF51F7">
        <w:rPr>
          <w:rFonts w:eastAsia="Times New Roman"/>
          <w:sz w:val="26"/>
          <w:szCs w:val="26"/>
          <w:lang w:eastAsia="ru-RU"/>
        </w:rPr>
        <w:t>для</w:t>
      </w:r>
      <w:proofErr w:type="gramEnd"/>
      <w:r w:rsidRPr="00FF51F7">
        <w:rPr>
          <w:rFonts w:eastAsia="Times New Roman"/>
          <w:sz w:val="26"/>
          <w:szCs w:val="26"/>
          <w:lang w:eastAsia="ru-RU"/>
        </w:rPr>
        <w:t xml:space="preserve"> сельских (при нормативе 14).</w:t>
      </w:r>
    </w:p>
    <w:p w:rsidR="00FF51F7" w:rsidRPr="00FF51F7" w:rsidRDefault="00FF51F7" w:rsidP="00FF51F7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FF51F7">
        <w:rPr>
          <w:rFonts w:eastAsia="Times New Roman"/>
          <w:b/>
          <w:sz w:val="26"/>
          <w:szCs w:val="26"/>
          <w:lang w:eastAsia="ru-RU"/>
        </w:rPr>
        <w:t>Дергунова Н.В.:</w:t>
      </w:r>
      <w:r>
        <w:rPr>
          <w:rFonts w:eastAsia="Times New Roman"/>
          <w:b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Н</w:t>
      </w:r>
      <w:r w:rsidRPr="00FF51F7">
        <w:rPr>
          <w:rFonts w:eastAsia="Times New Roman"/>
          <w:sz w:val="26"/>
          <w:szCs w:val="26"/>
          <w:lang w:eastAsia="ru-RU"/>
        </w:rPr>
        <w:t>апомнила коллегам, что 20 января она вместе с заместителем председателя Комиссии ОП по развитию образования и науки, подде</w:t>
      </w:r>
      <w:r>
        <w:rPr>
          <w:rFonts w:eastAsia="Times New Roman"/>
          <w:sz w:val="26"/>
          <w:szCs w:val="26"/>
          <w:lang w:eastAsia="ru-RU"/>
        </w:rPr>
        <w:t xml:space="preserve">ржке инновационной деятельности </w:t>
      </w:r>
      <w:proofErr w:type="spellStart"/>
      <w:r w:rsidRPr="00FF51F7">
        <w:rPr>
          <w:rFonts w:eastAsia="Times New Roman"/>
          <w:bCs/>
          <w:sz w:val="26"/>
          <w:szCs w:val="26"/>
          <w:lang w:eastAsia="ru-RU"/>
        </w:rPr>
        <w:t>Корнилиным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r w:rsidRPr="00FF51F7">
        <w:rPr>
          <w:rFonts w:eastAsia="Times New Roman"/>
          <w:sz w:val="26"/>
          <w:szCs w:val="26"/>
          <w:lang w:eastAsia="ru-RU"/>
        </w:rPr>
        <w:t xml:space="preserve">А.Р. посетили две начальные малокомплектные школы в </w:t>
      </w:r>
      <w:proofErr w:type="spellStart"/>
      <w:r w:rsidRPr="00FF51F7">
        <w:rPr>
          <w:rFonts w:eastAsia="Times New Roman"/>
          <w:sz w:val="26"/>
          <w:szCs w:val="26"/>
          <w:lang w:eastAsia="ru-RU"/>
        </w:rPr>
        <w:t>Цильнинском</w:t>
      </w:r>
      <w:proofErr w:type="spellEnd"/>
      <w:r w:rsidRPr="00FF51F7">
        <w:rPr>
          <w:rFonts w:eastAsia="Times New Roman"/>
          <w:sz w:val="26"/>
          <w:szCs w:val="26"/>
          <w:lang w:eastAsia="ru-RU"/>
        </w:rPr>
        <w:t xml:space="preserve"> районе, чтобы, в соответствии с поручением Общественной палаты РФ, осмотреть условия, в которых учатся дети, собрать информацию об имеющихся трудностях, а также пожелания и предложения сотрудников.</w:t>
      </w:r>
      <w:proofErr w:type="gramEnd"/>
      <w:r w:rsidRPr="00FF51F7">
        <w:rPr>
          <w:rFonts w:eastAsia="Times New Roman"/>
          <w:sz w:val="26"/>
          <w:szCs w:val="26"/>
          <w:lang w:eastAsia="ru-RU"/>
        </w:rPr>
        <w:t xml:space="preserve"> Побывав </w:t>
      </w:r>
      <w:proofErr w:type="gramStart"/>
      <w:r w:rsidRPr="00FF51F7">
        <w:rPr>
          <w:rFonts w:eastAsia="Times New Roman"/>
          <w:sz w:val="26"/>
          <w:szCs w:val="26"/>
          <w:lang w:eastAsia="ru-RU"/>
        </w:rPr>
        <w:t>в</w:t>
      </w:r>
      <w:proofErr w:type="gram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gramStart"/>
      <w:r w:rsidRPr="00FF51F7">
        <w:rPr>
          <w:rFonts w:eastAsia="Times New Roman"/>
          <w:sz w:val="26"/>
          <w:szCs w:val="26"/>
          <w:lang w:eastAsia="ru-RU"/>
        </w:rPr>
        <w:t>НОШ</w:t>
      </w:r>
      <w:proofErr w:type="gramEnd"/>
      <w:r w:rsidRPr="00FF51F7">
        <w:rPr>
          <w:rFonts w:eastAsia="Times New Roman"/>
          <w:sz w:val="26"/>
          <w:szCs w:val="26"/>
          <w:lang w:eastAsia="ru-RU"/>
        </w:rPr>
        <w:t xml:space="preserve"> поселка Орловка, члены Комиссии выяснили, что на 16 детей в школе выделены 2,73 ставки учителя, при этом здание обсуживают завхоз, уборщица, 3 ночных сторожа и 4 оператора котельной. В связи с этим был задан </w:t>
      </w:r>
      <w:proofErr w:type="gramStart"/>
      <w:r w:rsidRPr="00FF51F7">
        <w:rPr>
          <w:rFonts w:eastAsia="Times New Roman"/>
          <w:sz w:val="26"/>
          <w:szCs w:val="26"/>
          <w:lang w:eastAsia="ru-RU"/>
        </w:rPr>
        <w:t>вопрос</w:t>
      </w:r>
      <w:proofErr w:type="gramEnd"/>
      <w:r w:rsidRPr="00FF51F7">
        <w:rPr>
          <w:rFonts w:eastAsia="Times New Roman"/>
          <w:sz w:val="26"/>
          <w:szCs w:val="26"/>
          <w:lang w:eastAsia="ru-RU"/>
        </w:rPr>
        <w:t xml:space="preserve">: на какие статьи расходов направляется малокомплектным школам дополнительное финансирование из регионального бюджета. Отдельно было отмечено, что в обоих учреждениях образования, где побывали члены Комиссии (Орловской НОШ и </w:t>
      </w:r>
      <w:proofErr w:type="spellStart"/>
      <w:r w:rsidRPr="00FF51F7">
        <w:rPr>
          <w:rFonts w:eastAsia="Times New Roman"/>
          <w:sz w:val="26"/>
          <w:szCs w:val="26"/>
          <w:lang w:eastAsia="ru-RU"/>
        </w:rPr>
        <w:t>Пилюгинской</w:t>
      </w:r>
      <w:proofErr w:type="spellEnd"/>
      <w:r w:rsidRPr="00FF51F7">
        <w:rPr>
          <w:rFonts w:eastAsia="Times New Roman"/>
          <w:sz w:val="26"/>
          <w:szCs w:val="26"/>
          <w:lang w:eastAsia="ru-RU"/>
        </w:rPr>
        <w:t xml:space="preserve"> НОШ), директор и педагоги высказали одинаковое пожелание: не объединять первые классы с другими параллелями в ходе учебного процесса. Насколько это реально с организационной и финансовой точек зрения?</w:t>
      </w:r>
    </w:p>
    <w:p w:rsidR="00FF51F7" w:rsidRPr="00FF51F7" w:rsidRDefault="00FF51F7" w:rsidP="00FF51F7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F51F7">
        <w:rPr>
          <w:rFonts w:eastAsia="Times New Roman"/>
          <w:b/>
          <w:sz w:val="26"/>
          <w:szCs w:val="26"/>
          <w:lang w:eastAsia="ru-RU"/>
        </w:rPr>
        <w:t>Киселева И.В.</w:t>
      </w:r>
      <w:r>
        <w:rPr>
          <w:rFonts w:eastAsia="Times New Roman"/>
          <w:sz w:val="26"/>
          <w:szCs w:val="26"/>
          <w:lang w:eastAsia="ru-RU"/>
        </w:rPr>
        <w:t>: П</w:t>
      </w:r>
      <w:r w:rsidRPr="00FF51F7">
        <w:rPr>
          <w:rFonts w:eastAsia="Times New Roman"/>
          <w:sz w:val="26"/>
          <w:szCs w:val="26"/>
          <w:lang w:eastAsia="ru-RU"/>
        </w:rPr>
        <w:t xml:space="preserve">роинформировала, что работа обслуживающего персонала финансируется из бюджета муниципального образования, а субвенции из областного бюджета малокомплектным школам выделяются на материально-техническое обеспечение, оснащение учебниками и пособиями, а также заработную плату педагогов. Согласно </w:t>
      </w:r>
      <w:proofErr w:type="spellStart"/>
      <w:r w:rsidRPr="00FF51F7">
        <w:rPr>
          <w:rFonts w:eastAsia="Times New Roman"/>
          <w:sz w:val="26"/>
          <w:szCs w:val="26"/>
          <w:lang w:eastAsia="ru-RU"/>
        </w:rPr>
        <w:t>СанПиН</w:t>
      </w:r>
      <w:proofErr w:type="spellEnd"/>
      <w:r w:rsidRPr="00FF51F7">
        <w:rPr>
          <w:rFonts w:eastAsia="Times New Roman"/>
          <w:sz w:val="26"/>
          <w:szCs w:val="26"/>
          <w:lang w:eastAsia="ru-RU"/>
        </w:rPr>
        <w:t xml:space="preserve"> допустимо объединение 1-2 и 3-4 классов, однако Федеральный государственный стандарт начального общего образования рекомендует этого не делать. Таким образом, принятие решения по данному вопросу – прерогатива самих образовательных организаций.</w:t>
      </w:r>
    </w:p>
    <w:p w:rsidR="00FF51F7" w:rsidRPr="00FF51F7" w:rsidRDefault="00FF51F7" w:rsidP="00FF51F7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F51F7">
        <w:rPr>
          <w:rFonts w:eastAsia="Times New Roman"/>
          <w:b/>
          <w:sz w:val="26"/>
          <w:szCs w:val="26"/>
          <w:lang w:eastAsia="ru-RU"/>
        </w:rPr>
        <w:t>Киселева И.В.</w:t>
      </w:r>
      <w:r>
        <w:rPr>
          <w:rFonts w:eastAsia="Times New Roman"/>
          <w:sz w:val="26"/>
          <w:szCs w:val="26"/>
          <w:lang w:eastAsia="ru-RU"/>
        </w:rPr>
        <w:t>: Н</w:t>
      </w:r>
      <w:r w:rsidRPr="00FF51F7">
        <w:rPr>
          <w:rFonts w:eastAsia="Times New Roman"/>
          <w:sz w:val="26"/>
          <w:szCs w:val="26"/>
          <w:lang w:eastAsia="ru-RU"/>
        </w:rPr>
        <w:t xml:space="preserve">а вопрос о причинах низкого качества образования в малокомплектных школах, ответила, что главной из них является недостаток преподавателей – во многих сельских школах один учитель ведет сразу по 5-6 дисциплин. В Министерстве образования УО прорабатываются различные варианты решения проблемы, и наиболее оптимальным на сегодняшний день выглядит организация дистанционного </w:t>
      </w:r>
      <w:proofErr w:type="gramStart"/>
      <w:r w:rsidRPr="00FF51F7">
        <w:rPr>
          <w:rFonts w:eastAsia="Times New Roman"/>
          <w:sz w:val="26"/>
          <w:szCs w:val="26"/>
          <w:lang w:eastAsia="ru-RU"/>
        </w:rPr>
        <w:t>обучения детей по</w:t>
      </w:r>
      <w:proofErr w:type="gramEnd"/>
      <w:r w:rsidRPr="00FF51F7">
        <w:rPr>
          <w:rFonts w:eastAsia="Times New Roman"/>
          <w:sz w:val="26"/>
          <w:szCs w:val="26"/>
          <w:lang w:eastAsia="ru-RU"/>
        </w:rPr>
        <w:t xml:space="preserve"> тем предметам, учителей которых в конкретной школе нет.</w:t>
      </w:r>
    </w:p>
    <w:p w:rsidR="00FF51F7" w:rsidRPr="00FF51F7" w:rsidRDefault="00FF51F7" w:rsidP="00FF51F7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F51F7">
        <w:rPr>
          <w:rFonts w:eastAsia="Times New Roman"/>
          <w:b/>
          <w:sz w:val="26"/>
          <w:szCs w:val="26"/>
          <w:lang w:eastAsia="ru-RU"/>
        </w:rPr>
        <w:t>Сергеева Т.В.:</w:t>
      </w:r>
      <w:r w:rsidRPr="00FF51F7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О</w:t>
      </w:r>
      <w:r w:rsidRPr="00FF51F7">
        <w:rPr>
          <w:rFonts w:eastAsia="Times New Roman"/>
          <w:sz w:val="26"/>
          <w:szCs w:val="26"/>
          <w:lang w:eastAsia="ru-RU"/>
        </w:rPr>
        <w:t xml:space="preserve">бозначила проблему невыполнения учебных планов в школах в полном объеме в связи со случаями отмены уроков, которые сегодня не редки, особенно </w:t>
      </w:r>
      <w:proofErr w:type="gramStart"/>
      <w:r w:rsidRPr="00FF51F7">
        <w:rPr>
          <w:rFonts w:eastAsia="Times New Roman"/>
          <w:sz w:val="26"/>
          <w:szCs w:val="26"/>
          <w:lang w:eastAsia="ru-RU"/>
        </w:rPr>
        <w:t>в</w:t>
      </w:r>
      <w:proofErr w:type="gramEnd"/>
      <w:r w:rsidRPr="00FF51F7">
        <w:rPr>
          <w:rFonts w:eastAsia="Times New Roman"/>
          <w:sz w:val="26"/>
          <w:szCs w:val="26"/>
          <w:lang w:eastAsia="ru-RU"/>
        </w:rPr>
        <w:t xml:space="preserve"> городских СОШ. Каждый школьник давно имеет компьютер с выходом в Интернет, таким образом, почему бы не организовать дистанционные занятия, к примеру, во время карантина?</w:t>
      </w:r>
    </w:p>
    <w:p w:rsidR="00FF51F7" w:rsidRPr="00FF51F7" w:rsidRDefault="00FF51F7" w:rsidP="00FF51F7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F51F7">
        <w:rPr>
          <w:rFonts w:eastAsia="Times New Roman"/>
          <w:b/>
          <w:sz w:val="26"/>
          <w:szCs w:val="26"/>
          <w:lang w:eastAsia="ru-RU"/>
        </w:rPr>
        <w:t>Киселева И.В.</w:t>
      </w:r>
      <w:r w:rsidRPr="00FF51F7">
        <w:rPr>
          <w:rFonts w:eastAsia="Times New Roman"/>
          <w:sz w:val="26"/>
          <w:szCs w:val="26"/>
          <w:lang w:eastAsia="ru-RU"/>
        </w:rPr>
        <w:t xml:space="preserve">: </w:t>
      </w:r>
      <w:r>
        <w:rPr>
          <w:rFonts w:eastAsia="Times New Roman"/>
          <w:sz w:val="26"/>
          <w:szCs w:val="26"/>
          <w:lang w:eastAsia="ru-RU"/>
        </w:rPr>
        <w:t>С</w:t>
      </w:r>
      <w:r w:rsidRPr="00FF51F7">
        <w:rPr>
          <w:rFonts w:eastAsia="Times New Roman"/>
          <w:sz w:val="26"/>
          <w:szCs w:val="26"/>
          <w:lang w:eastAsia="ru-RU"/>
        </w:rPr>
        <w:t>ообщила, что Министерство образования и науки Ульяновской области рекомендует школам в подобных случаях формировать и размещать в открытом доступе в сети Интернет домашние задания для школьников, однако делают это не все.</w:t>
      </w:r>
    </w:p>
    <w:p w:rsidR="00FF51F7" w:rsidRPr="00FF51F7" w:rsidRDefault="00FF51F7" w:rsidP="00FF51F7">
      <w:pPr>
        <w:shd w:val="clear" w:color="auto" w:fill="FFFFFF"/>
        <w:ind w:firstLine="709"/>
        <w:jc w:val="both"/>
        <w:rPr>
          <w:rFonts w:eastAsia="Times New Roman"/>
          <w:b/>
          <w:sz w:val="26"/>
          <w:szCs w:val="26"/>
          <w:lang w:eastAsia="ru-RU"/>
        </w:rPr>
      </w:pPr>
      <w:r w:rsidRPr="00FF51F7">
        <w:rPr>
          <w:rFonts w:eastAsia="Times New Roman"/>
          <w:b/>
          <w:sz w:val="26"/>
          <w:szCs w:val="26"/>
          <w:lang w:eastAsia="ru-RU"/>
        </w:rPr>
        <w:t>Решение:</w:t>
      </w:r>
    </w:p>
    <w:p w:rsidR="00FF51F7" w:rsidRPr="00FF51F7" w:rsidRDefault="00FF51F7" w:rsidP="00FF51F7">
      <w:pPr>
        <w:pStyle w:val="a4"/>
        <w:numPr>
          <w:ilvl w:val="0"/>
          <w:numId w:val="2"/>
        </w:numPr>
        <w:shd w:val="clear" w:color="auto" w:fill="FFFFFF"/>
        <w:tabs>
          <w:tab w:val="left" w:pos="142"/>
          <w:tab w:val="left" w:pos="28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FF51F7">
        <w:rPr>
          <w:sz w:val="26"/>
          <w:szCs w:val="26"/>
        </w:rPr>
        <w:t xml:space="preserve">аправить в Министерство образования Ульяновской области рекомендацию о важности активизировать использование IT-технологий в образовательном процессе, а также проводить мастер-классы и открытые уроки, которые могли бы вести лучшие учителя региона для своих коллег, особенно из сельской местности. </w:t>
      </w:r>
    </w:p>
    <w:p w:rsidR="00FF51F7" w:rsidRPr="00FF51F7" w:rsidRDefault="00FF51F7" w:rsidP="00FF51F7">
      <w:pPr>
        <w:pStyle w:val="a4"/>
        <w:numPr>
          <w:ilvl w:val="0"/>
          <w:numId w:val="2"/>
        </w:numPr>
        <w:shd w:val="clear" w:color="auto" w:fill="FFFFFF"/>
        <w:tabs>
          <w:tab w:val="left" w:pos="142"/>
          <w:tab w:val="left" w:pos="28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</w:t>
      </w:r>
      <w:r w:rsidRPr="00FF51F7">
        <w:rPr>
          <w:sz w:val="26"/>
          <w:szCs w:val="26"/>
        </w:rPr>
        <w:t>еобходимо продолжить изучение вопроса о малокомплектных школах и  в течение года посетить несколько подобных образовательных учреждений Ульяновской области.</w:t>
      </w:r>
    </w:p>
    <w:p w:rsidR="00FF51F7" w:rsidRPr="00FF51F7" w:rsidRDefault="00FF51F7" w:rsidP="00FF51F7">
      <w:pPr>
        <w:pStyle w:val="a4"/>
        <w:numPr>
          <w:ilvl w:val="0"/>
          <w:numId w:val="2"/>
        </w:numPr>
        <w:shd w:val="clear" w:color="auto" w:fill="FFFFFF"/>
        <w:tabs>
          <w:tab w:val="left" w:pos="142"/>
          <w:tab w:val="left" w:pos="28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FF51F7">
        <w:rPr>
          <w:sz w:val="26"/>
          <w:szCs w:val="26"/>
        </w:rPr>
        <w:t xml:space="preserve"> план работы комиссии на 2016 год включить вопросы о развитии системы дополнительного и кадетского образования в Ульяновской области, об организации летнего отдыха и оздоровления педагогов, о функционировании охраны и работе психолого-педагогических слу</w:t>
      </w:r>
      <w:proofErr w:type="gramStart"/>
      <w:r w:rsidRPr="00FF51F7">
        <w:rPr>
          <w:sz w:val="26"/>
          <w:szCs w:val="26"/>
        </w:rPr>
        <w:t>жб в шк</w:t>
      </w:r>
      <w:proofErr w:type="gramEnd"/>
      <w:r w:rsidRPr="00FF51F7">
        <w:rPr>
          <w:sz w:val="26"/>
          <w:szCs w:val="26"/>
        </w:rPr>
        <w:t>олах и т.д.</w:t>
      </w:r>
    </w:p>
    <w:p w:rsidR="00FF51F7" w:rsidRPr="00237E20" w:rsidRDefault="00FF51F7" w:rsidP="00FF51F7">
      <w:pPr>
        <w:rPr>
          <w:sz w:val="26"/>
          <w:szCs w:val="26"/>
        </w:rPr>
      </w:pPr>
    </w:p>
    <w:p w:rsidR="00FF51F7" w:rsidRPr="00237E20" w:rsidRDefault="00FF51F7" w:rsidP="00FF51F7">
      <w:pPr>
        <w:jc w:val="both"/>
        <w:rPr>
          <w:sz w:val="26"/>
          <w:szCs w:val="26"/>
        </w:rPr>
      </w:pPr>
    </w:p>
    <w:p w:rsidR="00FF51F7" w:rsidRPr="00237E20" w:rsidRDefault="00FF51F7" w:rsidP="00FF51F7">
      <w:pPr>
        <w:jc w:val="both"/>
        <w:rPr>
          <w:sz w:val="26"/>
          <w:szCs w:val="26"/>
        </w:rPr>
      </w:pPr>
    </w:p>
    <w:p w:rsidR="00FF51F7" w:rsidRDefault="00FF51F7" w:rsidP="00FF51F7">
      <w:pPr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  <w:r w:rsidRPr="00237E20">
        <w:rPr>
          <w:b/>
          <w:sz w:val="26"/>
          <w:szCs w:val="26"/>
        </w:rPr>
        <w:t>Председатель Комиссии                                                                  Твердохлеб Т.Е.</w:t>
      </w:r>
    </w:p>
    <w:p w:rsidR="00F16CE2" w:rsidRDefault="00F16CE2" w:rsidP="00FF51F7">
      <w:pPr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F16CE2" w:rsidRDefault="00F16CE2" w:rsidP="00FF51F7">
      <w:pPr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F16CE2" w:rsidRDefault="00F16CE2" w:rsidP="00FF51F7">
      <w:pPr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F16CE2" w:rsidRDefault="00F16CE2" w:rsidP="00FF51F7">
      <w:pPr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F16CE2" w:rsidRDefault="00F16CE2" w:rsidP="00FF51F7">
      <w:pPr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F16CE2" w:rsidRDefault="00F16CE2" w:rsidP="00FF51F7">
      <w:pPr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F16CE2" w:rsidRDefault="00F16CE2" w:rsidP="00FF51F7">
      <w:pPr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F16CE2" w:rsidRDefault="00F16CE2" w:rsidP="00FF51F7">
      <w:pPr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F16CE2" w:rsidRDefault="00F16CE2" w:rsidP="00FF51F7">
      <w:pPr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F16CE2" w:rsidRDefault="00F16CE2" w:rsidP="00FF51F7">
      <w:pPr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F16CE2" w:rsidRDefault="00F16CE2" w:rsidP="00FF51F7">
      <w:pPr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F16CE2" w:rsidRDefault="00F16CE2" w:rsidP="00FF51F7">
      <w:pPr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F16CE2" w:rsidRDefault="00F16CE2" w:rsidP="00FF51F7">
      <w:pPr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F16CE2" w:rsidRDefault="00F16CE2" w:rsidP="00FF51F7">
      <w:pPr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F16CE2" w:rsidRDefault="00F16CE2" w:rsidP="00FF51F7">
      <w:pPr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F16CE2" w:rsidRDefault="00F16CE2" w:rsidP="00FF51F7">
      <w:pPr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F16CE2" w:rsidRDefault="00F16CE2" w:rsidP="00FF51F7">
      <w:pPr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F16CE2" w:rsidRDefault="00F16CE2" w:rsidP="00FF51F7">
      <w:pPr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F16CE2" w:rsidRDefault="00F16CE2" w:rsidP="00FF51F7">
      <w:pPr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F16CE2" w:rsidRDefault="00F16CE2" w:rsidP="00FF51F7">
      <w:pPr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F16CE2" w:rsidRDefault="00F16CE2" w:rsidP="00FF51F7">
      <w:pPr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F16CE2" w:rsidRDefault="00F16CE2" w:rsidP="00FF51F7">
      <w:pPr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F16CE2" w:rsidRDefault="00F16CE2" w:rsidP="00FF51F7">
      <w:pPr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F16CE2" w:rsidRDefault="00F16CE2" w:rsidP="00FF51F7">
      <w:pPr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F16CE2" w:rsidRDefault="00F16CE2" w:rsidP="00FF51F7">
      <w:pPr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F16CE2" w:rsidRDefault="00F16CE2" w:rsidP="00FF51F7">
      <w:pPr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F16CE2" w:rsidRDefault="00F16CE2" w:rsidP="00FF51F7">
      <w:pPr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F16CE2" w:rsidRDefault="00F16CE2" w:rsidP="00FF51F7">
      <w:pPr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F16CE2" w:rsidRDefault="00F16CE2" w:rsidP="00FF51F7">
      <w:pPr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F16CE2" w:rsidRDefault="00F16CE2" w:rsidP="00FF51F7">
      <w:pPr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F16CE2" w:rsidRDefault="00F16CE2" w:rsidP="00FF51F7">
      <w:pPr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F16CE2" w:rsidRDefault="00F16CE2" w:rsidP="00FF51F7">
      <w:pPr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F16CE2" w:rsidRDefault="00F16CE2" w:rsidP="00FF51F7">
      <w:pPr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F16CE2" w:rsidRDefault="00F16CE2" w:rsidP="00FF51F7">
      <w:pPr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F16CE2" w:rsidRDefault="00F16CE2" w:rsidP="00FF51F7">
      <w:pPr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F16CE2" w:rsidRDefault="00F16CE2" w:rsidP="00FF51F7">
      <w:pPr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F16CE2" w:rsidRDefault="00F16CE2" w:rsidP="00FF51F7">
      <w:pPr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F16CE2" w:rsidRDefault="00F16CE2" w:rsidP="00FF51F7">
      <w:pPr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F16CE2" w:rsidRDefault="00F16CE2" w:rsidP="00FF51F7">
      <w:pPr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F16CE2" w:rsidRPr="005E1663" w:rsidRDefault="00F16CE2" w:rsidP="00F16CE2">
      <w:pPr>
        <w:tabs>
          <w:tab w:val="left" w:pos="284"/>
        </w:tabs>
        <w:jc w:val="center"/>
        <w:rPr>
          <w:b/>
          <w:bCs/>
          <w:szCs w:val="28"/>
        </w:rPr>
      </w:pPr>
      <w:r w:rsidRPr="005E1663">
        <w:rPr>
          <w:b/>
          <w:bCs/>
          <w:szCs w:val="28"/>
        </w:rPr>
        <w:lastRenderedPageBreak/>
        <w:t>РЕШЕНИЕ</w:t>
      </w:r>
    </w:p>
    <w:p w:rsidR="00F16CE2" w:rsidRPr="005E1663" w:rsidRDefault="00F16CE2" w:rsidP="00F16CE2">
      <w:pPr>
        <w:jc w:val="center"/>
        <w:rPr>
          <w:b/>
          <w:szCs w:val="28"/>
        </w:rPr>
      </w:pPr>
      <w:r w:rsidRPr="005E1663">
        <w:rPr>
          <w:b/>
          <w:bCs/>
          <w:szCs w:val="28"/>
        </w:rPr>
        <w:t xml:space="preserve">заседания </w:t>
      </w:r>
      <w:r w:rsidRPr="005E1663">
        <w:rPr>
          <w:rFonts w:eastAsia="Calibri"/>
          <w:b/>
          <w:szCs w:val="28"/>
        </w:rPr>
        <w:t>Комисси</w:t>
      </w:r>
      <w:r w:rsidRPr="005E1663">
        <w:rPr>
          <w:b/>
          <w:szCs w:val="28"/>
        </w:rPr>
        <w:t>и</w:t>
      </w:r>
      <w:r w:rsidRPr="005E1663">
        <w:rPr>
          <w:rFonts w:eastAsia="Calibri"/>
          <w:b/>
          <w:szCs w:val="28"/>
        </w:rPr>
        <w:t xml:space="preserve"> по развитию образования и науки, </w:t>
      </w:r>
    </w:p>
    <w:p w:rsidR="00F16CE2" w:rsidRPr="005E1663" w:rsidRDefault="00F16CE2" w:rsidP="00F16CE2">
      <w:pPr>
        <w:jc w:val="center"/>
        <w:rPr>
          <w:b/>
          <w:szCs w:val="28"/>
        </w:rPr>
      </w:pPr>
      <w:r w:rsidRPr="005E1663">
        <w:rPr>
          <w:rFonts w:eastAsia="Calibri"/>
          <w:b/>
          <w:szCs w:val="28"/>
        </w:rPr>
        <w:t>поддержке инновационной деятельности</w:t>
      </w:r>
      <w:r w:rsidRPr="005E1663">
        <w:rPr>
          <w:b/>
          <w:szCs w:val="28"/>
        </w:rPr>
        <w:t xml:space="preserve"> Общественной палаты </w:t>
      </w:r>
    </w:p>
    <w:p w:rsidR="00F16CE2" w:rsidRPr="005E1663" w:rsidRDefault="00F16CE2" w:rsidP="00F16CE2">
      <w:pPr>
        <w:jc w:val="center"/>
        <w:rPr>
          <w:rFonts w:eastAsia="Calibri"/>
          <w:b/>
          <w:szCs w:val="28"/>
        </w:rPr>
      </w:pPr>
      <w:r w:rsidRPr="005E1663">
        <w:rPr>
          <w:b/>
          <w:szCs w:val="28"/>
        </w:rPr>
        <w:t>Ульяновской области</w:t>
      </w:r>
    </w:p>
    <w:p w:rsidR="00F16CE2" w:rsidRPr="005D78D5" w:rsidRDefault="00F16CE2" w:rsidP="00F16CE2">
      <w:pPr>
        <w:jc w:val="both"/>
        <w:rPr>
          <w:b/>
          <w:bCs/>
          <w:sz w:val="26"/>
          <w:szCs w:val="26"/>
        </w:rPr>
      </w:pPr>
    </w:p>
    <w:p w:rsidR="00F16CE2" w:rsidRPr="005D78D5" w:rsidRDefault="00F16CE2" w:rsidP="00F16CE2">
      <w:pPr>
        <w:pStyle w:val="a5"/>
        <w:tabs>
          <w:tab w:val="left" w:pos="284"/>
        </w:tabs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16CE2" w:rsidRPr="005D78D5" w:rsidRDefault="00F16CE2" w:rsidP="00F16CE2">
      <w:pPr>
        <w:tabs>
          <w:tab w:val="left" w:pos="284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04</w:t>
      </w:r>
      <w:r w:rsidRPr="005D78D5">
        <w:rPr>
          <w:b/>
          <w:bCs/>
          <w:sz w:val="26"/>
          <w:szCs w:val="26"/>
        </w:rPr>
        <w:t>.0</w:t>
      </w:r>
      <w:r>
        <w:rPr>
          <w:b/>
          <w:bCs/>
          <w:sz w:val="26"/>
          <w:szCs w:val="26"/>
        </w:rPr>
        <w:t>2</w:t>
      </w:r>
      <w:r w:rsidRPr="005D78D5">
        <w:rPr>
          <w:b/>
          <w:bCs/>
          <w:sz w:val="26"/>
          <w:szCs w:val="26"/>
        </w:rPr>
        <w:t>.201</w:t>
      </w:r>
      <w:r>
        <w:rPr>
          <w:b/>
          <w:bCs/>
          <w:sz w:val="26"/>
          <w:szCs w:val="26"/>
        </w:rPr>
        <w:t>6</w:t>
      </w:r>
      <w:r w:rsidRPr="005D78D5">
        <w:rPr>
          <w:b/>
          <w:bCs/>
          <w:sz w:val="26"/>
          <w:szCs w:val="26"/>
        </w:rPr>
        <w:t xml:space="preserve"> г.</w:t>
      </w:r>
    </w:p>
    <w:p w:rsidR="00F16CE2" w:rsidRPr="005D78D5" w:rsidRDefault="00F16CE2" w:rsidP="00F16CE2">
      <w:pPr>
        <w:pStyle w:val="a5"/>
        <w:tabs>
          <w:tab w:val="left" w:pos="284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D78D5">
        <w:rPr>
          <w:rFonts w:ascii="Times New Roman" w:hAnsi="Times New Roman" w:cs="Times New Roman"/>
          <w:sz w:val="26"/>
          <w:szCs w:val="26"/>
        </w:rPr>
        <w:t>г. Ульяновск, ул. Радищева, д. 1</w:t>
      </w:r>
    </w:p>
    <w:p w:rsidR="00F16CE2" w:rsidRPr="005D78D5" w:rsidRDefault="00F16CE2" w:rsidP="00F16CE2">
      <w:pPr>
        <w:tabs>
          <w:tab w:val="left" w:pos="284"/>
        </w:tabs>
        <w:snapToGrid w:val="0"/>
        <w:jc w:val="both"/>
        <w:rPr>
          <w:sz w:val="26"/>
          <w:szCs w:val="26"/>
        </w:rPr>
      </w:pPr>
      <w:r w:rsidRPr="005D78D5">
        <w:rPr>
          <w:bCs/>
          <w:color w:val="000000"/>
          <w:sz w:val="26"/>
          <w:szCs w:val="26"/>
          <w:shd w:val="clear" w:color="auto" w:fill="FFFFFF"/>
        </w:rPr>
        <w:t>зал заседаний Общественной палаты Ульяновской</w:t>
      </w:r>
      <w:r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 </w:t>
      </w:r>
      <w:r w:rsidRPr="005D78D5">
        <w:rPr>
          <w:bCs/>
          <w:color w:val="000000"/>
          <w:sz w:val="26"/>
          <w:szCs w:val="26"/>
          <w:shd w:val="clear" w:color="auto" w:fill="FFFFFF"/>
        </w:rPr>
        <w:t>области</w:t>
      </w:r>
    </w:p>
    <w:p w:rsidR="00F16CE2" w:rsidRPr="005D78D5" w:rsidRDefault="00F16CE2" w:rsidP="00F16CE2">
      <w:pPr>
        <w:tabs>
          <w:tab w:val="left" w:pos="284"/>
        </w:tabs>
        <w:jc w:val="center"/>
        <w:rPr>
          <w:b/>
          <w:bCs/>
          <w:sz w:val="26"/>
          <w:szCs w:val="26"/>
        </w:rPr>
      </w:pPr>
    </w:p>
    <w:p w:rsidR="00F16CE2" w:rsidRPr="000A29AE" w:rsidRDefault="00F16CE2" w:rsidP="00F16CE2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29AE">
        <w:rPr>
          <w:rFonts w:ascii="Times New Roman" w:hAnsi="Times New Roman" w:cs="Times New Roman"/>
          <w:sz w:val="28"/>
          <w:szCs w:val="28"/>
        </w:rPr>
        <w:t>Обсудив регламент заседания члены Комиссии по развитию образования и науки, поддержке инновационной деятельности Общественной палаты Ульяновской области решили:</w:t>
      </w:r>
    </w:p>
    <w:p w:rsidR="00F16CE2" w:rsidRPr="000A29AE" w:rsidRDefault="00F16CE2" w:rsidP="00F16CE2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6CE2" w:rsidRPr="000A29AE" w:rsidRDefault="00F16CE2" w:rsidP="00F16CE2">
      <w:pPr>
        <w:shd w:val="clear" w:color="auto" w:fill="FFFFFF"/>
        <w:ind w:firstLine="709"/>
        <w:jc w:val="both"/>
        <w:rPr>
          <w:spacing w:val="-7"/>
          <w:szCs w:val="28"/>
        </w:rPr>
      </w:pPr>
      <w:r w:rsidRPr="000A29AE">
        <w:rPr>
          <w:szCs w:val="28"/>
        </w:rPr>
        <w:t xml:space="preserve">1. </w:t>
      </w:r>
      <w:r>
        <w:rPr>
          <w:szCs w:val="28"/>
        </w:rPr>
        <w:t xml:space="preserve">Принять к сведению </w:t>
      </w:r>
      <w:r w:rsidRPr="000A29AE">
        <w:rPr>
          <w:rFonts w:eastAsia="Times New Roman"/>
          <w:szCs w:val="28"/>
          <w:lang w:eastAsia="ru-RU"/>
        </w:rPr>
        <w:t xml:space="preserve">план реорганизации </w:t>
      </w:r>
      <w:r w:rsidRPr="000A29AE">
        <w:rPr>
          <w:spacing w:val="-8"/>
          <w:szCs w:val="28"/>
        </w:rPr>
        <w:t>о</w:t>
      </w:r>
      <w:r w:rsidRPr="000A29AE">
        <w:rPr>
          <w:spacing w:val="-7"/>
          <w:szCs w:val="28"/>
        </w:rPr>
        <w:t>бластного государственного бюджетного профессионального образовательного учреждения «</w:t>
      </w:r>
      <w:r w:rsidRPr="000A29AE">
        <w:rPr>
          <w:spacing w:val="-5"/>
          <w:szCs w:val="28"/>
        </w:rPr>
        <w:t>Димитровградский технический колледж»</w:t>
      </w:r>
      <w:r w:rsidRPr="000A29AE">
        <w:rPr>
          <w:szCs w:val="28"/>
        </w:rPr>
        <w:t xml:space="preserve"> в форме присоединения</w:t>
      </w:r>
      <w:r>
        <w:rPr>
          <w:szCs w:val="28"/>
        </w:rPr>
        <w:t xml:space="preserve"> </w:t>
      </w:r>
      <w:r w:rsidRPr="000A29AE">
        <w:rPr>
          <w:szCs w:val="28"/>
        </w:rPr>
        <w:t xml:space="preserve">к нему </w:t>
      </w:r>
      <w:r w:rsidRPr="000A29AE">
        <w:rPr>
          <w:spacing w:val="-8"/>
          <w:szCs w:val="28"/>
        </w:rPr>
        <w:t>о</w:t>
      </w:r>
      <w:r w:rsidRPr="000A29AE">
        <w:rPr>
          <w:spacing w:val="-7"/>
          <w:szCs w:val="28"/>
        </w:rPr>
        <w:t>бластного государственного бюджетного профессионального образовательного учреждения «</w:t>
      </w:r>
      <w:r w:rsidRPr="000A29AE">
        <w:rPr>
          <w:spacing w:val="-5"/>
          <w:szCs w:val="28"/>
        </w:rPr>
        <w:t>Димитровградский техникум строительной индустрии»</w:t>
      </w:r>
      <w:r w:rsidRPr="000A29AE">
        <w:rPr>
          <w:spacing w:val="-7"/>
          <w:szCs w:val="28"/>
        </w:rPr>
        <w:t>.</w:t>
      </w:r>
    </w:p>
    <w:p w:rsidR="00F16CE2" w:rsidRDefault="00F16CE2" w:rsidP="00F16CE2">
      <w:pPr>
        <w:ind w:firstLine="709"/>
        <w:jc w:val="both"/>
        <w:rPr>
          <w:spacing w:val="-5"/>
          <w:szCs w:val="28"/>
        </w:rPr>
      </w:pPr>
      <w:r>
        <w:rPr>
          <w:szCs w:val="28"/>
        </w:rPr>
        <w:t xml:space="preserve">2. Обратиться в Общественную палату города Димитровграда с просьбой взять под контроль план </w:t>
      </w:r>
      <w:r w:rsidRPr="000A29AE">
        <w:rPr>
          <w:rFonts w:eastAsia="Times New Roman"/>
          <w:szCs w:val="28"/>
          <w:lang w:eastAsia="ru-RU"/>
        </w:rPr>
        <w:t>реорганизаци</w:t>
      </w:r>
      <w:r>
        <w:rPr>
          <w:rFonts w:eastAsia="Times New Roman"/>
          <w:szCs w:val="28"/>
          <w:lang w:eastAsia="ru-RU"/>
        </w:rPr>
        <w:t>и ОГБ ПО</w:t>
      </w:r>
      <w:r w:rsidRPr="000A29AE">
        <w:rPr>
          <w:spacing w:val="-7"/>
          <w:szCs w:val="28"/>
        </w:rPr>
        <w:t xml:space="preserve"> «</w:t>
      </w:r>
      <w:r w:rsidRPr="000A29AE">
        <w:rPr>
          <w:spacing w:val="-5"/>
          <w:szCs w:val="28"/>
        </w:rPr>
        <w:t>Димитровградский технический колледж»</w:t>
      </w:r>
      <w:r>
        <w:rPr>
          <w:spacing w:val="-5"/>
          <w:szCs w:val="28"/>
        </w:rPr>
        <w:t>.</w:t>
      </w:r>
    </w:p>
    <w:p w:rsidR="00F16CE2" w:rsidRDefault="00F16CE2" w:rsidP="00F16CE2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0A29AE">
        <w:rPr>
          <w:szCs w:val="28"/>
        </w:rPr>
        <w:t xml:space="preserve">. </w:t>
      </w:r>
      <w:r>
        <w:rPr>
          <w:szCs w:val="28"/>
        </w:rPr>
        <w:t>С</w:t>
      </w:r>
      <w:r w:rsidRPr="000A29AE">
        <w:rPr>
          <w:rFonts w:eastAsia="Times New Roman"/>
          <w:szCs w:val="28"/>
          <w:lang w:eastAsia="ru-RU"/>
        </w:rPr>
        <w:t xml:space="preserve"> целью осуществления общественного контроля </w:t>
      </w:r>
      <w:r>
        <w:rPr>
          <w:rFonts w:eastAsia="Times New Roman"/>
          <w:szCs w:val="28"/>
          <w:lang w:eastAsia="ru-RU"/>
        </w:rPr>
        <w:t>в</w:t>
      </w:r>
      <w:r w:rsidRPr="000A29AE">
        <w:rPr>
          <w:szCs w:val="28"/>
        </w:rPr>
        <w:t xml:space="preserve"> конце 2016 года </w:t>
      </w:r>
      <w:r w:rsidRPr="000A29AE">
        <w:rPr>
          <w:rFonts w:eastAsia="Times New Roman"/>
          <w:szCs w:val="28"/>
          <w:lang w:eastAsia="ru-RU"/>
        </w:rPr>
        <w:t>посетить объединенное образовательное учреждение «</w:t>
      </w:r>
      <w:r w:rsidRPr="000A29AE">
        <w:rPr>
          <w:spacing w:val="-5"/>
          <w:szCs w:val="28"/>
        </w:rPr>
        <w:t>Димитровградский технический колледж»</w:t>
      </w:r>
      <w:r w:rsidRPr="000A29AE">
        <w:rPr>
          <w:szCs w:val="28"/>
        </w:rPr>
        <w:t>.</w:t>
      </w:r>
    </w:p>
    <w:p w:rsidR="00F16CE2" w:rsidRPr="000A29AE" w:rsidRDefault="00F16CE2" w:rsidP="00F16CE2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0A29AE">
        <w:rPr>
          <w:szCs w:val="28"/>
        </w:rPr>
        <w:t xml:space="preserve">. Рекомендовать Министерству образования и науки Ульяновской области </w:t>
      </w:r>
      <w:r w:rsidRPr="000A29AE">
        <w:rPr>
          <w:rFonts w:eastAsia="Times New Roman"/>
          <w:szCs w:val="28"/>
          <w:lang w:eastAsia="ru-RU"/>
        </w:rPr>
        <w:t>активизировать использование IT-технологий в образовательном процессе, а также проводить мастер-классы и открытые уроки, которые могли бы вести лучшие учителя региона для своих коллег, особенно из сельской местности</w:t>
      </w:r>
      <w:r>
        <w:rPr>
          <w:rFonts w:eastAsia="Times New Roman"/>
          <w:szCs w:val="28"/>
          <w:lang w:eastAsia="ru-RU"/>
        </w:rPr>
        <w:t>.</w:t>
      </w:r>
    </w:p>
    <w:p w:rsidR="00F16CE2" w:rsidRPr="000A29AE" w:rsidRDefault="00F16CE2" w:rsidP="00F16CE2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0A29AE">
        <w:rPr>
          <w:szCs w:val="28"/>
        </w:rPr>
        <w:t>. В течение года посетить классы среднего и старшего звена малокомплектных школ Ульяновской области.</w:t>
      </w:r>
    </w:p>
    <w:p w:rsidR="00F16CE2" w:rsidRDefault="00F16CE2" w:rsidP="00F16CE2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16CE2" w:rsidRPr="00B74E66" w:rsidRDefault="00F16CE2" w:rsidP="00F16CE2">
      <w:pPr>
        <w:pStyle w:val="a4"/>
        <w:tabs>
          <w:tab w:val="left" w:pos="284"/>
          <w:tab w:val="left" w:pos="709"/>
          <w:tab w:val="left" w:pos="993"/>
        </w:tabs>
        <w:ind w:left="1146"/>
        <w:jc w:val="both"/>
        <w:rPr>
          <w:sz w:val="26"/>
          <w:szCs w:val="26"/>
        </w:rPr>
      </w:pPr>
    </w:p>
    <w:p w:rsidR="00F16CE2" w:rsidRPr="00F16CE2" w:rsidRDefault="00F16CE2" w:rsidP="00F16CE2">
      <w:pPr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2D6F4C">
        <w:rPr>
          <w:b/>
          <w:sz w:val="26"/>
          <w:szCs w:val="26"/>
        </w:rPr>
        <w:t>редседател</w:t>
      </w:r>
      <w:r>
        <w:rPr>
          <w:b/>
          <w:sz w:val="26"/>
          <w:szCs w:val="26"/>
        </w:rPr>
        <w:t>ь</w:t>
      </w:r>
      <w:r w:rsidRPr="002D6F4C">
        <w:rPr>
          <w:b/>
          <w:sz w:val="26"/>
          <w:szCs w:val="26"/>
        </w:rPr>
        <w:t xml:space="preserve"> Комиссии                                               </w:t>
      </w:r>
      <w:r>
        <w:rPr>
          <w:b/>
          <w:sz w:val="26"/>
          <w:szCs w:val="26"/>
        </w:rPr>
        <w:t xml:space="preserve">         Твердохлеб Т.Е.</w:t>
      </w:r>
    </w:p>
    <w:sectPr w:rsidR="00F16CE2" w:rsidRPr="00F16CE2" w:rsidSect="00FF51F7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1FA8"/>
    <w:multiLevelType w:val="hybridMultilevel"/>
    <w:tmpl w:val="64B008EE"/>
    <w:lvl w:ilvl="0" w:tplc="F5D0D9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97D1D"/>
    <w:multiLevelType w:val="hybridMultilevel"/>
    <w:tmpl w:val="9CD04130"/>
    <w:lvl w:ilvl="0" w:tplc="2C4A8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1F7"/>
    <w:rsid w:val="00540355"/>
    <w:rsid w:val="00CD3D3B"/>
    <w:rsid w:val="00E71068"/>
    <w:rsid w:val="00F16CE2"/>
    <w:rsid w:val="00FF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F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F51F7"/>
    <w:rPr>
      <w:i/>
      <w:iCs/>
    </w:rPr>
  </w:style>
  <w:style w:type="paragraph" w:styleId="a4">
    <w:name w:val="List Paragraph"/>
    <w:basedOn w:val="a"/>
    <w:uiPriority w:val="34"/>
    <w:qFormat/>
    <w:rsid w:val="00FF51F7"/>
    <w:pPr>
      <w:widowControl/>
      <w:suppressAutoHyphens w:val="0"/>
      <w:ind w:left="720"/>
      <w:contextualSpacing/>
    </w:pPr>
    <w:rPr>
      <w:rFonts w:eastAsia="Times New Roman"/>
      <w:kern w:val="0"/>
      <w:sz w:val="24"/>
      <w:lang w:eastAsia="ru-RU"/>
    </w:rPr>
  </w:style>
  <w:style w:type="paragraph" w:styleId="a5">
    <w:name w:val="No Spacing"/>
    <w:qFormat/>
    <w:rsid w:val="00F16CE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Calibri"/>
      <w:noProof/>
      <w:lang w:eastAsia="ru-RU"/>
    </w:rPr>
  </w:style>
  <w:style w:type="character" w:customStyle="1" w:styleId="apple-converted-space">
    <w:name w:val="apple-converted-space"/>
    <w:basedOn w:val="a0"/>
    <w:rsid w:val="00F16C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2463</Words>
  <Characters>14044</Characters>
  <Application>Microsoft Office Word</Application>
  <DocSecurity>0</DocSecurity>
  <Lines>117</Lines>
  <Paragraphs>32</Paragraphs>
  <ScaleCrop>false</ScaleCrop>
  <Company>Microsoft</Company>
  <LinksUpToDate>false</LinksUpToDate>
  <CharactersWithSpaces>16475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2016-04-01T12:11:00Z</dcterms:created>
  <dcterms:modified xsi:type="dcterms:W3CDTF">2016-04-01T12:26:00Z</dcterms:modified>
</cp:coreProperties>
</file>