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70" w:rsidRPr="00542670" w:rsidRDefault="00542670" w:rsidP="00542670">
      <w:pPr>
        <w:jc w:val="center"/>
        <w:rPr>
          <w:b/>
          <w:bCs/>
          <w:sz w:val="32"/>
          <w:szCs w:val="32"/>
        </w:rPr>
      </w:pPr>
      <w:r w:rsidRPr="00542670">
        <w:rPr>
          <w:b/>
          <w:bCs/>
          <w:sz w:val="32"/>
          <w:szCs w:val="32"/>
        </w:rPr>
        <w:t>РЕГЛАМЕНТ</w:t>
      </w:r>
    </w:p>
    <w:p w:rsidR="00542670" w:rsidRPr="00542670" w:rsidRDefault="00542670" w:rsidP="00542670">
      <w:pPr>
        <w:jc w:val="center"/>
        <w:rPr>
          <w:b/>
          <w:sz w:val="32"/>
          <w:szCs w:val="32"/>
          <w:shd w:val="clear" w:color="auto" w:fill="FFFFFF"/>
        </w:rPr>
      </w:pPr>
      <w:r w:rsidRPr="00542670">
        <w:rPr>
          <w:b/>
          <w:sz w:val="32"/>
          <w:szCs w:val="32"/>
        </w:rPr>
        <w:t xml:space="preserve">совместного заседания </w:t>
      </w:r>
      <w:r w:rsidRPr="00542670">
        <w:rPr>
          <w:b/>
          <w:sz w:val="32"/>
          <w:szCs w:val="32"/>
          <w:shd w:val="clear" w:color="auto" w:fill="FFFFFF"/>
        </w:rPr>
        <w:t xml:space="preserve">Комиссии по поддержке семьи, </w:t>
      </w:r>
    </w:p>
    <w:p w:rsidR="00542670" w:rsidRPr="00542670" w:rsidRDefault="00542670" w:rsidP="00542670">
      <w:pPr>
        <w:jc w:val="center"/>
        <w:rPr>
          <w:b/>
          <w:sz w:val="32"/>
          <w:szCs w:val="32"/>
          <w:shd w:val="clear" w:color="auto" w:fill="FFFFFF"/>
        </w:rPr>
      </w:pPr>
      <w:r w:rsidRPr="00542670">
        <w:rPr>
          <w:b/>
          <w:sz w:val="32"/>
          <w:szCs w:val="32"/>
          <w:shd w:val="clear" w:color="auto" w:fill="FFFFFF"/>
        </w:rPr>
        <w:t>детей и материнства, социальной поддержке граждан,</w:t>
      </w:r>
    </w:p>
    <w:p w:rsidR="00542670" w:rsidRPr="00542670" w:rsidRDefault="00542670" w:rsidP="00542670">
      <w:pPr>
        <w:jc w:val="center"/>
        <w:rPr>
          <w:b/>
          <w:sz w:val="32"/>
          <w:szCs w:val="32"/>
          <w:shd w:val="clear" w:color="auto" w:fill="FFFFFF"/>
        </w:rPr>
      </w:pPr>
      <w:r w:rsidRPr="00542670">
        <w:rPr>
          <w:b/>
          <w:sz w:val="32"/>
          <w:szCs w:val="32"/>
          <w:shd w:val="clear" w:color="auto" w:fill="FFFFFF"/>
        </w:rPr>
        <w:t xml:space="preserve"> популяризации здорового образа жизни и вопросам экологии и</w:t>
      </w:r>
    </w:p>
    <w:p w:rsidR="00542670" w:rsidRPr="00542670" w:rsidRDefault="00542670" w:rsidP="00542670">
      <w:pPr>
        <w:jc w:val="center"/>
        <w:rPr>
          <w:b/>
          <w:sz w:val="32"/>
          <w:szCs w:val="32"/>
        </w:rPr>
      </w:pPr>
      <w:r w:rsidRPr="00542670">
        <w:rPr>
          <w:rFonts w:eastAsia="Calibri"/>
          <w:b/>
          <w:sz w:val="32"/>
          <w:szCs w:val="32"/>
        </w:rPr>
        <w:t>Комисси</w:t>
      </w:r>
      <w:r w:rsidRPr="00542670">
        <w:rPr>
          <w:b/>
          <w:sz w:val="32"/>
          <w:szCs w:val="32"/>
        </w:rPr>
        <w:t>и</w:t>
      </w:r>
      <w:r w:rsidRPr="00542670">
        <w:rPr>
          <w:rFonts w:eastAsia="Calibri"/>
          <w:b/>
          <w:sz w:val="32"/>
          <w:szCs w:val="32"/>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542670">
        <w:rPr>
          <w:b/>
          <w:sz w:val="32"/>
          <w:szCs w:val="32"/>
        </w:rPr>
        <w:t xml:space="preserve"> Общественной палаты Ульяновской области</w:t>
      </w:r>
    </w:p>
    <w:tbl>
      <w:tblPr>
        <w:tblW w:w="10632" w:type="dxa"/>
        <w:tblInd w:w="-459" w:type="dxa"/>
        <w:tblLayout w:type="fixed"/>
        <w:tblLook w:val="04A0"/>
      </w:tblPr>
      <w:tblGrid>
        <w:gridCol w:w="142"/>
        <w:gridCol w:w="1985"/>
        <w:gridCol w:w="2734"/>
        <w:gridCol w:w="5771"/>
      </w:tblGrid>
      <w:tr w:rsidR="00542670" w:rsidRPr="00542670" w:rsidTr="00A21494">
        <w:trPr>
          <w:gridBefore w:val="1"/>
          <w:wBefore w:w="142" w:type="dxa"/>
        </w:trPr>
        <w:tc>
          <w:tcPr>
            <w:tcW w:w="4719" w:type="dxa"/>
            <w:gridSpan w:val="2"/>
            <w:hideMark/>
          </w:tcPr>
          <w:p w:rsidR="00542670" w:rsidRPr="00542670" w:rsidRDefault="00542670" w:rsidP="00A21494">
            <w:pPr>
              <w:snapToGrid w:val="0"/>
              <w:jc w:val="both"/>
              <w:rPr>
                <w:b/>
                <w:sz w:val="32"/>
                <w:szCs w:val="32"/>
              </w:rPr>
            </w:pPr>
          </w:p>
          <w:p w:rsidR="00542670" w:rsidRPr="00542670" w:rsidRDefault="00542670" w:rsidP="00A21494">
            <w:pPr>
              <w:snapToGrid w:val="0"/>
              <w:jc w:val="both"/>
              <w:rPr>
                <w:b/>
                <w:sz w:val="32"/>
                <w:szCs w:val="32"/>
              </w:rPr>
            </w:pPr>
          </w:p>
          <w:p w:rsidR="00542670" w:rsidRPr="00542670" w:rsidRDefault="00542670" w:rsidP="00A21494">
            <w:pPr>
              <w:snapToGrid w:val="0"/>
              <w:jc w:val="both"/>
              <w:rPr>
                <w:b/>
                <w:sz w:val="32"/>
                <w:szCs w:val="32"/>
              </w:rPr>
            </w:pPr>
            <w:r w:rsidRPr="00542670">
              <w:rPr>
                <w:b/>
                <w:sz w:val="32"/>
                <w:szCs w:val="32"/>
              </w:rPr>
              <w:t>29.11.2016 г.</w:t>
            </w:r>
          </w:p>
        </w:tc>
        <w:tc>
          <w:tcPr>
            <w:tcW w:w="5771" w:type="dxa"/>
            <w:hideMark/>
          </w:tcPr>
          <w:p w:rsidR="00542670" w:rsidRPr="00542670" w:rsidRDefault="00542670" w:rsidP="00A21494">
            <w:pPr>
              <w:snapToGrid w:val="0"/>
              <w:jc w:val="right"/>
              <w:rPr>
                <w:b/>
                <w:sz w:val="32"/>
                <w:szCs w:val="32"/>
              </w:rPr>
            </w:pPr>
          </w:p>
          <w:p w:rsidR="00542670" w:rsidRPr="00542670" w:rsidRDefault="00542670" w:rsidP="00A21494">
            <w:pPr>
              <w:snapToGrid w:val="0"/>
              <w:jc w:val="right"/>
              <w:rPr>
                <w:b/>
                <w:sz w:val="32"/>
                <w:szCs w:val="32"/>
              </w:rPr>
            </w:pPr>
          </w:p>
          <w:p w:rsidR="00542670" w:rsidRPr="00542670" w:rsidRDefault="00542670" w:rsidP="00A21494">
            <w:pPr>
              <w:snapToGrid w:val="0"/>
              <w:jc w:val="right"/>
              <w:rPr>
                <w:b/>
                <w:sz w:val="32"/>
                <w:szCs w:val="32"/>
              </w:rPr>
            </w:pPr>
            <w:r w:rsidRPr="00542670">
              <w:rPr>
                <w:b/>
                <w:sz w:val="32"/>
                <w:szCs w:val="32"/>
              </w:rPr>
              <w:t>15.00 – 17.00</w:t>
            </w:r>
          </w:p>
        </w:tc>
      </w:tr>
      <w:tr w:rsidR="00542670" w:rsidRPr="00542670" w:rsidTr="00A21494">
        <w:trPr>
          <w:gridBefore w:val="1"/>
          <w:wBefore w:w="142" w:type="dxa"/>
          <w:trHeight w:val="134"/>
        </w:trPr>
        <w:tc>
          <w:tcPr>
            <w:tcW w:w="4719" w:type="dxa"/>
            <w:gridSpan w:val="2"/>
          </w:tcPr>
          <w:p w:rsidR="00542670" w:rsidRPr="00542670" w:rsidRDefault="00542670" w:rsidP="00A21494">
            <w:pPr>
              <w:snapToGrid w:val="0"/>
              <w:jc w:val="both"/>
              <w:rPr>
                <w:b/>
                <w:sz w:val="32"/>
                <w:szCs w:val="32"/>
              </w:rPr>
            </w:pPr>
          </w:p>
        </w:tc>
        <w:tc>
          <w:tcPr>
            <w:tcW w:w="5771" w:type="dxa"/>
          </w:tcPr>
          <w:p w:rsidR="00542670" w:rsidRPr="00542670" w:rsidRDefault="00542670" w:rsidP="00A21494">
            <w:pPr>
              <w:snapToGrid w:val="0"/>
              <w:jc w:val="both"/>
              <w:rPr>
                <w:sz w:val="32"/>
                <w:szCs w:val="32"/>
              </w:rPr>
            </w:pPr>
          </w:p>
        </w:tc>
      </w:tr>
      <w:tr w:rsidR="00542670" w:rsidRPr="00542670" w:rsidTr="00A21494">
        <w:trPr>
          <w:gridBefore w:val="1"/>
          <w:wBefore w:w="142" w:type="dxa"/>
        </w:trPr>
        <w:tc>
          <w:tcPr>
            <w:tcW w:w="10490" w:type="dxa"/>
            <w:gridSpan w:val="3"/>
          </w:tcPr>
          <w:p w:rsidR="00542670" w:rsidRPr="00542670" w:rsidRDefault="00542670" w:rsidP="00A21494">
            <w:pPr>
              <w:snapToGrid w:val="0"/>
              <w:jc w:val="both"/>
              <w:rPr>
                <w:sz w:val="32"/>
                <w:szCs w:val="32"/>
              </w:rPr>
            </w:pPr>
            <w:r w:rsidRPr="00542670">
              <w:rPr>
                <w:b/>
                <w:szCs w:val="28"/>
              </w:rPr>
              <w:t xml:space="preserve">Место проведения: </w:t>
            </w:r>
            <w:r w:rsidRPr="00542670">
              <w:rPr>
                <w:szCs w:val="28"/>
              </w:rPr>
              <w:t xml:space="preserve">г. Ульяновск, зал </w:t>
            </w:r>
            <w:proofErr w:type="gramStart"/>
            <w:r w:rsidRPr="00542670">
              <w:rPr>
                <w:szCs w:val="28"/>
              </w:rPr>
              <w:t>заседаний Учёного совета читального зала Ульяновского государственного педагогического университета имени</w:t>
            </w:r>
            <w:proofErr w:type="gramEnd"/>
            <w:r w:rsidRPr="00542670">
              <w:rPr>
                <w:szCs w:val="28"/>
              </w:rPr>
              <w:t xml:space="preserve"> И.Н. Ульянова (пл. 100-летия со дня рождения В.И. Ленина, д. 4, 2 этаж)</w:t>
            </w:r>
          </w:p>
        </w:tc>
      </w:tr>
      <w:tr w:rsidR="00542670" w:rsidRPr="00542670" w:rsidTr="00A21494">
        <w:trPr>
          <w:gridBefore w:val="1"/>
          <w:wBefore w:w="142" w:type="dxa"/>
        </w:trPr>
        <w:tc>
          <w:tcPr>
            <w:tcW w:w="10490" w:type="dxa"/>
            <w:gridSpan w:val="3"/>
          </w:tcPr>
          <w:p w:rsidR="00542670" w:rsidRPr="00542670" w:rsidRDefault="00542670" w:rsidP="00A21494">
            <w:pPr>
              <w:snapToGrid w:val="0"/>
              <w:jc w:val="both"/>
              <w:rPr>
                <w:b/>
                <w:sz w:val="32"/>
                <w:szCs w:val="32"/>
              </w:rPr>
            </w:pPr>
          </w:p>
        </w:tc>
      </w:tr>
      <w:tr w:rsidR="00542670" w:rsidRPr="00542670" w:rsidTr="00A21494">
        <w:trPr>
          <w:trHeight w:val="682"/>
        </w:trPr>
        <w:tc>
          <w:tcPr>
            <w:tcW w:w="2127" w:type="dxa"/>
            <w:gridSpan w:val="2"/>
            <w:hideMark/>
          </w:tcPr>
          <w:p w:rsidR="00542670" w:rsidRPr="00542670" w:rsidRDefault="00542670" w:rsidP="00A21494">
            <w:pPr>
              <w:snapToGrid w:val="0"/>
              <w:jc w:val="both"/>
              <w:rPr>
                <w:b/>
                <w:sz w:val="32"/>
                <w:szCs w:val="32"/>
              </w:rPr>
            </w:pPr>
            <w:r w:rsidRPr="00542670">
              <w:rPr>
                <w:b/>
                <w:sz w:val="32"/>
                <w:szCs w:val="32"/>
              </w:rPr>
              <w:t>15.00 – 15.05</w:t>
            </w:r>
          </w:p>
        </w:tc>
        <w:tc>
          <w:tcPr>
            <w:tcW w:w="8505" w:type="dxa"/>
            <w:gridSpan w:val="2"/>
          </w:tcPr>
          <w:p w:rsidR="00542670" w:rsidRPr="00542670" w:rsidRDefault="00542670" w:rsidP="00A21494">
            <w:pPr>
              <w:tabs>
                <w:tab w:val="left" w:pos="1017"/>
              </w:tabs>
              <w:snapToGrid w:val="0"/>
              <w:jc w:val="both"/>
              <w:rPr>
                <w:b/>
                <w:sz w:val="32"/>
                <w:szCs w:val="32"/>
              </w:rPr>
            </w:pPr>
            <w:r w:rsidRPr="00542670">
              <w:rPr>
                <w:sz w:val="32"/>
                <w:szCs w:val="32"/>
              </w:rPr>
              <w:t xml:space="preserve">Вступительное слово </w:t>
            </w:r>
            <w:proofErr w:type="gramStart"/>
            <w:r w:rsidRPr="00542670">
              <w:rPr>
                <w:sz w:val="32"/>
                <w:szCs w:val="32"/>
              </w:rPr>
              <w:t xml:space="preserve">председателя Общественной палаты Ульяновской области </w:t>
            </w:r>
            <w:r w:rsidRPr="00542670">
              <w:rPr>
                <w:b/>
                <w:sz w:val="32"/>
                <w:szCs w:val="32"/>
              </w:rPr>
              <w:t>Девяткиной Тамары Владимировны</w:t>
            </w:r>
            <w:proofErr w:type="gramEnd"/>
          </w:p>
          <w:p w:rsidR="00542670" w:rsidRPr="00542670" w:rsidRDefault="00542670" w:rsidP="00A21494">
            <w:pPr>
              <w:tabs>
                <w:tab w:val="left" w:pos="1017"/>
              </w:tabs>
              <w:snapToGrid w:val="0"/>
              <w:jc w:val="both"/>
              <w:rPr>
                <w:b/>
                <w:sz w:val="32"/>
                <w:szCs w:val="32"/>
              </w:rPr>
            </w:pPr>
          </w:p>
        </w:tc>
      </w:tr>
      <w:tr w:rsidR="00542670" w:rsidRPr="00542670" w:rsidTr="00A21494">
        <w:trPr>
          <w:trHeight w:val="682"/>
        </w:trPr>
        <w:tc>
          <w:tcPr>
            <w:tcW w:w="2127" w:type="dxa"/>
            <w:gridSpan w:val="2"/>
            <w:hideMark/>
          </w:tcPr>
          <w:p w:rsidR="00542670" w:rsidRPr="00542670" w:rsidRDefault="00542670" w:rsidP="00A21494">
            <w:pPr>
              <w:snapToGrid w:val="0"/>
              <w:jc w:val="both"/>
              <w:rPr>
                <w:b/>
                <w:sz w:val="32"/>
                <w:szCs w:val="32"/>
              </w:rPr>
            </w:pPr>
            <w:r w:rsidRPr="00542670">
              <w:rPr>
                <w:b/>
                <w:sz w:val="32"/>
                <w:szCs w:val="32"/>
              </w:rPr>
              <w:t>15.05 – 15.15</w:t>
            </w:r>
          </w:p>
        </w:tc>
        <w:tc>
          <w:tcPr>
            <w:tcW w:w="8505" w:type="dxa"/>
            <w:gridSpan w:val="2"/>
          </w:tcPr>
          <w:p w:rsidR="00542670" w:rsidRPr="00542670" w:rsidRDefault="00542670" w:rsidP="00A21494">
            <w:pPr>
              <w:widowControl/>
              <w:tabs>
                <w:tab w:val="left" w:pos="993"/>
                <w:tab w:val="left" w:pos="1418"/>
                <w:tab w:val="left" w:pos="1701"/>
              </w:tabs>
              <w:spacing w:line="276" w:lineRule="auto"/>
              <w:ind w:left="34"/>
              <w:contextualSpacing/>
              <w:jc w:val="both"/>
              <w:rPr>
                <w:sz w:val="32"/>
                <w:szCs w:val="32"/>
              </w:rPr>
            </w:pPr>
            <w:r w:rsidRPr="00542670">
              <w:rPr>
                <w:sz w:val="32"/>
                <w:szCs w:val="32"/>
              </w:rPr>
              <w:t>О состоянии психологических служб в городе Ульяновске</w:t>
            </w:r>
          </w:p>
          <w:p w:rsidR="00542670" w:rsidRPr="00542670" w:rsidRDefault="00542670" w:rsidP="00A21494">
            <w:pPr>
              <w:tabs>
                <w:tab w:val="left" w:pos="1725"/>
              </w:tabs>
              <w:ind w:firstLine="316"/>
              <w:jc w:val="both"/>
              <w:rPr>
                <w:rFonts w:asciiTheme="minorHAnsi" w:hAnsiTheme="minorHAnsi"/>
                <w:b/>
                <w:sz w:val="32"/>
                <w:szCs w:val="32"/>
              </w:rPr>
            </w:pPr>
          </w:p>
        </w:tc>
      </w:tr>
      <w:tr w:rsidR="00542670" w:rsidRPr="00542670" w:rsidTr="00A21494">
        <w:trPr>
          <w:trHeight w:val="83"/>
        </w:trPr>
        <w:tc>
          <w:tcPr>
            <w:tcW w:w="2127" w:type="dxa"/>
            <w:gridSpan w:val="2"/>
            <w:hideMark/>
          </w:tcPr>
          <w:p w:rsidR="00542670" w:rsidRPr="00542670" w:rsidRDefault="00542670" w:rsidP="00A21494">
            <w:pPr>
              <w:snapToGrid w:val="0"/>
              <w:jc w:val="both"/>
              <w:rPr>
                <w:b/>
                <w:sz w:val="32"/>
                <w:szCs w:val="32"/>
              </w:rPr>
            </w:pPr>
            <w:r w:rsidRPr="00542670">
              <w:rPr>
                <w:b/>
                <w:sz w:val="32"/>
                <w:szCs w:val="32"/>
              </w:rPr>
              <w:t>15.15 – 16.00</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Обсуждение, обмен мнениями</w:t>
            </w:r>
          </w:p>
          <w:p w:rsidR="00542670" w:rsidRPr="00542670" w:rsidRDefault="00542670" w:rsidP="00A21494">
            <w:pPr>
              <w:tabs>
                <w:tab w:val="left" w:pos="1017"/>
              </w:tabs>
              <w:snapToGrid w:val="0"/>
              <w:jc w:val="both"/>
              <w:rPr>
                <w:b/>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t>16.00 – 16.15</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 организации медицинского обслуживания студентов учреждений высшего и среднего профессионального образования города Ульяновска</w:t>
            </w:r>
          </w:p>
          <w:p w:rsidR="00542670" w:rsidRPr="00542670" w:rsidRDefault="00542670" w:rsidP="00A21494">
            <w:pPr>
              <w:tabs>
                <w:tab w:val="left" w:pos="1017"/>
              </w:tabs>
              <w:snapToGrid w:val="0"/>
              <w:jc w:val="both"/>
              <w:rPr>
                <w:sz w:val="32"/>
                <w:szCs w:val="32"/>
              </w:rPr>
            </w:pPr>
          </w:p>
          <w:p w:rsidR="00542670" w:rsidRPr="00542670" w:rsidRDefault="00542670" w:rsidP="00A21494">
            <w:pPr>
              <w:ind w:firstLine="317"/>
              <w:jc w:val="both"/>
              <w:rPr>
                <w:sz w:val="32"/>
                <w:szCs w:val="32"/>
              </w:rPr>
            </w:pPr>
            <w:r w:rsidRPr="00542670">
              <w:rPr>
                <w:sz w:val="32"/>
                <w:szCs w:val="32"/>
              </w:rPr>
              <w:t xml:space="preserve">Докладчик: </w:t>
            </w:r>
            <w:r w:rsidRPr="00542670">
              <w:rPr>
                <w:b/>
                <w:sz w:val="32"/>
                <w:szCs w:val="32"/>
              </w:rPr>
              <w:t>Степанова Валентина Анатольевна</w:t>
            </w:r>
            <w:r w:rsidRPr="00542670">
              <w:rPr>
                <w:sz w:val="32"/>
                <w:szCs w:val="32"/>
              </w:rPr>
              <w:t xml:space="preserve"> -  начальник отдела организации медицинской помощи взрослому населению Департамента профилактической медицины и организации оказания медицинской помощи Министерства здравоохранения, семьи и социального благополучия Ульяновской области</w:t>
            </w:r>
          </w:p>
          <w:p w:rsidR="00542670" w:rsidRPr="00542670" w:rsidRDefault="00542670" w:rsidP="00A21494">
            <w:pPr>
              <w:tabs>
                <w:tab w:val="left" w:pos="1017"/>
              </w:tabs>
              <w:snapToGrid w:val="0"/>
              <w:ind w:firstLine="316"/>
              <w:jc w:val="both"/>
              <w:rPr>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t>16.15 – 16.30</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Обсуждение, обмен мнениями</w:t>
            </w:r>
          </w:p>
          <w:p w:rsidR="00542670" w:rsidRPr="00542670" w:rsidRDefault="00542670" w:rsidP="00A21494">
            <w:pPr>
              <w:tabs>
                <w:tab w:val="left" w:pos="1017"/>
              </w:tabs>
              <w:snapToGrid w:val="0"/>
              <w:jc w:val="both"/>
              <w:rPr>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t>16.30 – 16.45</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 xml:space="preserve">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w:t>
            </w:r>
            <w:r w:rsidRPr="00542670">
              <w:rPr>
                <w:sz w:val="32"/>
                <w:szCs w:val="32"/>
              </w:rPr>
              <w:lastRenderedPageBreak/>
              <w:t>социального благополучия Ульяновской области</w:t>
            </w:r>
          </w:p>
          <w:p w:rsidR="00542670" w:rsidRPr="00542670" w:rsidRDefault="00542670" w:rsidP="00A21494">
            <w:pPr>
              <w:tabs>
                <w:tab w:val="left" w:pos="1017"/>
              </w:tabs>
              <w:snapToGrid w:val="0"/>
              <w:jc w:val="both"/>
              <w:rPr>
                <w:sz w:val="32"/>
                <w:szCs w:val="32"/>
              </w:rPr>
            </w:pPr>
            <w:bookmarkStart w:id="0" w:name="_GoBack"/>
            <w:bookmarkEnd w:id="0"/>
          </w:p>
          <w:p w:rsidR="00542670" w:rsidRPr="00542670" w:rsidRDefault="00542670" w:rsidP="00A21494">
            <w:pPr>
              <w:ind w:firstLine="317"/>
              <w:jc w:val="both"/>
              <w:rPr>
                <w:sz w:val="32"/>
                <w:szCs w:val="32"/>
              </w:rPr>
            </w:pPr>
            <w:r w:rsidRPr="00542670">
              <w:rPr>
                <w:sz w:val="32"/>
                <w:szCs w:val="32"/>
              </w:rPr>
              <w:t xml:space="preserve">Докладчик: </w:t>
            </w:r>
            <w:r w:rsidRPr="00542670">
              <w:rPr>
                <w:b/>
                <w:sz w:val="32"/>
                <w:szCs w:val="32"/>
              </w:rPr>
              <w:t>Караулова Валентина Герасимовна</w:t>
            </w:r>
            <w:r w:rsidRPr="00542670">
              <w:rPr>
                <w:sz w:val="32"/>
                <w:szCs w:val="32"/>
              </w:rPr>
              <w:t xml:space="preserve"> - </w:t>
            </w:r>
            <w:r w:rsidRPr="00542670">
              <w:rPr>
                <w:sz w:val="32"/>
                <w:szCs w:val="32"/>
                <w:shd w:val="clear" w:color="auto" w:fill="FFFFFF"/>
              </w:rPr>
              <w:t>председатель Комиссии по поддержке семьи, детей и материнства, социальной поддержке граждан, популяризации здорового образа жизни и вопросам экологии</w:t>
            </w:r>
            <w:r w:rsidRPr="00542670">
              <w:rPr>
                <w:sz w:val="32"/>
                <w:szCs w:val="32"/>
              </w:rPr>
              <w:t xml:space="preserve"> Общественной палаты Ульяновской области</w:t>
            </w:r>
          </w:p>
          <w:p w:rsidR="00542670" w:rsidRPr="00542670" w:rsidRDefault="00542670" w:rsidP="00A21494">
            <w:pPr>
              <w:tabs>
                <w:tab w:val="left" w:pos="1017"/>
              </w:tabs>
              <w:snapToGrid w:val="0"/>
              <w:ind w:firstLine="316"/>
              <w:jc w:val="both"/>
              <w:rPr>
                <w:sz w:val="32"/>
                <w:szCs w:val="32"/>
              </w:rPr>
            </w:pPr>
          </w:p>
        </w:tc>
      </w:tr>
      <w:tr w:rsidR="00542670" w:rsidRPr="00542670" w:rsidTr="00A21494">
        <w:trPr>
          <w:trHeight w:val="83"/>
        </w:trPr>
        <w:tc>
          <w:tcPr>
            <w:tcW w:w="2127" w:type="dxa"/>
            <w:gridSpan w:val="2"/>
          </w:tcPr>
          <w:p w:rsidR="00542670" w:rsidRPr="00542670" w:rsidRDefault="00542670" w:rsidP="00A21494">
            <w:pPr>
              <w:snapToGrid w:val="0"/>
              <w:jc w:val="both"/>
              <w:rPr>
                <w:b/>
                <w:sz w:val="32"/>
                <w:szCs w:val="32"/>
              </w:rPr>
            </w:pPr>
            <w:r w:rsidRPr="00542670">
              <w:rPr>
                <w:b/>
                <w:sz w:val="32"/>
                <w:szCs w:val="32"/>
              </w:rPr>
              <w:lastRenderedPageBreak/>
              <w:t>16.45 – 17.00</w:t>
            </w:r>
          </w:p>
        </w:tc>
        <w:tc>
          <w:tcPr>
            <w:tcW w:w="8505" w:type="dxa"/>
            <w:gridSpan w:val="2"/>
          </w:tcPr>
          <w:p w:rsidR="00542670" w:rsidRPr="00542670" w:rsidRDefault="00542670" w:rsidP="00A21494">
            <w:pPr>
              <w:tabs>
                <w:tab w:val="left" w:pos="1017"/>
              </w:tabs>
              <w:snapToGrid w:val="0"/>
              <w:jc w:val="both"/>
              <w:rPr>
                <w:sz w:val="32"/>
                <w:szCs w:val="32"/>
              </w:rPr>
            </w:pPr>
            <w:r w:rsidRPr="00542670">
              <w:rPr>
                <w:sz w:val="32"/>
                <w:szCs w:val="32"/>
              </w:rPr>
              <w:t>Обсуждение, обмен мнениями</w:t>
            </w:r>
          </w:p>
          <w:p w:rsidR="00542670" w:rsidRPr="00542670" w:rsidRDefault="00542670" w:rsidP="00A21494">
            <w:pPr>
              <w:tabs>
                <w:tab w:val="left" w:pos="1017"/>
              </w:tabs>
              <w:snapToGrid w:val="0"/>
              <w:jc w:val="both"/>
              <w:rPr>
                <w:sz w:val="32"/>
                <w:szCs w:val="32"/>
              </w:rPr>
            </w:pPr>
          </w:p>
        </w:tc>
      </w:tr>
    </w:tbl>
    <w:p w:rsidR="00542670" w:rsidRPr="00542670" w:rsidRDefault="00542670" w:rsidP="00542670">
      <w:pPr>
        <w:rPr>
          <w:b/>
          <w:sz w:val="32"/>
          <w:szCs w:val="32"/>
        </w:rPr>
      </w:pPr>
    </w:p>
    <w:p w:rsidR="00B06598" w:rsidRPr="00542670" w:rsidRDefault="00C22EFE"/>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p w:rsidR="00542670" w:rsidRPr="00542670" w:rsidRDefault="00542670" w:rsidP="00542670">
      <w:pPr>
        <w:jc w:val="center"/>
        <w:rPr>
          <w:rFonts w:eastAsia="Calibri"/>
          <w:b/>
          <w:sz w:val="26"/>
          <w:szCs w:val="26"/>
        </w:rPr>
      </w:pPr>
      <w:r w:rsidRPr="00542670">
        <w:rPr>
          <w:rFonts w:eastAsia="Calibri"/>
          <w:b/>
          <w:sz w:val="26"/>
          <w:szCs w:val="26"/>
        </w:rPr>
        <w:lastRenderedPageBreak/>
        <w:t>ПРОТОКОЛ</w:t>
      </w:r>
    </w:p>
    <w:p w:rsidR="00542670" w:rsidRPr="00542670" w:rsidRDefault="00542670" w:rsidP="00542670">
      <w:pPr>
        <w:autoSpaceDE w:val="0"/>
        <w:autoSpaceDN w:val="0"/>
        <w:jc w:val="center"/>
        <w:rPr>
          <w:rFonts w:eastAsia="Calibri"/>
          <w:b/>
          <w:sz w:val="26"/>
          <w:szCs w:val="26"/>
        </w:rPr>
      </w:pPr>
      <w:r w:rsidRPr="00542670">
        <w:rPr>
          <w:rFonts w:eastAsia="Calibri"/>
          <w:b/>
          <w:sz w:val="26"/>
          <w:szCs w:val="26"/>
        </w:rPr>
        <w:t xml:space="preserve">совместного заседания Комиссии </w:t>
      </w:r>
      <w:r w:rsidRPr="00542670">
        <w:rPr>
          <w:rStyle w:val="a3"/>
          <w:sz w:val="26"/>
          <w:szCs w:val="26"/>
          <w:shd w:val="clear" w:color="auto" w:fill="FFFFFF"/>
        </w:rPr>
        <w:t xml:space="preserve">по поддержке семьи, детей и материнства, социальной поддержке граждан, популяризации здорового образа жизни и вопросам экологии и Комиссии по развитию образования и науки, поддержке инновационной деятельности, молодежных инициатив, развитию добровольчества и волонтерства </w:t>
      </w:r>
      <w:r w:rsidRPr="00542670">
        <w:rPr>
          <w:rFonts w:eastAsia="Calibri"/>
          <w:b/>
          <w:sz w:val="26"/>
          <w:szCs w:val="26"/>
        </w:rPr>
        <w:t>Общественной палаты Ульяновской области</w:t>
      </w:r>
    </w:p>
    <w:p w:rsidR="00542670" w:rsidRPr="00542670" w:rsidRDefault="00542670" w:rsidP="00542670">
      <w:pPr>
        <w:autoSpaceDE w:val="0"/>
        <w:autoSpaceDN w:val="0"/>
        <w:jc w:val="center"/>
        <w:rPr>
          <w:rFonts w:eastAsia="Calibri"/>
          <w:b/>
          <w:sz w:val="26"/>
          <w:szCs w:val="26"/>
        </w:rPr>
      </w:pPr>
    </w:p>
    <w:p w:rsidR="00542670" w:rsidRPr="00542670" w:rsidRDefault="00542670" w:rsidP="00542670">
      <w:pPr>
        <w:autoSpaceDE w:val="0"/>
        <w:autoSpaceDN w:val="0"/>
        <w:jc w:val="both"/>
        <w:rPr>
          <w:rFonts w:eastAsia="Calibri"/>
          <w:b/>
          <w:sz w:val="26"/>
          <w:szCs w:val="26"/>
        </w:rPr>
      </w:pPr>
    </w:p>
    <w:p w:rsidR="00542670" w:rsidRPr="00542670" w:rsidRDefault="00542670" w:rsidP="00542670">
      <w:pPr>
        <w:autoSpaceDE w:val="0"/>
        <w:autoSpaceDN w:val="0"/>
        <w:jc w:val="both"/>
        <w:rPr>
          <w:rFonts w:eastAsia="Calibri"/>
          <w:b/>
          <w:sz w:val="26"/>
          <w:szCs w:val="26"/>
        </w:rPr>
      </w:pPr>
      <w:r w:rsidRPr="00542670">
        <w:rPr>
          <w:rFonts w:eastAsia="Calibri"/>
          <w:b/>
          <w:sz w:val="26"/>
          <w:szCs w:val="26"/>
        </w:rPr>
        <w:t>29.1</w:t>
      </w:r>
      <w:r w:rsidR="00C22EFE">
        <w:rPr>
          <w:rFonts w:eastAsia="Calibri"/>
          <w:b/>
          <w:sz w:val="26"/>
          <w:szCs w:val="26"/>
        </w:rPr>
        <w:t>1</w:t>
      </w:r>
      <w:r w:rsidRPr="00542670">
        <w:rPr>
          <w:rFonts w:eastAsia="Calibri"/>
          <w:b/>
          <w:sz w:val="26"/>
          <w:szCs w:val="26"/>
        </w:rPr>
        <w:t xml:space="preserve">.2016 г.                                                                                                  </w:t>
      </w:r>
      <w:r w:rsidR="00C22EFE">
        <w:rPr>
          <w:rFonts w:eastAsia="Calibri"/>
          <w:b/>
          <w:sz w:val="26"/>
          <w:szCs w:val="26"/>
        </w:rPr>
        <w:t xml:space="preserve">       </w:t>
      </w:r>
      <w:r w:rsidRPr="00542670">
        <w:rPr>
          <w:rFonts w:eastAsia="Calibri"/>
          <w:b/>
          <w:sz w:val="26"/>
          <w:szCs w:val="26"/>
        </w:rPr>
        <w:t>15.00 – 17.00</w:t>
      </w:r>
    </w:p>
    <w:p w:rsidR="00542670" w:rsidRPr="00542670" w:rsidRDefault="00542670" w:rsidP="00542670">
      <w:pPr>
        <w:jc w:val="both"/>
        <w:rPr>
          <w:rFonts w:eastAsia="Calibri"/>
          <w:b/>
          <w:sz w:val="26"/>
          <w:szCs w:val="26"/>
        </w:rPr>
      </w:pPr>
    </w:p>
    <w:p w:rsidR="00542670" w:rsidRPr="00542670" w:rsidRDefault="00542670" w:rsidP="00542670">
      <w:pPr>
        <w:jc w:val="both"/>
        <w:rPr>
          <w:rFonts w:eastAsia="Calibri"/>
          <w:sz w:val="26"/>
          <w:szCs w:val="26"/>
        </w:rPr>
      </w:pPr>
      <w:r w:rsidRPr="00542670">
        <w:rPr>
          <w:rFonts w:eastAsia="Calibri"/>
          <w:b/>
          <w:sz w:val="26"/>
          <w:szCs w:val="26"/>
        </w:rPr>
        <w:t xml:space="preserve">Место проведения: </w:t>
      </w:r>
      <w:r w:rsidRPr="00542670">
        <w:rPr>
          <w:rFonts w:eastAsia="Calibri"/>
          <w:sz w:val="26"/>
          <w:szCs w:val="26"/>
        </w:rPr>
        <w:t xml:space="preserve">зал заседаний Ученого совета главного корпуса </w:t>
      </w:r>
      <w:proofErr w:type="spellStart"/>
      <w:r w:rsidRPr="00542670">
        <w:rPr>
          <w:sz w:val="26"/>
          <w:szCs w:val="26"/>
          <w:shd w:val="clear" w:color="auto" w:fill="FFFFFF"/>
        </w:rPr>
        <w:t>УлГПУ</w:t>
      </w:r>
      <w:proofErr w:type="spellEnd"/>
      <w:r w:rsidRPr="00542670">
        <w:rPr>
          <w:sz w:val="26"/>
          <w:szCs w:val="26"/>
          <w:shd w:val="clear" w:color="auto" w:fill="FFFFFF"/>
        </w:rPr>
        <w:t xml:space="preserve"> имени И.Н. Ульянова (г. Ульяновск, пл. 100-летия со дня рождения В.И. Ленина, д. 4, 2 этаж)</w:t>
      </w:r>
      <w:r w:rsidRPr="00542670">
        <w:rPr>
          <w:rFonts w:eastAsia="Calibri"/>
          <w:sz w:val="26"/>
          <w:szCs w:val="26"/>
        </w:rPr>
        <w:t>.</w:t>
      </w:r>
    </w:p>
    <w:p w:rsidR="00542670" w:rsidRPr="00542670" w:rsidRDefault="00542670" w:rsidP="00542670">
      <w:pPr>
        <w:autoSpaceDE w:val="0"/>
        <w:autoSpaceDN w:val="0"/>
        <w:adjustRightInd w:val="0"/>
        <w:ind w:firstLine="709"/>
        <w:contextualSpacing/>
        <w:rPr>
          <w:rFonts w:eastAsia="Calibri"/>
          <w:b/>
          <w:sz w:val="26"/>
          <w:szCs w:val="26"/>
        </w:rPr>
      </w:pPr>
    </w:p>
    <w:p w:rsidR="00542670" w:rsidRPr="00542670" w:rsidRDefault="00542670" w:rsidP="00542670">
      <w:pPr>
        <w:autoSpaceDE w:val="0"/>
        <w:autoSpaceDN w:val="0"/>
        <w:adjustRightInd w:val="0"/>
        <w:ind w:firstLine="709"/>
        <w:contextualSpacing/>
        <w:rPr>
          <w:rFonts w:eastAsia="Calibri"/>
          <w:b/>
          <w:sz w:val="26"/>
          <w:szCs w:val="26"/>
        </w:rPr>
      </w:pPr>
      <w:r w:rsidRPr="00542670">
        <w:rPr>
          <w:rFonts w:eastAsia="Calibri"/>
          <w:b/>
          <w:sz w:val="26"/>
          <w:szCs w:val="26"/>
        </w:rPr>
        <w:t>ПРИСУТСТВОВАЛИ:</w:t>
      </w:r>
    </w:p>
    <w:p w:rsidR="00542670" w:rsidRPr="00542670" w:rsidRDefault="00542670" w:rsidP="00542670">
      <w:pPr>
        <w:autoSpaceDE w:val="0"/>
        <w:autoSpaceDN w:val="0"/>
        <w:adjustRightInd w:val="0"/>
        <w:ind w:firstLine="709"/>
        <w:contextualSpacing/>
        <w:rPr>
          <w:rFonts w:eastAsia="Calibri"/>
          <w:b/>
          <w:sz w:val="26"/>
          <w:szCs w:val="26"/>
        </w:rPr>
      </w:pPr>
    </w:p>
    <w:p w:rsidR="00542670" w:rsidRPr="00542670" w:rsidRDefault="00542670" w:rsidP="00542670">
      <w:pPr>
        <w:autoSpaceDE w:val="0"/>
        <w:autoSpaceDN w:val="0"/>
        <w:adjustRightInd w:val="0"/>
        <w:ind w:firstLine="709"/>
        <w:contextualSpacing/>
        <w:rPr>
          <w:rFonts w:eastAsia="Calibri"/>
          <w:b/>
          <w:sz w:val="26"/>
          <w:szCs w:val="26"/>
        </w:rPr>
      </w:pPr>
      <w:r w:rsidRPr="00542670">
        <w:rPr>
          <w:rFonts w:eastAsia="Calibri"/>
          <w:b/>
          <w:sz w:val="26"/>
          <w:szCs w:val="26"/>
        </w:rPr>
        <w:t>Общественная палата Ульяновской области:</w:t>
      </w:r>
    </w:p>
    <w:p w:rsidR="00542670" w:rsidRPr="00542670" w:rsidRDefault="00542670" w:rsidP="00542670">
      <w:pPr>
        <w:autoSpaceDE w:val="0"/>
        <w:autoSpaceDN w:val="0"/>
        <w:adjustRightInd w:val="0"/>
        <w:ind w:firstLine="709"/>
        <w:contextualSpacing/>
        <w:rPr>
          <w:rFonts w:eastAsia="Calibri"/>
          <w:b/>
          <w:sz w:val="26"/>
          <w:szCs w:val="26"/>
        </w:rPr>
      </w:pPr>
    </w:p>
    <w:tbl>
      <w:tblPr>
        <w:tblW w:w="9498" w:type="dxa"/>
        <w:tblInd w:w="108" w:type="dxa"/>
        <w:tblLook w:val="01E0"/>
      </w:tblPr>
      <w:tblGrid>
        <w:gridCol w:w="3875"/>
        <w:gridCol w:w="457"/>
        <w:gridCol w:w="5166"/>
      </w:tblGrid>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Девяткина</w:t>
            </w:r>
          </w:p>
          <w:p w:rsidR="00542670" w:rsidRPr="00542670" w:rsidRDefault="00542670" w:rsidP="00A21494">
            <w:pPr>
              <w:ind w:left="426" w:hanging="426"/>
              <w:rPr>
                <w:sz w:val="26"/>
                <w:szCs w:val="26"/>
              </w:rPr>
            </w:pPr>
            <w:r w:rsidRPr="00542670">
              <w:rPr>
                <w:sz w:val="26"/>
                <w:szCs w:val="26"/>
              </w:rPr>
              <w:t>Тамара Владимировна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autoSpaceDE w:val="0"/>
              <w:autoSpaceDN w:val="0"/>
              <w:spacing w:line="280" w:lineRule="exact"/>
              <w:ind w:left="33"/>
              <w:jc w:val="both"/>
              <w:rPr>
                <w:sz w:val="26"/>
                <w:szCs w:val="26"/>
              </w:rPr>
            </w:pPr>
            <w:r w:rsidRPr="00542670">
              <w:rPr>
                <w:sz w:val="26"/>
                <w:szCs w:val="26"/>
              </w:rPr>
              <w:t>председатель Общественной палаты Ульяновской области</w:t>
            </w: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Сергеева</w:t>
            </w:r>
          </w:p>
          <w:p w:rsidR="00542670" w:rsidRPr="00542670" w:rsidRDefault="00542670" w:rsidP="00A21494">
            <w:pPr>
              <w:ind w:left="426" w:hanging="426"/>
              <w:rPr>
                <w:sz w:val="26"/>
                <w:szCs w:val="26"/>
              </w:rPr>
            </w:pPr>
            <w:r w:rsidRPr="00542670">
              <w:rPr>
                <w:sz w:val="26"/>
                <w:szCs w:val="26"/>
              </w:rPr>
              <w:t>Татьяна Владимировна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autoSpaceDE w:val="0"/>
              <w:autoSpaceDN w:val="0"/>
              <w:spacing w:line="280" w:lineRule="exact"/>
              <w:ind w:left="33"/>
              <w:jc w:val="both"/>
              <w:rPr>
                <w:sz w:val="26"/>
                <w:szCs w:val="26"/>
              </w:rPr>
            </w:pPr>
            <w:r w:rsidRPr="00542670">
              <w:rPr>
                <w:sz w:val="26"/>
                <w:szCs w:val="26"/>
              </w:rPr>
              <w:t>заместитель председателя Общественной палаты Ульяновской области</w:t>
            </w: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Караулова</w:t>
            </w:r>
          </w:p>
          <w:p w:rsidR="00542670" w:rsidRPr="00542670" w:rsidRDefault="00542670" w:rsidP="00A21494">
            <w:pPr>
              <w:ind w:left="426" w:hanging="426"/>
              <w:rPr>
                <w:sz w:val="26"/>
                <w:szCs w:val="26"/>
              </w:rPr>
            </w:pPr>
            <w:r w:rsidRPr="00542670">
              <w:rPr>
                <w:sz w:val="26"/>
                <w:szCs w:val="26"/>
              </w:rPr>
              <w:t>Валентина Герасимовна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shd w:val="clear" w:color="auto" w:fill="FFFFFF"/>
              </w:rPr>
              <w:t xml:space="preserve">председатель 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Дергунова</w:t>
            </w:r>
          </w:p>
          <w:p w:rsidR="00542670" w:rsidRPr="00542670" w:rsidRDefault="00542670" w:rsidP="00A21494">
            <w:pPr>
              <w:ind w:left="426" w:hanging="426"/>
              <w:rPr>
                <w:sz w:val="26"/>
                <w:szCs w:val="26"/>
              </w:rPr>
            </w:pPr>
            <w:r w:rsidRPr="00542670">
              <w:rPr>
                <w:sz w:val="26"/>
                <w:szCs w:val="26"/>
              </w:rPr>
              <w:t>Нина Владимировна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w:t>
            </w:r>
          </w:p>
          <w:p w:rsidR="00542670" w:rsidRPr="00542670" w:rsidRDefault="00542670" w:rsidP="00A21494">
            <w:pPr>
              <w:rPr>
                <w:sz w:val="26"/>
                <w:szCs w:val="26"/>
              </w:rPr>
            </w:pPr>
            <w:r w:rsidRPr="00542670">
              <w:rPr>
                <w:rFonts w:eastAsia="Calibri"/>
                <w:sz w:val="26"/>
                <w:szCs w:val="26"/>
              </w:rPr>
              <w:t xml:space="preserve">поддержке инновационной деятельности, молодёжных инициатив, развитию добровольчества и волонтёрства </w:t>
            </w:r>
            <w:r w:rsidRPr="00542670">
              <w:rPr>
                <w:sz w:val="26"/>
                <w:szCs w:val="26"/>
              </w:rPr>
              <w:t xml:space="preserve">Общественной палаты Ульяновской области </w:t>
            </w:r>
            <w:r w:rsidRPr="00542670">
              <w:rPr>
                <w:i/>
                <w:sz w:val="26"/>
                <w:szCs w:val="26"/>
              </w:rPr>
              <w:t>(с правом совещательного голоса)</w:t>
            </w:r>
          </w:p>
          <w:p w:rsidR="00542670" w:rsidRPr="00542670" w:rsidRDefault="00542670" w:rsidP="00A21494">
            <w:pPr>
              <w:rPr>
                <w:sz w:val="26"/>
                <w:szCs w:val="26"/>
                <w:shd w:val="clear" w:color="auto" w:fill="FFFFFF"/>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Твердохлеб</w:t>
            </w:r>
          </w:p>
          <w:p w:rsidR="00542670" w:rsidRPr="00542670" w:rsidRDefault="00542670" w:rsidP="00A21494">
            <w:pPr>
              <w:ind w:left="426" w:hanging="426"/>
              <w:rPr>
                <w:sz w:val="26"/>
                <w:szCs w:val="26"/>
              </w:rPr>
            </w:pPr>
            <w:r w:rsidRPr="00542670">
              <w:rPr>
                <w:sz w:val="26"/>
                <w:szCs w:val="26"/>
              </w:rPr>
              <w:t>Татьяна Евгеньевна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председатель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поддержке инновационной деятельности, молодёжных инициатив, развитию добровольчества и волонтёрства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 xml:space="preserve">Брагин </w:t>
            </w:r>
          </w:p>
          <w:p w:rsidR="00542670" w:rsidRPr="00542670" w:rsidRDefault="00542670" w:rsidP="00A21494">
            <w:pPr>
              <w:ind w:left="426" w:hanging="426"/>
              <w:rPr>
                <w:sz w:val="26"/>
                <w:szCs w:val="26"/>
              </w:rPr>
            </w:pPr>
            <w:r w:rsidRPr="00542670">
              <w:rPr>
                <w:sz w:val="26"/>
                <w:szCs w:val="26"/>
              </w:rPr>
              <w:t>Александр Александрович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shd w:val="clear" w:color="auto" w:fill="FFFFFF"/>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lastRenderedPageBreak/>
              <w:t xml:space="preserve">Ильина </w:t>
            </w:r>
          </w:p>
          <w:p w:rsidR="00542670" w:rsidRPr="00542670" w:rsidRDefault="00542670" w:rsidP="00A21494">
            <w:pPr>
              <w:ind w:left="426" w:hanging="426"/>
              <w:rPr>
                <w:sz w:val="26"/>
                <w:szCs w:val="26"/>
                <w:highlight w:val="red"/>
              </w:rPr>
            </w:pPr>
            <w:r w:rsidRPr="00542670">
              <w:rPr>
                <w:sz w:val="26"/>
                <w:szCs w:val="26"/>
              </w:rPr>
              <w:t>Светлана Николаевна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 xml:space="preserve">Общественной палаты Ульяновской области </w:t>
            </w:r>
            <w:r w:rsidRPr="00542670">
              <w:rPr>
                <w:i/>
                <w:sz w:val="26"/>
                <w:szCs w:val="26"/>
              </w:rPr>
              <w:t>(с правом совещательного голоса)</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proofErr w:type="spellStart"/>
            <w:r w:rsidRPr="00542670">
              <w:rPr>
                <w:b/>
                <w:sz w:val="26"/>
                <w:szCs w:val="26"/>
              </w:rPr>
              <w:t>Корнилин</w:t>
            </w:r>
            <w:proofErr w:type="spellEnd"/>
          </w:p>
          <w:p w:rsidR="00542670" w:rsidRPr="00542670" w:rsidRDefault="00542670" w:rsidP="00A21494">
            <w:pPr>
              <w:ind w:left="426" w:hanging="426"/>
              <w:rPr>
                <w:sz w:val="26"/>
                <w:szCs w:val="26"/>
              </w:rPr>
            </w:pPr>
            <w:r w:rsidRPr="00542670">
              <w:rPr>
                <w:sz w:val="26"/>
                <w:szCs w:val="26"/>
              </w:rPr>
              <w:t>Андрей Робертович</w:t>
            </w:r>
          </w:p>
        </w:tc>
        <w:tc>
          <w:tcPr>
            <w:tcW w:w="457" w:type="dxa"/>
            <w:hideMark/>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заместитель председателя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поддержке инновационной деятельности, молодёжных инициатив, развитию добровольчества и волонтёрства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 xml:space="preserve">Краснобаев </w:t>
            </w:r>
          </w:p>
          <w:p w:rsidR="00542670" w:rsidRPr="00542670" w:rsidRDefault="00542670" w:rsidP="00A21494">
            <w:pPr>
              <w:ind w:left="426" w:hanging="426"/>
              <w:rPr>
                <w:sz w:val="26"/>
                <w:szCs w:val="26"/>
              </w:rPr>
            </w:pPr>
            <w:r w:rsidRPr="00542670">
              <w:rPr>
                <w:sz w:val="26"/>
                <w:szCs w:val="26"/>
              </w:rPr>
              <w:t>Александр Александрович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 xml:space="preserve">Ляшенко </w:t>
            </w:r>
          </w:p>
          <w:p w:rsidR="00542670" w:rsidRPr="00542670" w:rsidRDefault="00542670" w:rsidP="00A21494">
            <w:pPr>
              <w:ind w:left="426" w:hanging="426"/>
              <w:rPr>
                <w:sz w:val="26"/>
                <w:szCs w:val="26"/>
              </w:rPr>
            </w:pPr>
            <w:r w:rsidRPr="00542670">
              <w:rPr>
                <w:sz w:val="26"/>
                <w:szCs w:val="26"/>
              </w:rPr>
              <w:t>Людмила Александровна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Миронов</w:t>
            </w:r>
          </w:p>
          <w:p w:rsidR="00542670" w:rsidRPr="00542670" w:rsidRDefault="00542670" w:rsidP="00A21494">
            <w:pPr>
              <w:ind w:left="426" w:hanging="426"/>
              <w:rPr>
                <w:sz w:val="26"/>
                <w:szCs w:val="26"/>
              </w:rPr>
            </w:pPr>
            <w:r w:rsidRPr="00542670">
              <w:rPr>
                <w:sz w:val="26"/>
                <w:szCs w:val="26"/>
              </w:rPr>
              <w:t>Алексей Сергеевич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Парфенов</w:t>
            </w:r>
          </w:p>
          <w:p w:rsidR="00542670" w:rsidRPr="00542670" w:rsidRDefault="00542670" w:rsidP="00A21494">
            <w:pPr>
              <w:ind w:left="426" w:hanging="426"/>
              <w:rPr>
                <w:sz w:val="26"/>
                <w:szCs w:val="26"/>
              </w:rPr>
            </w:pPr>
            <w:r w:rsidRPr="00542670">
              <w:rPr>
                <w:sz w:val="26"/>
                <w:szCs w:val="26"/>
              </w:rPr>
              <w:t>Александр Сергеевич</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sz w:val="26"/>
                <w:szCs w:val="26"/>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w:t>
            </w:r>
            <w:r w:rsidRPr="00542670">
              <w:rPr>
                <w:sz w:val="26"/>
                <w:szCs w:val="26"/>
              </w:rPr>
              <w:t>Общественной палаты Ульяновской области</w:t>
            </w:r>
            <w:r w:rsidRPr="00542670">
              <w:rPr>
                <w:i/>
                <w:sz w:val="26"/>
                <w:szCs w:val="26"/>
              </w:rPr>
              <w:t xml:space="preserve"> (с правом совещательного голоса)</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Скворцова</w:t>
            </w:r>
          </w:p>
          <w:p w:rsidR="00542670" w:rsidRPr="00542670" w:rsidRDefault="00542670" w:rsidP="00A21494">
            <w:pPr>
              <w:ind w:left="426" w:hanging="426"/>
              <w:rPr>
                <w:sz w:val="26"/>
                <w:szCs w:val="26"/>
              </w:rPr>
            </w:pPr>
            <w:r w:rsidRPr="00542670">
              <w:rPr>
                <w:sz w:val="26"/>
                <w:szCs w:val="26"/>
              </w:rPr>
              <w:t>Ирина Викторовна</w:t>
            </w:r>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 xml:space="preserve">член </w:t>
            </w:r>
            <w:r w:rsidRPr="00542670">
              <w:rPr>
                <w:rFonts w:eastAsia="Calibri"/>
                <w:sz w:val="26"/>
                <w:szCs w:val="26"/>
              </w:rPr>
              <w:t>Комисси</w:t>
            </w:r>
            <w:r w:rsidRPr="00542670">
              <w:rPr>
                <w:sz w:val="26"/>
                <w:szCs w:val="26"/>
              </w:rPr>
              <w:t>и</w:t>
            </w:r>
            <w:r w:rsidRPr="00542670">
              <w:rPr>
                <w:rFonts w:eastAsia="Calibri"/>
                <w:sz w:val="26"/>
                <w:szCs w:val="26"/>
              </w:rPr>
              <w:t xml:space="preserve"> по развитию образования и науки, </w:t>
            </w:r>
          </w:p>
          <w:p w:rsidR="00542670" w:rsidRPr="00542670" w:rsidRDefault="00542670" w:rsidP="00A21494">
            <w:pPr>
              <w:rPr>
                <w:sz w:val="26"/>
                <w:szCs w:val="26"/>
              </w:rPr>
            </w:pPr>
            <w:r w:rsidRPr="00542670">
              <w:rPr>
                <w:rFonts w:eastAsia="Calibri"/>
                <w:sz w:val="26"/>
                <w:szCs w:val="26"/>
              </w:rPr>
              <w:t xml:space="preserve">поддержке инновационной деятельности, молодёжных инициатив, развитию добровольчества и волонтёрства </w:t>
            </w:r>
            <w:r w:rsidRPr="00542670">
              <w:rPr>
                <w:sz w:val="26"/>
                <w:szCs w:val="26"/>
              </w:rPr>
              <w:t>Общественной палаты Ульяновской области</w:t>
            </w:r>
          </w:p>
          <w:p w:rsidR="00542670" w:rsidRPr="00542670" w:rsidRDefault="00542670" w:rsidP="00A21494">
            <w:pPr>
              <w:rPr>
                <w:sz w:val="26"/>
                <w:szCs w:val="26"/>
              </w:rPr>
            </w:pPr>
          </w:p>
        </w:tc>
      </w:tr>
      <w:tr w:rsidR="00542670" w:rsidRPr="00542670" w:rsidTr="00A21494">
        <w:trPr>
          <w:trHeight w:val="627"/>
        </w:trPr>
        <w:tc>
          <w:tcPr>
            <w:tcW w:w="3875" w:type="dxa"/>
          </w:tcPr>
          <w:p w:rsidR="00542670" w:rsidRPr="00542670" w:rsidRDefault="00542670" w:rsidP="00A21494">
            <w:pPr>
              <w:ind w:left="426" w:hanging="426"/>
              <w:rPr>
                <w:b/>
                <w:sz w:val="26"/>
                <w:szCs w:val="26"/>
              </w:rPr>
            </w:pPr>
            <w:r w:rsidRPr="00542670">
              <w:rPr>
                <w:b/>
                <w:sz w:val="26"/>
                <w:szCs w:val="26"/>
              </w:rPr>
              <w:t>Хайруллов</w:t>
            </w:r>
          </w:p>
          <w:p w:rsidR="00542670" w:rsidRPr="00542670" w:rsidRDefault="00542670" w:rsidP="00A21494">
            <w:pPr>
              <w:ind w:left="426" w:hanging="426"/>
              <w:rPr>
                <w:sz w:val="26"/>
                <w:szCs w:val="26"/>
              </w:rPr>
            </w:pPr>
            <w:proofErr w:type="spellStart"/>
            <w:r w:rsidRPr="00542670">
              <w:rPr>
                <w:sz w:val="26"/>
                <w:szCs w:val="26"/>
              </w:rPr>
              <w:t>ЖемельНебиуллович</w:t>
            </w:r>
            <w:proofErr w:type="spellEnd"/>
          </w:p>
        </w:tc>
        <w:tc>
          <w:tcPr>
            <w:tcW w:w="457" w:type="dxa"/>
          </w:tcPr>
          <w:p w:rsidR="00542670" w:rsidRPr="00542670" w:rsidRDefault="00542670" w:rsidP="00A21494">
            <w:pPr>
              <w:autoSpaceDE w:val="0"/>
              <w:autoSpaceDN w:val="0"/>
              <w:spacing w:line="280" w:lineRule="exact"/>
              <w:ind w:left="426" w:hanging="426"/>
              <w:rPr>
                <w:b/>
                <w:sz w:val="26"/>
                <w:szCs w:val="26"/>
              </w:rPr>
            </w:pPr>
            <w:r w:rsidRPr="00542670">
              <w:rPr>
                <w:b/>
                <w:sz w:val="26"/>
                <w:szCs w:val="26"/>
              </w:rPr>
              <w:t>-</w:t>
            </w:r>
          </w:p>
        </w:tc>
        <w:tc>
          <w:tcPr>
            <w:tcW w:w="5166" w:type="dxa"/>
          </w:tcPr>
          <w:p w:rsidR="00542670" w:rsidRPr="00542670" w:rsidRDefault="00542670" w:rsidP="00A21494">
            <w:pPr>
              <w:rPr>
                <w:sz w:val="26"/>
                <w:szCs w:val="26"/>
              </w:rPr>
            </w:pPr>
            <w:r w:rsidRPr="00542670">
              <w:rPr>
                <w:sz w:val="26"/>
                <w:szCs w:val="26"/>
              </w:rPr>
              <w:t>член Общественной палаты Ульяновской области</w:t>
            </w:r>
          </w:p>
        </w:tc>
      </w:tr>
    </w:tbl>
    <w:p w:rsidR="00542670" w:rsidRPr="00542670" w:rsidRDefault="00542670" w:rsidP="00542670">
      <w:pPr>
        <w:rPr>
          <w:rFonts w:eastAsia="Calibri"/>
          <w:sz w:val="26"/>
          <w:szCs w:val="26"/>
        </w:rPr>
      </w:pPr>
    </w:p>
    <w:p w:rsidR="00542670" w:rsidRPr="00542670" w:rsidRDefault="00542670" w:rsidP="00542670">
      <w:pPr>
        <w:ind w:firstLine="709"/>
        <w:jc w:val="both"/>
        <w:rPr>
          <w:rFonts w:eastAsia="Calibri"/>
          <w:b/>
          <w:sz w:val="26"/>
          <w:szCs w:val="26"/>
        </w:rPr>
      </w:pPr>
    </w:p>
    <w:p w:rsidR="00542670" w:rsidRPr="00542670" w:rsidRDefault="00542670" w:rsidP="00542670">
      <w:pPr>
        <w:ind w:firstLine="709"/>
        <w:jc w:val="both"/>
        <w:rPr>
          <w:rFonts w:eastAsia="Calibri"/>
          <w:b/>
          <w:sz w:val="26"/>
          <w:szCs w:val="26"/>
        </w:rPr>
      </w:pPr>
      <w:r w:rsidRPr="00542670">
        <w:rPr>
          <w:rFonts w:eastAsia="Calibri"/>
          <w:b/>
          <w:sz w:val="26"/>
          <w:szCs w:val="26"/>
        </w:rPr>
        <w:lastRenderedPageBreak/>
        <w:t>Приглашенные:</w:t>
      </w:r>
    </w:p>
    <w:p w:rsidR="00542670" w:rsidRPr="00542670" w:rsidRDefault="00542670" w:rsidP="00542670">
      <w:pPr>
        <w:ind w:firstLine="709"/>
        <w:jc w:val="both"/>
        <w:rPr>
          <w:rFonts w:eastAsia="Calibri"/>
          <w:b/>
          <w:sz w:val="26"/>
          <w:szCs w:val="26"/>
        </w:rPr>
      </w:pPr>
    </w:p>
    <w:tbl>
      <w:tblPr>
        <w:tblW w:w="9498" w:type="dxa"/>
        <w:tblInd w:w="108" w:type="dxa"/>
        <w:tblLayout w:type="fixed"/>
        <w:tblLook w:val="01E0"/>
      </w:tblPr>
      <w:tblGrid>
        <w:gridCol w:w="3885"/>
        <w:gridCol w:w="459"/>
        <w:gridCol w:w="5154"/>
      </w:tblGrid>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Гаврилина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Ольга Владимировна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главный врач ГКУЗ «Ульяновская областная клиническая психиатрическая больница                         имени В.А. Копосова»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Бобров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Константин Рудольфович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Главный консультант отдела охраны здоровья женщин и детей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Загидуллин</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 xml:space="preserve">Раис </w:t>
            </w:r>
            <w:proofErr w:type="spellStart"/>
            <w:r w:rsidRPr="00542670">
              <w:rPr>
                <w:sz w:val="26"/>
                <w:szCs w:val="26"/>
                <w:shd w:val="clear" w:color="auto" w:fill="FFFFFF"/>
              </w:rPr>
              <w:t>Рамазанович</w:t>
            </w:r>
            <w:proofErr w:type="spellEnd"/>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shd w:val="clear" w:color="auto" w:fill="FFFFFF"/>
              </w:rPr>
            </w:pPr>
            <w:r w:rsidRPr="00542670">
              <w:rPr>
                <w:sz w:val="26"/>
                <w:szCs w:val="26"/>
                <w:shd w:val="clear" w:color="auto" w:fill="FFFFFF"/>
              </w:rPr>
              <w:t>директор ОГБУ «Центр образования и системных инноваций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proofErr w:type="spellStart"/>
            <w:r w:rsidRPr="00542670">
              <w:rPr>
                <w:b/>
                <w:sz w:val="26"/>
                <w:szCs w:val="26"/>
                <w:shd w:val="clear" w:color="auto" w:fill="FFFFFF"/>
              </w:rPr>
              <w:t>Каткина</w:t>
            </w:r>
            <w:proofErr w:type="spellEnd"/>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Елена Васильевна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 xml:space="preserve">МБОУ для детей, нуждающихся в психолого-педагогической и </w:t>
            </w:r>
            <w:proofErr w:type="gramStart"/>
            <w:r w:rsidRPr="00542670">
              <w:rPr>
                <w:sz w:val="26"/>
                <w:szCs w:val="26"/>
              </w:rPr>
              <w:t>медико-социальной</w:t>
            </w:r>
            <w:proofErr w:type="gramEnd"/>
            <w:r w:rsidRPr="00542670">
              <w:rPr>
                <w:sz w:val="26"/>
                <w:szCs w:val="26"/>
              </w:rPr>
              <w:t xml:space="preserve"> помощи Центр </w:t>
            </w:r>
            <w:proofErr w:type="spellStart"/>
            <w:r w:rsidRPr="00542670">
              <w:rPr>
                <w:sz w:val="26"/>
                <w:szCs w:val="26"/>
              </w:rPr>
              <w:t>психолого-медико-социального</w:t>
            </w:r>
            <w:proofErr w:type="spellEnd"/>
            <w:r w:rsidRPr="00542670">
              <w:rPr>
                <w:sz w:val="26"/>
                <w:szCs w:val="26"/>
              </w:rPr>
              <w:t xml:space="preserve"> сопровождения «Росток» г. Ульяновска </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Кокарева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 xml:space="preserve">Альбина </w:t>
            </w:r>
            <w:proofErr w:type="spellStart"/>
            <w:r w:rsidRPr="00542670">
              <w:rPr>
                <w:sz w:val="26"/>
                <w:szCs w:val="26"/>
                <w:shd w:val="clear" w:color="auto" w:fill="FFFFFF"/>
              </w:rPr>
              <w:t>Энверовна</w:t>
            </w:r>
            <w:proofErr w:type="spellEnd"/>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инспектор по особым поручениям отдела организации деятельности участковых уполномоченных полиции и подразделений по делам несовершеннолетних УМВД России по Ульяновской области, майор полиции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Куликова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Светлана Ивановна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 xml:space="preserve">- </w:t>
            </w:r>
          </w:p>
        </w:tc>
        <w:tc>
          <w:tcPr>
            <w:tcW w:w="5154" w:type="dxa"/>
          </w:tcPr>
          <w:p w:rsidR="00542670" w:rsidRPr="00542670" w:rsidRDefault="00542670" w:rsidP="00A21494">
            <w:pPr>
              <w:ind w:left="-108" w:firstLine="108"/>
              <w:rPr>
                <w:sz w:val="26"/>
                <w:szCs w:val="26"/>
              </w:rPr>
            </w:pPr>
            <w:r w:rsidRPr="00542670">
              <w:rPr>
                <w:sz w:val="26"/>
                <w:szCs w:val="26"/>
              </w:rPr>
              <w:t xml:space="preserve">начальник </w:t>
            </w:r>
            <w:proofErr w:type="gramStart"/>
            <w:r w:rsidRPr="00542670">
              <w:rPr>
                <w:sz w:val="26"/>
                <w:szCs w:val="26"/>
              </w:rPr>
              <w:t>Управления образования администрации города Ульяновска</w:t>
            </w:r>
            <w:proofErr w:type="gramEnd"/>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Лазарев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Анатолий Иванович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директор Департамента профилактической медицины и организации оказания медицинской помощи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Логинов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Михаил Васильевич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директор департамента планирования и государственных закупок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proofErr w:type="spellStart"/>
            <w:r w:rsidRPr="00542670">
              <w:rPr>
                <w:b/>
                <w:sz w:val="26"/>
                <w:szCs w:val="26"/>
                <w:shd w:val="clear" w:color="auto" w:fill="FFFFFF"/>
              </w:rPr>
              <w:t>Мезина</w:t>
            </w:r>
            <w:proofErr w:type="spellEnd"/>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Ольга Николаевна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заместитель Главы администрации города Ульяновска по развитию человеческого потенциала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jc w:val="both"/>
              <w:rPr>
                <w:b/>
                <w:sz w:val="26"/>
                <w:szCs w:val="26"/>
                <w:shd w:val="clear" w:color="auto" w:fill="FFFFFF"/>
              </w:rPr>
            </w:pPr>
            <w:r w:rsidRPr="00542670">
              <w:rPr>
                <w:b/>
                <w:sz w:val="26"/>
                <w:szCs w:val="26"/>
                <w:shd w:val="clear" w:color="auto" w:fill="FFFFFF"/>
              </w:rPr>
              <w:t xml:space="preserve">Миронова </w:t>
            </w:r>
          </w:p>
          <w:p w:rsidR="00542670" w:rsidRPr="00542670" w:rsidRDefault="00542670" w:rsidP="00A21494">
            <w:pPr>
              <w:ind w:left="-108" w:firstLine="108"/>
              <w:jc w:val="both"/>
              <w:rPr>
                <w:sz w:val="26"/>
                <w:szCs w:val="26"/>
                <w:shd w:val="clear" w:color="auto" w:fill="FFFFFF"/>
              </w:rPr>
            </w:pPr>
            <w:r w:rsidRPr="00542670">
              <w:rPr>
                <w:sz w:val="26"/>
                <w:szCs w:val="26"/>
                <w:shd w:val="clear" w:color="auto" w:fill="FFFFFF"/>
              </w:rPr>
              <w:t>Людмила Анатольевна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tabs>
                <w:tab w:val="left" w:pos="1017"/>
              </w:tabs>
              <w:snapToGrid w:val="0"/>
              <w:ind w:left="-108" w:firstLine="108"/>
              <w:rPr>
                <w:sz w:val="26"/>
                <w:szCs w:val="26"/>
                <w:shd w:val="clear" w:color="auto" w:fill="FFFFFF"/>
              </w:rPr>
            </w:pPr>
            <w:r w:rsidRPr="00542670">
              <w:rPr>
                <w:sz w:val="26"/>
                <w:szCs w:val="26"/>
                <w:shd w:val="clear" w:color="auto" w:fill="FFFFFF"/>
              </w:rPr>
              <w:t xml:space="preserve">директор ОГКУСО «Центр социально-психологической помощи семье и детям «Семья» </w:t>
            </w:r>
          </w:p>
          <w:p w:rsidR="00542670" w:rsidRPr="00542670" w:rsidRDefault="00542670" w:rsidP="00A21494">
            <w:pPr>
              <w:ind w:left="-108" w:firstLine="108"/>
              <w:rPr>
                <w:sz w:val="26"/>
                <w:szCs w:val="26"/>
                <w:shd w:val="clear" w:color="auto" w:fill="FFFFFF"/>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lastRenderedPageBreak/>
              <w:t>Осипов</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 xml:space="preserve">Алексей Юрьевич </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Советник при ректорате Ульяновского государственного педагогического университета имени И.Н. Ульянова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proofErr w:type="spellStart"/>
            <w:r w:rsidRPr="00542670">
              <w:rPr>
                <w:b/>
                <w:sz w:val="26"/>
                <w:szCs w:val="26"/>
                <w:shd w:val="clear" w:color="auto" w:fill="FFFFFF"/>
              </w:rPr>
              <w:t>Сиденкова</w:t>
            </w:r>
            <w:proofErr w:type="spellEnd"/>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Юлия Владимировна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медицинский психолог, заведующая клинико-психологической лабораторией  ГКУЗ «Ульяновская областная клиническая психиатрическая больница                         имени В.А. Копосова»</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 xml:space="preserve">Скворцов  </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Андрей Александрович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председатель Педагогической палаты Ульяновской области</w:t>
            </w:r>
          </w:p>
        </w:tc>
      </w:tr>
      <w:tr w:rsidR="00542670" w:rsidRPr="00542670" w:rsidTr="00A21494">
        <w:trPr>
          <w:trHeight w:val="627"/>
        </w:trPr>
        <w:tc>
          <w:tcPr>
            <w:tcW w:w="3885" w:type="dxa"/>
          </w:tcPr>
          <w:p w:rsidR="00542670" w:rsidRPr="00542670" w:rsidRDefault="00542670" w:rsidP="00A21494">
            <w:pPr>
              <w:ind w:left="-108" w:firstLine="108"/>
              <w:rPr>
                <w:b/>
                <w:sz w:val="26"/>
                <w:szCs w:val="26"/>
                <w:shd w:val="clear" w:color="auto" w:fill="FFFFFF"/>
              </w:rPr>
            </w:pPr>
            <w:r w:rsidRPr="00542670">
              <w:rPr>
                <w:b/>
                <w:sz w:val="26"/>
                <w:szCs w:val="26"/>
                <w:shd w:val="clear" w:color="auto" w:fill="FFFFFF"/>
              </w:rPr>
              <w:t>Солнцева</w:t>
            </w:r>
          </w:p>
          <w:p w:rsidR="00542670" w:rsidRPr="00542670" w:rsidRDefault="00542670" w:rsidP="00A21494">
            <w:pPr>
              <w:ind w:left="-108" w:firstLine="108"/>
              <w:rPr>
                <w:sz w:val="26"/>
                <w:szCs w:val="26"/>
                <w:shd w:val="clear" w:color="auto" w:fill="FFFFFF"/>
              </w:rPr>
            </w:pPr>
            <w:r w:rsidRPr="00542670">
              <w:rPr>
                <w:sz w:val="26"/>
                <w:szCs w:val="26"/>
                <w:shd w:val="clear" w:color="auto" w:fill="FFFFFF"/>
              </w:rPr>
              <w:t>Оксана Владимировна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 xml:space="preserve">заместитель Министра образования и науки Ульяновской области – Директор департамента дополнительного образования, воспитания и молодёжной политики </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rPr>
                <w:b/>
                <w:sz w:val="26"/>
                <w:szCs w:val="26"/>
              </w:rPr>
            </w:pPr>
            <w:r w:rsidRPr="00542670">
              <w:rPr>
                <w:b/>
                <w:sz w:val="26"/>
                <w:szCs w:val="26"/>
              </w:rPr>
              <w:t xml:space="preserve">Степанова </w:t>
            </w:r>
          </w:p>
          <w:p w:rsidR="00542670" w:rsidRPr="00542670" w:rsidRDefault="00542670" w:rsidP="00A21494">
            <w:pPr>
              <w:ind w:left="-108" w:firstLine="108"/>
              <w:rPr>
                <w:sz w:val="26"/>
                <w:szCs w:val="26"/>
                <w:shd w:val="clear" w:color="auto" w:fill="FFFFFF"/>
              </w:rPr>
            </w:pPr>
            <w:r w:rsidRPr="00542670">
              <w:rPr>
                <w:sz w:val="26"/>
                <w:szCs w:val="26"/>
              </w:rPr>
              <w:t>Валентина Анатольевна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ind w:left="-108" w:firstLine="108"/>
              <w:rPr>
                <w:sz w:val="26"/>
                <w:szCs w:val="26"/>
              </w:rPr>
            </w:pPr>
            <w:r w:rsidRPr="00542670">
              <w:rPr>
                <w:sz w:val="26"/>
                <w:szCs w:val="26"/>
              </w:rPr>
              <w:t>начальник отдела организации медицинской помощи взрослому населению Департамента профилактической медицины и организации оказания медицинской помощи Министерства здравоохранения, семьи и социального благополучия Ульяновской области</w:t>
            </w:r>
          </w:p>
          <w:p w:rsidR="00542670" w:rsidRPr="00542670" w:rsidRDefault="00542670" w:rsidP="00A21494">
            <w:pPr>
              <w:ind w:left="-108" w:firstLine="108"/>
              <w:rPr>
                <w:sz w:val="26"/>
                <w:szCs w:val="26"/>
              </w:rPr>
            </w:pPr>
          </w:p>
        </w:tc>
      </w:tr>
      <w:tr w:rsidR="00542670" w:rsidRPr="00542670" w:rsidTr="00A21494">
        <w:trPr>
          <w:trHeight w:val="627"/>
        </w:trPr>
        <w:tc>
          <w:tcPr>
            <w:tcW w:w="3885" w:type="dxa"/>
          </w:tcPr>
          <w:p w:rsidR="00542670" w:rsidRPr="00542670" w:rsidRDefault="00542670" w:rsidP="00A21494">
            <w:pPr>
              <w:ind w:left="-108" w:firstLine="108"/>
              <w:jc w:val="both"/>
              <w:rPr>
                <w:b/>
                <w:sz w:val="26"/>
                <w:szCs w:val="26"/>
                <w:shd w:val="clear" w:color="auto" w:fill="FFFFFF"/>
              </w:rPr>
            </w:pPr>
            <w:proofErr w:type="spellStart"/>
            <w:r w:rsidRPr="00542670">
              <w:rPr>
                <w:b/>
                <w:sz w:val="26"/>
                <w:szCs w:val="26"/>
                <w:shd w:val="clear" w:color="auto" w:fill="FFFFFF"/>
              </w:rPr>
              <w:t>Умняева</w:t>
            </w:r>
            <w:proofErr w:type="spellEnd"/>
          </w:p>
          <w:p w:rsidR="00542670" w:rsidRPr="00542670" w:rsidRDefault="00542670" w:rsidP="00A21494">
            <w:pPr>
              <w:ind w:left="-108" w:firstLine="108"/>
              <w:jc w:val="both"/>
              <w:rPr>
                <w:sz w:val="26"/>
                <w:szCs w:val="26"/>
                <w:shd w:val="clear" w:color="auto" w:fill="FFFFFF"/>
              </w:rPr>
            </w:pPr>
            <w:r w:rsidRPr="00542670">
              <w:rPr>
                <w:sz w:val="26"/>
                <w:szCs w:val="26"/>
                <w:shd w:val="clear" w:color="auto" w:fill="FFFFFF"/>
              </w:rPr>
              <w:t>Юлия Викторовна</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tabs>
                <w:tab w:val="left" w:pos="1017"/>
              </w:tabs>
              <w:snapToGrid w:val="0"/>
              <w:ind w:left="-108" w:firstLine="108"/>
              <w:rPr>
                <w:sz w:val="26"/>
                <w:szCs w:val="26"/>
                <w:shd w:val="clear" w:color="auto" w:fill="FFFFFF"/>
              </w:rPr>
            </w:pPr>
            <w:r w:rsidRPr="00542670">
              <w:rPr>
                <w:sz w:val="26"/>
                <w:szCs w:val="26"/>
                <w:shd w:val="clear" w:color="auto" w:fill="FFFFFF"/>
              </w:rPr>
              <w:t>начальник отдела обеспечения деятельности Уполномоченного по правам ребенка в Ульяновской области</w:t>
            </w:r>
          </w:p>
          <w:p w:rsidR="00542670" w:rsidRPr="00542670" w:rsidRDefault="00542670" w:rsidP="00A21494">
            <w:pPr>
              <w:tabs>
                <w:tab w:val="left" w:pos="1017"/>
              </w:tabs>
              <w:snapToGrid w:val="0"/>
              <w:ind w:left="-108" w:firstLine="108"/>
              <w:rPr>
                <w:sz w:val="26"/>
                <w:szCs w:val="26"/>
                <w:shd w:val="clear" w:color="auto" w:fill="FFFFFF"/>
              </w:rPr>
            </w:pPr>
          </w:p>
        </w:tc>
      </w:tr>
      <w:tr w:rsidR="00542670" w:rsidRPr="00542670" w:rsidTr="00A21494">
        <w:trPr>
          <w:trHeight w:val="627"/>
        </w:trPr>
        <w:tc>
          <w:tcPr>
            <w:tcW w:w="3885" w:type="dxa"/>
          </w:tcPr>
          <w:p w:rsidR="00542670" w:rsidRPr="00542670" w:rsidRDefault="00542670" w:rsidP="00A21494">
            <w:pPr>
              <w:ind w:left="-108" w:firstLine="108"/>
              <w:jc w:val="both"/>
              <w:rPr>
                <w:b/>
                <w:sz w:val="26"/>
                <w:szCs w:val="26"/>
                <w:shd w:val="clear" w:color="auto" w:fill="FFFFFF"/>
              </w:rPr>
            </w:pPr>
            <w:r w:rsidRPr="00542670">
              <w:rPr>
                <w:b/>
                <w:sz w:val="26"/>
                <w:szCs w:val="26"/>
                <w:shd w:val="clear" w:color="auto" w:fill="FFFFFF"/>
              </w:rPr>
              <w:t xml:space="preserve">Хижняк </w:t>
            </w:r>
          </w:p>
          <w:p w:rsidR="00542670" w:rsidRPr="00542670" w:rsidRDefault="00542670" w:rsidP="00A21494">
            <w:pPr>
              <w:ind w:left="-108" w:firstLine="108"/>
              <w:jc w:val="both"/>
              <w:rPr>
                <w:sz w:val="26"/>
                <w:szCs w:val="26"/>
                <w:shd w:val="clear" w:color="auto" w:fill="FFFFFF"/>
              </w:rPr>
            </w:pPr>
            <w:r w:rsidRPr="00542670">
              <w:rPr>
                <w:sz w:val="26"/>
                <w:szCs w:val="26"/>
                <w:shd w:val="clear" w:color="auto" w:fill="FFFFFF"/>
              </w:rPr>
              <w:t>Николай Борисович</w:t>
            </w:r>
          </w:p>
        </w:tc>
        <w:tc>
          <w:tcPr>
            <w:tcW w:w="459" w:type="dxa"/>
          </w:tcPr>
          <w:p w:rsidR="00542670" w:rsidRPr="00542670" w:rsidRDefault="00542670" w:rsidP="00A21494">
            <w:pPr>
              <w:autoSpaceDE w:val="0"/>
              <w:autoSpaceDN w:val="0"/>
              <w:spacing w:line="280" w:lineRule="exact"/>
              <w:ind w:left="-108" w:firstLine="108"/>
              <w:rPr>
                <w:b/>
                <w:sz w:val="26"/>
                <w:szCs w:val="26"/>
              </w:rPr>
            </w:pPr>
            <w:r w:rsidRPr="00542670">
              <w:rPr>
                <w:b/>
                <w:sz w:val="26"/>
                <w:szCs w:val="26"/>
              </w:rPr>
              <w:t>-</w:t>
            </w:r>
          </w:p>
        </w:tc>
        <w:tc>
          <w:tcPr>
            <w:tcW w:w="5154" w:type="dxa"/>
          </w:tcPr>
          <w:p w:rsidR="00542670" w:rsidRPr="00542670" w:rsidRDefault="00542670" w:rsidP="00A21494">
            <w:pPr>
              <w:tabs>
                <w:tab w:val="left" w:pos="1017"/>
              </w:tabs>
              <w:snapToGrid w:val="0"/>
              <w:ind w:left="-108" w:firstLine="108"/>
              <w:rPr>
                <w:sz w:val="26"/>
                <w:szCs w:val="26"/>
                <w:shd w:val="clear" w:color="auto" w:fill="FFFFFF"/>
              </w:rPr>
            </w:pPr>
            <w:r w:rsidRPr="00542670">
              <w:rPr>
                <w:sz w:val="26"/>
                <w:szCs w:val="26"/>
                <w:shd w:val="clear" w:color="auto" w:fill="FFFFFF"/>
              </w:rPr>
              <w:t xml:space="preserve">заместитель председателя </w:t>
            </w:r>
            <w:r w:rsidRPr="00542670">
              <w:rPr>
                <w:rStyle w:val="a3"/>
                <w:b w:val="0"/>
                <w:sz w:val="26"/>
                <w:szCs w:val="26"/>
                <w:bdr w:val="none" w:sz="0" w:space="0" w:color="auto" w:frame="1"/>
                <w:shd w:val="clear" w:color="auto" w:fill="FFFFFF"/>
              </w:rPr>
              <w:t>комиссии по делам несовершеннолетних Правительства Ульяновской области</w:t>
            </w:r>
          </w:p>
        </w:tc>
      </w:tr>
    </w:tbl>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r w:rsidRPr="00542670">
        <w:rPr>
          <w:rFonts w:eastAsia="Times New Roman"/>
          <w:b/>
          <w:sz w:val="26"/>
          <w:szCs w:val="26"/>
        </w:rPr>
        <w:t>Аппарат Общественной палаты Ульяновской области:</w:t>
      </w: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r w:rsidRPr="00542670">
        <w:rPr>
          <w:sz w:val="26"/>
          <w:szCs w:val="26"/>
        </w:rPr>
        <w:t>1. Терехин Сергей Николаевич – директор ОГКУ «Аппарат Общественной палаты Ульяновской области;</w:t>
      </w:r>
    </w:p>
    <w:p w:rsidR="00542670" w:rsidRPr="00542670" w:rsidRDefault="00542670" w:rsidP="00542670">
      <w:pPr>
        <w:ind w:firstLine="709"/>
        <w:jc w:val="both"/>
        <w:rPr>
          <w:sz w:val="26"/>
          <w:szCs w:val="26"/>
        </w:rPr>
      </w:pPr>
      <w:r w:rsidRPr="00542670">
        <w:rPr>
          <w:sz w:val="26"/>
          <w:szCs w:val="26"/>
        </w:rPr>
        <w:t>2. Степанова Ольга Владимировна – начальник отдела организационного обеспечения деятельности Общественной палаты Ульяновской области;</w:t>
      </w:r>
    </w:p>
    <w:p w:rsidR="00542670" w:rsidRPr="00542670" w:rsidRDefault="00542670" w:rsidP="00542670">
      <w:pPr>
        <w:ind w:firstLine="709"/>
        <w:jc w:val="both"/>
        <w:rPr>
          <w:sz w:val="26"/>
          <w:szCs w:val="26"/>
        </w:rPr>
      </w:pPr>
      <w:r w:rsidRPr="00542670">
        <w:rPr>
          <w:sz w:val="26"/>
          <w:szCs w:val="26"/>
        </w:rPr>
        <w:t xml:space="preserve">3. </w:t>
      </w:r>
      <w:r w:rsidRPr="00542670">
        <w:rPr>
          <w:rFonts w:eastAsia="Calibri"/>
          <w:sz w:val="26"/>
          <w:szCs w:val="26"/>
        </w:rPr>
        <w:t>Ермолаева Ольга Николаевна - специалист по связям с общественностью отдела поддержки НКО и развития гражданского общества.</w:t>
      </w:r>
    </w:p>
    <w:p w:rsidR="00542670" w:rsidRPr="00542670" w:rsidRDefault="00542670" w:rsidP="00542670">
      <w:pPr>
        <w:ind w:firstLine="709"/>
        <w:jc w:val="both"/>
        <w:rPr>
          <w:rFonts w:eastAsia="Calibri"/>
          <w:sz w:val="26"/>
          <w:szCs w:val="26"/>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ПОВЕСТКА ДНЯ:</w:t>
      </w:r>
    </w:p>
    <w:p w:rsidR="00542670" w:rsidRPr="00542670" w:rsidRDefault="00542670" w:rsidP="00542670">
      <w:pPr>
        <w:tabs>
          <w:tab w:val="left" w:pos="567"/>
          <w:tab w:val="left" w:pos="1134"/>
        </w:tabs>
        <w:ind w:firstLine="709"/>
        <w:jc w:val="both"/>
        <w:rPr>
          <w:rFonts w:eastAsia="Times New Roman"/>
          <w:b/>
          <w:sz w:val="26"/>
          <w:szCs w:val="26"/>
          <w:lang w:eastAsia="ru-RU"/>
        </w:rPr>
      </w:pPr>
    </w:p>
    <w:p w:rsidR="00542670" w:rsidRPr="00542670" w:rsidRDefault="00542670" w:rsidP="00542670">
      <w:pPr>
        <w:tabs>
          <w:tab w:val="left" w:pos="567"/>
          <w:tab w:val="left" w:pos="1134"/>
        </w:tabs>
        <w:ind w:firstLine="709"/>
        <w:jc w:val="both"/>
        <w:rPr>
          <w:rFonts w:eastAsia="Times New Roman"/>
          <w:sz w:val="26"/>
          <w:szCs w:val="26"/>
          <w:lang w:eastAsia="ru-RU"/>
        </w:rPr>
      </w:pPr>
      <w:r w:rsidRPr="00542670">
        <w:rPr>
          <w:rFonts w:eastAsia="Times New Roman"/>
          <w:sz w:val="26"/>
          <w:szCs w:val="26"/>
          <w:lang w:eastAsia="ru-RU"/>
        </w:rPr>
        <w:t>1. О состоянии психологических служб в городе Ульяновске.</w:t>
      </w:r>
    </w:p>
    <w:p w:rsidR="00542670" w:rsidRPr="00542670" w:rsidRDefault="00542670" w:rsidP="00542670">
      <w:pPr>
        <w:tabs>
          <w:tab w:val="left" w:pos="567"/>
          <w:tab w:val="left" w:pos="1134"/>
        </w:tabs>
        <w:ind w:firstLine="709"/>
        <w:jc w:val="both"/>
        <w:rPr>
          <w:rFonts w:eastAsia="Times New Roman"/>
          <w:sz w:val="26"/>
          <w:szCs w:val="26"/>
          <w:lang w:eastAsia="ru-RU"/>
        </w:rPr>
      </w:pPr>
      <w:r w:rsidRPr="00542670">
        <w:rPr>
          <w:rFonts w:eastAsia="Times New Roman"/>
          <w:sz w:val="26"/>
          <w:szCs w:val="26"/>
          <w:lang w:eastAsia="ru-RU"/>
        </w:rPr>
        <w:t>2. Об организации медицинского обслуживания студентов учреждений высшего и среднего профессионального образования города Ульяновска.</w:t>
      </w:r>
    </w:p>
    <w:p w:rsidR="00542670" w:rsidRPr="00542670" w:rsidRDefault="00542670" w:rsidP="00542670">
      <w:pPr>
        <w:tabs>
          <w:tab w:val="left" w:pos="567"/>
          <w:tab w:val="left" w:pos="1134"/>
        </w:tabs>
        <w:ind w:firstLine="709"/>
        <w:jc w:val="both"/>
        <w:rPr>
          <w:rFonts w:eastAsia="Times New Roman"/>
          <w:sz w:val="26"/>
          <w:szCs w:val="26"/>
          <w:lang w:eastAsia="ru-RU"/>
        </w:rPr>
      </w:pPr>
      <w:r w:rsidRPr="00542670">
        <w:rPr>
          <w:rFonts w:eastAsia="Times New Roman"/>
          <w:sz w:val="26"/>
          <w:szCs w:val="26"/>
          <w:lang w:eastAsia="ru-RU"/>
        </w:rPr>
        <w:t>3. 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социального благополучия Ульяновской области.</w:t>
      </w:r>
    </w:p>
    <w:p w:rsidR="00542670" w:rsidRPr="00542670" w:rsidRDefault="00542670" w:rsidP="00542670">
      <w:pPr>
        <w:tabs>
          <w:tab w:val="left" w:pos="993"/>
        </w:tabs>
        <w:ind w:firstLine="709"/>
        <w:jc w:val="both"/>
        <w:rPr>
          <w:rFonts w:eastAsia="Times New Roman"/>
          <w:b/>
          <w:sz w:val="26"/>
          <w:szCs w:val="26"/>
          <w:lang w:eastAsia="ru-RU"/>
        </w:rPr>
      </w:pPr>
      <w:r w:rsidRPr="00542670">
        <w:rPr>
          <w:rFonts w:eastAsia="Times New Roman"/>
          <w:b/>
          <w:sz w:val="26"/>
          <w:szCs w:val="26"/>
          <w:lang w:eastAsia="ru-RU"/>
        </w:rPr>
        <w:lastRenderedPageBreak/>
        <w:t>СЛУШАЛИ:</w:t>
      </w:r>
    </w:p>
    <w:p w:rsidR="00542670" w:rsidRPr="00542670" w:rsidRDefault="00542670" w:rsidP="00542670">
      <w:pPr>
        <w:tabs>
          <w:tab w:val="left" w:pos="993"/>
        </w:tabs>
        <w:ind w:firstLine="992"/>
        <w:jc w:val="both"/>
        <w:rPr>
          <w:rFonts w:eastAsia="Times New Roman"/>
          <w:b/>
          <w:sz w:val="26"/>
          <w:szCs w:val="26"/>
          <w:lang w:eastAsia="ru-RU"/>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1. О состоянии психологических служб в городе Ульяновске.</w:t>
      </w:r>
    </w:p>
    <w:p w:rsidR="00542670" w:rsidRPr="00542670" w:rsidRDefault="00542670" w:rsidP="00542670">
      <w:pPr>
        <w:pStyle w:val="a5"/>
        <w:spacing w:before="0" w:beforeAutospacing="0" w:after="0" w:afterAutospacing="0"/>
        <w:ind w:firstLine="709"/>
        <w:jc w:val="both"/>
        <w:rPr>
          <w:sz w:val="26"/>
          <w:szCs w:val="26"/>
        </w:rPr>
      </w:pPr>
      <w:r w:rsidRPr="00542670">
        <w:rPr>
          <w:b/>
          <w:sz w:val="26"/>
          <w:szCs w:val="26"/>
        </w:rPr>
        <w:t xml:space="preserve">Девяткина Т.В.: </w:t>
      </w:r>
      <w:r w:rsidRPr="00542670">
        <w:rPr>
          <w:sz w:val="26"/>
          <w:szCs w:val="26"/>
        </w:rPr>
        <w:t xml:space="preserve">Отметила, что вопрос о необходимости реформирования школьных психологических служб уже обсуждался на федеральном уровне. Выбраны 12 </w:t>
      </w:r>
      <w:proofErr w:type="spellStart"/>
      <w:r w:rsidRPr="00542670">
        <w:rPr>
          <w:sz w:val="26"/>
          <w:szCs w:val="26"/>
        </w:rPr>
        <w:t>пилотных</w:t>
      </w:r>
      <w:proofErr w:type="spellEnd"/>
      <w:r w:rsidRPr="00542670">
        <w:rPr>
          <w:sz w:val="26"/>
          <w:szCs w:val="26"/>
        </w:rPr>
        <w:t xml:space="preserve"> регионов России, </w:t>
      </w:r>
      <w:r w:rsidRPr="00542670">
        <w:rPr>
          <w:sz w:val="26"/>
          <w:szCs w:val="26"/>
          <w:shd w:val="clear" w:color="auto" w:fill="FFFFFF"/>
        </w:rPr>
        <w:t>участвующих в мероприятиях по апробации и внедрению профессионального стандарта «Педагог-психолог (психолог в сфере образования)»</w:t>
      </w:r>
      <w:r w:rsidRPr="00542670">
        <w:rPr>
          <w:sz w:val="26"/>
          <w:szCs w:val="26"/>
        </w:rPr>
        <w:t xml:space="preserve">: </w:t>
      </w:r>
      <w:proofErr w:type="gramStart"/>
      <w:r w:rsidRPr="00542670">
        <w:rPr>
          <w:sz w:val="26"/>
          <w:szCs w:val="26"/>
        </w:rPr>
        <w:t>Республика Башкортостан, Чувашская Республика, Краснодарский край, Хабаровский край, Калининградская область, Калужская область, Новосибирская область, Самарская область, Свердловская область, Челябинская область,  Ярославская область и г. Москва.</w:t>
      </w:r>
      <w:proofErr w:type="gramEnd"/>
      <w:r w:rsidRPr="00542670">
        <w:rPr>
          <w:sz w:val="26"/>
          <w:szCs w:val="26"/>
        </w:rPr>
        <w:t xml:space="preserve"> Необходимость создания психологических служб в учреждениях образования вызвана участившимися случаями суицидов среди несовершеннолетних. С ноября 2015 г. по апрель 2016 г. в России покончили с собой не менее 130 подростков. Все помнят о произошедшем в ноябре 2016 г. самоубийстве двух школьников в Псковской области. Если говорить об Ульяновской области, ситуация принципиально не отличается. Менее</w:t>
      </w:r>
      <w:proofErr w:type="gramStart"/>
      <w:r w:rsidRPr="00542670">
        <w:rPr>
          <w:sz w:val="26"/>
          <w:szCs w:val="26"/>
        </w:rPr>
        <w:t>,</w:t>
      </w:r>
      <w:proofErr w:type="gramEnd"/>
      <w:r w:rsidRPr="00542670">
        <w:rPr>
          <w:sz w:val="26"/>
          <w:szCs w:val="26"/>
        </w:rPr>
        <w:t xml:space="preserve"> чем за год несовершеннолетними совершено 8 суицидов и 7 тяжких преступлений. 1828 подростков были доставлены в отдел по делам несовершеннолетних УМВД. Отмечу, что большинство из них – дети из благополучных семей. Винить отдельно школу или родителей, или улицу, или участкового в этой проблеме нельзя – она является комплексной.</w:t>
      </w:r>
    </w:p>
    <w:p w:rsidR="00542670" w:rsidRPr="00542670" w:rsidRDefault="00542670" w:rsidP="00542670">
      <w:pPr>
        <w:ind w:firstLine="709"/>
        <w:jc w:val="both"/>
        <w:rPr>
          <w:rStyle w:val="a3"/>
          <w:b w:val="0"/>
          <w:sz w:val="26"/>
          <w:szCs w:val="26"/>
          <w:shd w:val="clear" w:color="auto" w:fill="FFFFFF"/>
        </w:rPr>
      </w:pPr>
      <w:r w:rsidRPr="00542670">
        <w:rPr>
          <w:rFonts w:eastAsia="Times New Roman"/>
          <w:sz w:val="26"/>
          <w:szCs w:val="26"/>
          <w:lang w:eastAsia="ru-RU"/>
        </w:rPr>
        <w:t xml:space="preserve">Не в каждом регионе РФ работает служба, которая позволяла бы предотвратить случаи совершения тяжких преступлений и суицидов среди несовершеннолетних. Ульяновская область не входит в число ранее упомянутых 12 </w:t>
      </w:r>
      <w:proofErr w:type="spellStart"/>
      <w:r w:rsidRPr="00542670">
        <w:rPr>
          <w:rFonts w:eastAsia="Times New Roman"/>
          <w:sz w:val="26"/>
          <w:szCs w:val="26"/>
          <w:lang w:eastAsia="ru-RU"/>
        </w:rPr>
        <w:t>пилотных</w:t>
      </w:r>
      <w:proofErr w:type="spellEnd"/>
      <w:r w:rsidRPr="00542670">
        <w:rPr>
          <w:rFonts w:eastAsia="Times New Roman"/>
          <w:sz w:val="26"/>
          <w:szCs w:val="26"/>
          <w:lang w:eastAsia="ru-RU"/>
        </w:rPr>
        <w:t xml:space="preserve"> субъектов РФ, тем не менее, о работе в данном направлении необходимо задуматься уже сегодня. В апреле 2016 г. вопрос о работе психологических служб уже поднимался на заседании Комиссии ОП УО </w:t>
      </w:r>
      <w:r w:rsidRPr="00542670">
        <w:rPr>
          <w:rStyle w:val="a3"/>
          <w:b w:val="0"/>
          <w:sz w:val="26"/>
          <w:szCs w:val="26"/>
          <w:shd w:val="clear" w:color="auto" w:fill="FFFFFF"/>
        </w:rPr>
        <w:t>по развитию образования и науки, поддержке инновационной деятельности, молодежных инициатив, развитию добровольчества и волонтерства, однако с тех пор никаких материалов по теме от Министерства образования и науки Ульяновской области нам не поступало.</w:t>
      </w:r>
    </w:p>
    <w:p w:rsidR="00542670" w:rsidRPr="00542670" w:rsidRDefault="00542670" w:rsidP="00542670">
      <w:pPr>
        <w:ind w:firstLine="709"/>
        <w:jc w:val="both"/>
        <w:rPr>
          <w:rStyle w:val="a3"/>
          <w:b w:val="0"/>
          <w:sz w:val="26"/>
          <w:szCs w:val="26"/>
          <w:shd w:val="clear" w:color="auto" w:fill="FFFFFF"/>
        </w:rPr>
      </w:pPr>
      <w:r w:rsidRPr="00542670">
        <w:rPr>
          <w:rStyle w:val="a3"/>
          <w:sz w:val="26"/>
          <w:szCs w:val="26"/>
          <w:shd w:val="clear" w:color="auto" w:fill="FFFFFF"/>
        </w:rPr>
        <w:t>Солнцева О.В.:</w:t>
      </w:r>
      <w:r w:rsidRPr="00542670">
        <w:rPr>
          <w:rStyle w:val="a3"/>
          <w:b w:val="0"/>
          <w:sz w:val="26"/>
          <w:szCs w:val="26"/>
          <w:shd w:val="clear" w:color="auto" w:fill="FFFFFF"/>
        </w:rPr>
        <w:t xml:space="preserve"> Основная форма первичной профилактики негативных проявлений в детской и молодежной среде – охват учащихся дополнительным образованием. В настоящее время в Ульяновской области работают 65 организаций дополнительного образования регионального и муниципального уровня, в которых занимаются почти 119 тысяч человек, или 80,8% от общего числа детей и подростков в возрасте от 5 до 18 лет. Что касается педагогов-психологов, из 491 общеобразовательной организации такие специалисты имеются в 155.</w:t>
      </w:r>
    </w:p>
    <w:p w:rsidR="00542670" w:rsidRPr="00542670" w:rsidRDefault="00542670" w:rsidP="00542670">
      <w:pPr>
        <w:ind w:firstLine="709"/>
        <w:jc w:val="both"/>
        <w:rPr>
          <w:bCs/>
          <w:sz w:val="26"/>
          <w:szCs w:val="26"/>
          <w:shd w:val="clear" w:color="auto" w:fill="FFFFFF"/>
        </w:rPr>
      </w:pPr>
      <w:r w:rsidRPr="00542670">
        <w:rPr>
          <w:rFonts w:eastAsia="Times New Roman"/>
          <w:b/>
          <w:sz w:val="26"/>
          <w:szCs w:val="26"/>
          <w:lang w:eastAsia="ru-RU"/>
        </w:rPr>
        <w:t>Дергунова Н.В.:</w:t>
      </w:r>
      <w:r w:rsidRPr="00542670">
        <w:rPr>
          <w:rFonts w:eastAsia="Times New Roman"/>
          <w:sz w:val="26"/>
          <w:szCs w:val="26"/>
          <w:lang w:eastAsia="ru-RU"/>
        </w:rPr>
        <w:t xml:space="preserve"> Поинтересовалась, какова эффективность работы педагогов-психологов в школах, и с какими основным проблемами они сталкиваются.</w:t>
      </w:r>
    </w:p>
    <w:p w:rsidR="00542670" w:rsidRPr="00542670" w:rsidRDefault="00542670" w:rsidP="00542670">
      <w:pPr>
        <w:ind w:firstLine="709"/>
        <w:jc w:val="both"/>
        <w:rPr>
          <w:bCs/>
          <w:sz w:val="26"/>
          <w:szCs w:val="26"/>
          <w:shd w:val="clear" w:color="auto" w:fill="FFFFFF"/>
        </w:rPr>
      </w:pPr>
      <w:r w:rsidRPr="00542670">
        <w:rPr>
          <w:rFonts w:eastAsia="Times New Roman"/>
          <w:b/>
          <w:sz w:val="26"/>
          <w:szCs w:val="26"/>
          <w:lang w:eastAsia="ru-RU"/>
        </w:rPr>
        <w:t>Загидуллин Р.Р.:</w:t>
      </w:r>
      <w:r w:rsidRPr="00542670">
        <w:rPr>
          <w:rFonts w:eastAsia="Times New Roman"/>
          <w:sz w:val="26"/>
          <w:szCs w:val="26"/>
          <w:lang w:eastAsia="ru-RU"/>
        </w:rPr>
        <w:t xml:space="preserve"> Подчеркнул, что первая актуальная проблема – нехватка в образовательных организациях профессиональных кадров, которые обеспечивали бы психологическое сопровождение детей. Вторая – содержание работы педагогов-психологов. В основном, они успевают справиться лишь с задачами обеспечения развивающего характера образования и профориентации. Индивидуального подхода к детям один специалист, даже высококвалифицированный, объективно обеспечить не может. Частично эту задачу решает создание в образовательных учреждениях служб медиации как помогающих механизмов. В настоящее время они сформированы уже в 261 средней школе области и занимаются профилактикой межличностных конфликтов.</w:t>
      </w:r>
    </w:p>
    <w:p w:rsidR="00542670" w:rsidRPr="00542670" w:rsidRDefault="00542670" w:rsidP="00542670">
      <w:pPr>
        <w:ind w:firstLine="709"/>
        <w:jc w:val="both"/>
        <w:rPr>
          <w:bCs/>
          <w:sz w:val="26"/>
          <w:szCs w:val="26"/>
          <w:shd w:val="clear" w:color="auto" w:fill="FFFFFF"/>
        </w:rPr>
      </w:pPr>
      <w:r w:rsidRPr="00542670">
        <w:rPr>
          <w:sz w:val="26"/>
          <w:szCs w:val="26"/>
        </w:rPr>
        <w:t xml:space="preserve">Напомнил, что </w:t>
      </w:r>
      <w:r w:rsidRPr="00542670">
        <w:rPr>
          <w:rStyle w:val="a4"/>
          <w:bCs/>
          <w:i w:val="0"/>
          <w:sz w:val="26"/>
          <w:szCs w:val="26"/>
          <w:shd w:val="clear" w:color="auto" w:fill="FFFFFF"/>
        </w:rPr>
        <w:t xml:space="preserve">психологическое </w:t>
      </w:r>
      <w:r w:rsidRPr="00542670">
        <w:rPr>
          <w:sz w:val="26"/>
          <w:szCs w:val="26"/>
          <w:shd w:val="clear" w:color="auto" w:fill="FFFFFF"/>
        </w:rPr>
        <w:t xml:space="preserve">сопровождение </w:t>
      </w:r>
      <w:r w:rsidRPr="00542670">
        <w:rPr>
          <w:rStyle w:val="a4"/>
          <w:bCs/>
          <w:i w:val="0"/>
          <w:sz w:val="26"/>
          <w:szCs w:val="26"/>
          <w:shd w:val="clear" w:color="auto" w:fill="FFFFFF"/>
        </w:rPr>
        <w:t xml:space="preserve">образовательного процесса </w:t>
      </w:r>
      <w:r w:rsidRPr="00542670">
        <w:rPr>
          <w:rStyle w:val="apple-converted-space"/>
          <w:sz w:val="26"/>
          <w:szCs w:val="26"/>
          <w:shd w:val="clear" w:color="auto" w:fill="FFFFFF"/>
        </w:rPr>
        <w:t>заложено в ф</w:t>
      </w:r>
      <w:r w:rsidRPr="00542670">
        <w:rPr>
          <w:rStyle w:val="a4"/>
          <w:bCs/>
          <w:i w:val="0"/>
          <w:sz w:val="26"/>
          <w:szCs w:val="26"/>
          <w:shd w:val="clear" w:color="auto" w:fill="FFFFFF"/>
        </w:rPr>
        <w:t xml:space="preserve">едеральных государственных образовательных стандартах и отметил необходимость </w:t>
      </w:r>
      <w:r w:rsidRPr="00542670">
        <w:rPr>
          <w:sz w:val="26"/>
          <w:szCs w:val="26"/>
        </w:rPr>
        <w:t>внедрения индивидуального подхода к учащимся со стороны психолого-</w:t>
      </w:r>
      <w:r w:rsidRPr="00542670">
        <w:rPr>
          <w:sz w:val="26"/>
          <w:szCs w:val="26"/>
        </w:rPr>
        <w:lastRenderedPageBreak/>
        <w:t>педагогических служб.</w:t>
      </w:r>
    </w:p>
    <w:p w:rsidR="00542670" w:rsidRPr="00542670" w:rsidRDefault="00542670" w:rsidP="00542670">
      <w:pPr>
        <w:ind w:firstLine="709"/>
        <w:jc w:val="both"/>
        <w:rPr>
          <w:bCs/>
          <w:sz w:val="26"/>
          <w:szCs w:val="26"/>
          <w:shd w:val="clear" w:color="auto" w:fill="FFFFFF"/>
        </w:rPr>
      </w:pPr>
      <w:r w:rsidRPr="00542670">
        <w:rPr>
          <w:b/>
          <w:sz w:val="26"/>
          <w:szCs w:val="26"/>
        </w:rPr>
        <w:t>Девяткина Т.В.:</w:t>
      </w:r>
      <w:r w:rsidRPr="00542670">
        <w:rPr>
          <w:sz w:val="26"/>
          <w:szCs w:val="26"/>
        </w:rPr>
        <w:t xml:space="preserve"> Согласилась с тем, что 155 педагогов-психологов в школах явно недостаточно. Отметила, что в настоящее время на 100 детей и подростков в Ульяновской области приходится в среднем один педагог-психолог, тогда как объективно таких специалистов нужно как минимум вдвое больше. Готовить новые кадры в регионе возможность есть: профессиональных психологов готовят два вуза: </w:t>
      </w:r>
      <w:proofErr w:type="spellStart"/>
      <w:r w:rsidRPr="00542670">
        <w:rPr>
          <w:sz w:val="26"/>
          <w:szCs w:val="26"/>
        </w:rPr>
        <w:t>УлГПУ</w:t>
      </w:r>
      <w:proofErr w:type="spellEnd"/>
      <w:r w:rsidRPr="00542670">
        <w:rPr>
          <w:sz w:val="26"/>
          <w:szCs w:val="26"/>
        </w:rPr>
        <w:t xml:space="preserve"> имени И.Н. Ульянова и УлГУ.</w:t>
      </w:r>
    </w:p>
    <w:p w:rsidR="00542670" w:rsidRPr="00542670" w:rsidRDefault="00542670" w:rsidP="00542670">
      <w:pPr>
        <w:ind w:firstLine="709"/>
        <w:jc w:val="both"/>
        <w:rPr>
          <w:bCs/>
          <w:sz w:val="26"/>
          <w:szCs w:val="26"/>
          <w:shd w:val="clear" w:color="auto" w:fill="FFFFFF"/>
        </w:rPr>
      </w:pPr>
      <w:r w:rsidRPr="00542670">
        <w:rPr>
          <w:sz w:val="26"/>
          <w:szCs w:val="26"/>
        </w:rPr>
        <w:t xml:space="preserve">Обозначила проблему отсутствия на областном уровне нормативной базы, регулирующей режим и формы работы педагогов-психологов в образовательных учреждениях с учетом возраста детей. Порекомендовала представителям Министерства образования и науки Ульяновской области изучить опыт вышеупомянутых </w:t>
      </w:r>
      <w:proofErr w:type="spellStart"/>
      <w:r w:rsidRPr="00542670">
        <w:rPr>
          <w:sz w:val="26"/>
          <w:szCs w:val="26"/>
        </w:rPr>
        <w:t>пилотных</w:t>
      </w:r>
      <w:proofErr w:type="spellEnd"/>
      <w:r w:rsidRPr="00542670">
        <w:rPr>
          <w:sz w:val="26"/>
          <w:szCs w:val="26"/>
        </w:rPr>
        <w:t xml:space="preserve"> регионов России, где разработаны и апробированы порядок аттестации педагогов-психологов, а также аккредитации профильных центров.</w:t>
      </w:r>
    </w:p>
    <w:p w:rsidR="00542670" w:rsidRPr="00542670" w:rsidRDefault="00542670" w:rsidP="00542670">
      <w:pPr>
        <w:ind w:firstLine="709"/>
        <w:jc w:val="both"/>
        <w:rPr>
          <w:sz w:val="26"/>
          <w:szCs w:val="26"/>
        </w:rPr>
      </w:pPr>
      <w:r w:rsidRPr="00542670">
        <w:rPr>
          <w:bCs/>
          <w:sz w:val="26"/>
          <w:szCs w:val="26"/>
          <w:shd w:val="clear" w:color="auto" w:fill="FFFFFF"/>
        </w:rPr>
        <w:t xml:space="preserve">Упомянула об отсутствии в Ульяновской области единого центра, координирующего работу психолого-педагогических служб. Выразила готовность поделиться с </w:t>
      </w:r>
      <w:r w:rsidRPr="00542670">
        <w:rPr>
          <w:sz w:val="26"/>
          <w:szCs w:val="26"/>
        </w:rPr>
        <w:t xml:space="preserve">Министерством образования и </w:t>
      </w:r>
      <w:proofErr w:type="spellStart"/>
      <w:r w:rsidRPr="00542670">
        <w:rPr>
          <w:sz w:val="26"/>
          <w:szCs w:val="26"/>
        </w:rPr>
        <w:t>наукиУО</w:t>
      </w:r>
      <w:proofErr w:type="spellEnd"/>
      <w:r w:rsidRPr="00542670">
        <w:rPr>
          <w:sz w:val="26"/>
          <w:szCs w:val="26"/>
        </w:rPr>
        <w:t xml:space="preserve"> опытом, накопленным в данной сфере </w:t>
      </w:r>
      <w:proofErr w:type="spellStart"/>
      <w:r w:rsidRPr="00542670">
        <w:rPr>
          <w:sz w:val="26"/>
          <w:szCs w:val="26"/>
        </w:rPr>
        <w:t>УлГПУ</w:t>
      </w:r>
      <w:proofErr w:type="spellEnd"/>
      <w:r w:rsidRPr="00542670">
        <w:rPr>
          <w:sz w:val="26"/>
          <w:szCs w:val="26"/>
        </w:rPr>
        <w:t xml:space="preserve"> имени И.Н. Ульянова.</w:t>
      </w:r>
    </w:p>
    <w:p w:rsidR="00542670" w:rsidRPr="00542670" w:rsidRDefault="00542670" w:rsidP="00542670">
      <w:pPr>
        <w:ind w:firstLine="709"/>
        <w:jc w:val="both"/>
        <w:rPr>
          <w:sz w:val="26"/>
          <w:szCs w:val="26"/>
        </w:rPr>
      </w:pPr>
      <w:r w:rsidRPr="00542670">
        <w:rPr>
          <w:b/>
          <w:sz w:val="26"/>
          <w:szCs w:val="26"/>
        </w:rPr>
        <w:t>Сергеева Т.В.:</w:t>
      </w:r>
      <w:r w:rsidRPr="00542670">
        <w:rPr>
          <w:sz w:val="26"/>
          <w:szCs w:val="26"/>
        </w:rPr>
        <w:t xml:space="preserve"> Как известно, в России обращаться с проблемами к психологам отнюдь не так популярно, как на Западе. Поделилась мнением о необходимости менять формы работы с подростками, изучать их высказывания в социальных сетях. Упомянула о значительной роли классных руководителей, большинство из которых сегодня не имеют представления о </w:t>
      </w:r>
      <w:proofErr w:type="spellStart"/>
      <w:r w:rsidRPr="00542670">
        <w:rPr>
          <w:sz w:val="26"/>
          <w:szCs w:val="26"/>
        </w:rPr>
        <w:t>внеучебной</w:t>
      </w:r>
      <w:proofErr w:type="spellEnd"/>
      <w:r w:rsidRPr="00542670">
        <w:rPr>
          <w:sz w:val="26"/>
          <w:szCs w:val="26"/>
        </w:rPr>
        <w:t xml:space="preserve"> жизни детей. Эти вопросы не поднимаются и на родительских собраниях. Предложила вернуться к практике проведения ежемесячного родительского всеобуча в школах.</w:t>
      </w:r>
    </w:p>
    <w:p w:rsidR="00542670" w:rsidRPr="00542670" w:rsidRDefault="00542670" w:rsidP="00542670">
      <w:pPr>
        <w:ind w:firstLine="709"/>
        <w:jc w:val="both"/>
        <w:rPr>
          <w:sz w:val="26"/>
          <w:szCs w:val="26"/>
        </w:rPr>
      </w:pPr>
      <w:r w:rsidRPr="00542670">
        <w:rPr>
          <w:b/>
          <w:sz w:val="26"/>
          <w:szCs w:val="26"/>
        </w:rPr>
        <w:t xml:space="preserve">Миронова Л.А.: </w:t>
      </w:r>
      <w:r w:rsidRPr="00542670">
        <w:rPr>
          <w:sz w:val="26"/>
          <w:szCs w:val="26"/>
        </w:rPr>
        <w:t>Рассказала о деятельности Центра социально-психологической помощи семье и детям «Семья», работающего с 1998 г. Одно из направлений работы центра – профилактика суицидального поведения. За 2016 г. с данной проблемой обратились 112 человек, в том числе 34 подростка. Основные проблемы, с которыми обращаются несовершеннолетние - детско-родительские взаимоотношения, психологические травмы и эмоциональные расстройства, школьные и групповые конфликты, трудности социальной адаптации. Специалисты центра активно взаимодействуют с комиссией по делам несовершеннолетних, УВД и МЧС. Учреждение выпускает методические рекомендации для педагогов-психологов, проводит обучающие семинары.</w:t>
      </w:r>
    </w:p>
    <w:p w:rsidR="00542670" w:rsidRPr="00542670" w:rsidRDefault="00542670" w:rsidP="00542670">
      <w:pPr>
        <w:ind w:firstLine="709"/>
        <w:jc w:val="both"/>
        <w:rPr>
          <w:sz w:val="26"/>
          <w:szCs w:val="26"/>
        </w:rPr>
      </w:pPr>
      <w:r w:rsidRPr="00542670">
        <w:rPr>
          <w:b/>
          <w:sz w:val="26"/>
          <w:szCs w:val="26"/>
        </w:rPr>
        <w:t>Девяткина Т.В.:</w:t>
      </w:r>
      <w:r w:rsidRPr="00542670">
        <w:rPr>
          <w:sz w:val="26"/>
          <w:szCs w:val="26"/>
        </w:rPr>
        <w:t xml:space="preserve"> Нехватка педагогов-психологов на селе заметна еще острее. К примеру, в </w:t>
      </w:r>
      <w:proofErr w:type="spellStart"/>
      <w:r w:rsidRPr="00542670">
        <w:rPr>
          <w:sz w:val="26"/>
          <w:szCs w:val="26"/>
        </w:rPr>
        <w:t>Инзенском</w:t>
      </w:r>
      <w:proofErr w:type="spellEnd"/>
      <w:r w:rsidRPr="00542670">
        <w:rPr>
          <w:sz w:val="26"/>
          <w:szCs w:val="26"/>
        </w:rPr>
        <w:t xml:space="preserve"> районе, где недавно велась работа по четырем случаям незавершенного суицида несовершеннолетних, всего 6 таких специалистов.</w:t>
      </w:r>
    </w:p>
    <w:p w:rsidR="00542670" w:rsidRPr="00542670" w:rsidRDefault="00542670" w:rsidP="00542670">
      <w:pPr>
        <w:ind w:firstLine="709"/>
        <w:jc w:val="both"/>
        <w:rPr>
          <w:sz w:val="26"/>
          <w:szCs w:val="26"/>
        </w:rPr>
      </w:pPr>
      <w:r w:rsidRPr="00542670">
        <w:rPr>
          <w:b/>
          <w:sz w:val="26"/>
          <w:szCs w:val="26"/>
        </w:rPr>
        <w:t>Караулова В.Г.:</w:t>
      </w:r>
      <w:r w:rsidRPr="00542670">
        <w:rPr>
          <w:sz w:val="26"/>
          <w:szCs w:val="26"/>
        </w:rPr>
        <w:t xml:space="preserve"> Отметила необходимость проведения обучающих семинаров для классных руководителей школ Ульяновской области, которые должны знать обстановку в классе и уметь распознавать потенциальные конфликты. Порекомендовала органам ученического самоуправления в школах и </w:t>
      </w:r>
      <w:proofErr w:type="spellStart"/>
      <w:r w:rsidRPr="00542670">
        <w:rPr>
          <w:sz w:val="26"/>
          <w:szCs w:val="26"/>
        </w:rPr>
        <w:t>ссузах</w:t>
      </w:r>
      <w:proofErr w:type="spellEnd"/>
      <w:r w:rsidRPr="00542670">
        <w:rPr>
          <w:sz w:val="26"/>
          <w:szCs w:val="26"/>
        </w:rPr>
        <w:t xml:space="preserve"> беседы и тренинги по принципу «</w:t>
      </w:r>
      <w:proofErr w:type="gramStart"/>
      <w:r w:rsidRPr="00542670">
        <w:rPr>
          <w:sz w:val="26"/>
          <w:szCs w:val="26"/>
        </w:rPr>
        <w:t>Равный</w:t>
      </w:r>
      <w:proofErr w:type="gramEnd"/>
      <w:r w:rsidRPr="00542670">
        <w:rPr>
          <w:sz w:val="26"/>
          <w:szCs w:val="26"/>
        </w:rPr>
        <w:t xml:space="preserve"> – равному», поскольку эта форма работы признана наиболее эффективной в общении с подростками.</w:t>
      </w:r>
    </w:p>
    <w:p w:rsidR="00542670" w:rsidRPr="00542670" w:rsidRDefault="00542670" w:rsidP="00542670">
      <w:pPr>
        <w:ind w:firstLine="709"/>
        <w:jc w:val="both"/>
        <w:rPr>
          <w:sz w:val="26"/>
          <w:szCs w:val="26"/>
        </w:rPr>
      </w:pPr>
      <w:r w:rsidRPr="00542670">
        <w:rPr>
          <w:b/>
          <w:sz w:val="26"/>
          <w:szCs w:val="26"/>
        </w:rPr>
        <w:t>Гаврилина О.В.:</w:t>
      </w:r>
      <w:r w:rsidRPr="00542670">
        <w:rPr>
          <w:sz w:val="26"/>
          <w:szCs w:val="26"/>
        </w:rPr>
        <w:t xml:space="preserve"> Подтвердила, что психологическая обстановка во многих школах региона в настоящее время непростая. Отметила, что детские врачи и психиатры нашей Ульяновской областной клинической психиатрической больницы имени В.А. Копосова готовы оказывать профессиональную помощь образовательным учреждениям, посещать родительские собрания и т.д. Обратилась к директорам образовательных учреждений в случаях необходимости направлять детей с психологическими расстройствами на лечение.</w:t>
      </w:r>
    </w:p>
    <w:p w:rsidR="00542670" w:rsidRPr="00542670" w:rsidRDefault="00542670" w:rsidP="00542670">
      <w:pPr>
        <w:ind w:firstLine="709"/>
        <w:jc w:val="both"/>
        <w:rPr>
          <w:b/>
          <w:sz w:val="26"/>
          <w:szCs w:val="26"/>
        </w:rPr>
      </w:pPr>
      <w:r w:rsidRPr="00542670">
        <w:rPr>
          <w:b/>
          <w:sz w:val="26"/>
          <w:szCs w:val="26"/>
        </w:rPr>
        <w:lastRenderedPageBreak/>
        <w:t xml:space="preserve">Девяткина Т.В.: </w:t>
      </w:r>
      <w:r w:rsidRPr="00542670">
        <w:rPr>
          <w:sz w:val="26"/>
          <w:szCs w:val="26"/>
        </w:rPr>
        <w:t>Заявила о необходимости поднять на федеральном уровне проблему отсутствия медицинских работников в образовательных организациях. Предложила Министерству образования и науки Ульяновской области совместно с Общественной палатой обратиться к депутатам, представляющим регион в Государственной Думе РФ с просьбой обозначить там данный вопрос.</w:t>
      </w:r>
    </w:p>
    <w:p w:rsidR="00542670" w:rsidRPr="00542670" w:rsidRDefault="00542670" w:rsidP="00542670">
      <w:pPr>
        <w:ind w:firstLine="709"/>
        <w:jc w:val="both"/>
        <w:rPr>
          <w:sz w:val="26"/>
          <w:szCs w:val="26"/>
        </w:rPr>
      </w:pPr>
      <w:r w:rsidRPr="00542670">
        <w:rPr>
          <w:b/>
          <w:sz w:val="26"/>
          <w:szCs w:val="26"/>
        </w:rPr>
        <w:t xml:space="preserve">Ляшенко Л.А.: </w:t>
      </w:r>
      <w:r w:rsidRPr="00542670">
        <w:rPr>
          <w:sz w:val="26"/>
          <w:szCs w:val="26"/>
        </w:rPr>
        <w:t>Поделилась мнением, что одна из основных проблем – недоверие детей к взрослым. Отметила важность присутствия рядом с подростками авторитетных людей, которым они могли бы рассказывать о своих проблемах. Подчеркнула, что за 10 лет существования «Школы речевого мастерства Людмилы Ляшенко» из 1000 занимавшихся детей как минимум у половины были проблемы с общением.</w:t>
      </w:r>
    </w:p>
    <w:p w:rsidR="00542670" w:rsidRPr="00542670" w:rsidRDefault="00542670" w:rsidP="00542670">
      <w:pPr>
        <w:ind w:firstLine="709"/>
        <w:jc w:val="both"/>
        <w:rPr>
          <w:sz w:val="26"/>
          <w:szCs w:val="26"/>
        </w:rPr>
      </w:pPr>
      <w:r w:rsidRPr="00542670">
        <w:rPr>
          <w:b/>
          <w:sz w:val="26"/>
          <w:szCs w:val="26"/>
        </w:rPr>
        <w:t>Скворцов А.А.:</w:t>
      </w:r>
      <w:r w:rsidRPr="00542670">
        <w:rPr>
          <w:sz w:val="26"/>
          <w:szCs w:val="26"/>
        </w:rPr>
        <w:t xml:space="preserve"> Поддержал предложение о необходимости решать проблему нехватки кадров педагогов-психологов в образовательных учреждениях и усилить работу со стороны классных руководителей. Предложил провести в регионе серьезное научное исследование с целью выявления причин того, почему дети из благополучных семей теряют смысл существования. </w:t>
      </w:r>
    </w:p>
    <w:p w:rsidR="00542670" w:rsidRPr="00542670" w:rsidRDefault="00542670" w:rsidP="00542670">
      <w:pPr>
        <w:ind w:firstLine="709"/>
        <w:jc w:val="both"/>
        <w:rPr>
          <w:sz w:val="26"/>
          <w:szCs w:val="26"/>
        </w:rPr>
      </w:pPr>
      <w:r w:rsidRPr="00542670">
        <w:rPr>
          <w:b/>
          <w:sz w:val="26"/>
          <w:szCs w:val="26"/>
        </w:rPr>
        <w:t xml:space="preserve">Скворцов А.А., Хайруллов Ж.Н.: </w:t>
      </w:r>
      <w:r w:rsidRPr="00542670">
        <w:rPr>
          <w:sz w:val="26"/>
          <w:szCs w:val="26"/>
        </w:rPr>
        <w:t>Заявили о необходимости сокращения бюрократической нагрузки на учителей, которые вынуждены сдавать бесчисленные отчеты и из-за этого успевают заниматься воспитанием детей.</w:t>
      </w:r>
    </w:p>
    <w:p w:rsidR="00542670" w:rsidRPr="00542670" w:rsidRDefault="00542670" w:rsidP="00542670">
      <w:pPr>
        <w:ind w:firstLine="709"/>
        <w:jc w:val="both"/>
        <w:rPr>
          <w:b/>
          <w:sz w:val="26"/>
          <w:szCs w:val="26"/>
        </w:rPr>
      </w:pPr>
      <w:r w:rsidRPr="00542670">
        <w:rPr>
          <w:b/>
          <w:sz w:val="26"/>
          <w:szCs w:val="26"/>
        </w:rPr>
        <w:t>Хижняк Н.Б.:</w:t>
      </w:r>
      <w:r w:rsidRPr="00542670">
        <w:rPr>
          <w:sz w:val="26"/>
          <w:szCs w:val="26"/>
        </w:rPr>
        <w:t xml:space="preserve"> Одобрил инициативу о развитии в образовательных учреждениях Ульяновской области служб медиации.</w:t>
      </w:r>
    </w:p>
    <w:p w:rsidR="00542670" w:rsidRPr="00542670" w:rsidRDefault="00542670" w:rsidP="00542670">
      <w:pPr>
        <w:ind w:firstLine="709"/>
        <w:jc w:val="both"/>
        <w:rPr>
          <w:sz w:val="26"/>
          <w:szCs w:val="26"/>
        </w:rPr>
      </w:pPr>
      <w:r w:rsidRPr="00542670">
        <w:rPr>
          <w:b/>
          <w:sz w:val="26"/>
          <w:szCs w:val="26"/>
        </w:rPr>
        <w:t>Девяткина Т.В.:</w:t>
      </w:r>
      <w:r w:rsidRPr="00542670">
        <w:rPr>
          <w:sz w:val="26"/>
          <w:szCs w:val="26"/>
        </w:rPr>
        <w:t xml:space="preserve"> Спросила, сколько времени потребуется Министерству образования и науки для подробного изучения сегодняшнего вопроса и выработки предложений по созданию концепции </w:t>
      </w:r>
      <w:r w:rsidRPr="00542670">
        <w:rPr>
          <w:sz w:val="26"/>
          <w:szCs w:val="26"/>
          <w:shd w:val="clear" w:color="auto" w:fill="FFFFFF"/>
        </w:rPr>
        <w:t xml:space="preserve">развития </w:t>
      </w:r>
      <w:r w:rsidRPr="00542670">
        <w:rPr>
          <w:rStyle w:val="a4"/>
          <w:bCs/>
          <w:i w:val="0"/>
          <w:sz w:val="26"/>
          <w:szCs w:val="26"/>
          <w:shd w:val="clear" w:color="auto" w:fill="FFFFFF"/>
        </w:rPr>
        <w:t xml:space="preserve">психологической </w:t>
      </w:r>
      <w:r w:rsidRPr="00542670">
        <w:rPr>
          <w:sz w:val="26"/>
          <w:szCs w:val="26"/>
          <w:shd w:val="clear" w:color="auto" w:fill="FFFFFF"/>
        </w:rPr>
        <w:t xml:space="preserve">службы в системе </w:t>
      </w:r>
      <w:r w:rsidRPr="00542670">
        <w:rPr>
          <w:rStyle w:val="a4"/>
          <w:bCs/>
          <w:i w:val="0"/>
          <w:sz w:val="26"/>
          <w:szCs w:val="26"/>
          <w:shd w:val="clear" w:color="auto" w:fill="FFFFFF"/>
        </w:rPr>
        <w:t>образования</w:t>
      </w:r>
      <w:r w:rsidRPr="00542670">
        <w:rPr>
          <w:i/>
          <w:sz w:val="26"/>
          <w:szCs w:val="26"/>
        </w:rPr>
        <w:t>.</w:t>
      </w:r>
    </w:p>
    <w:p w:rsidR="00542670" w:rsidRPr="00542670" w:rsidRDefault="00542670" w:rsidP="00542670">
      <w:pPr>
        <w:ind w:firstLine="709"/>
        <w:jc w:val="both"/>
        <w:rPr>
          <w:b/>
          <w:sz w:val="26"/>
          <w:szCs w:val="26"/>
        </w:rPr>
      </w:pPr>
      <w:r w:rsidRPr="00542670">
        <w:rPr>
          <w:b/>
          <w:sz w:val="26"/>
          <w:szCs w:val="26"/>
        </w:rPr>
        <w:t>Загидуллин Р.Р.:</w:t>
      </w:r>
      <w:r w:rsidRPr="00542670">
        <w:rPr>
          <w:sz w:val="26"/>
          <w:szCs w:val="26"/>
        </w:rPr>
        <w:t xml:space="preserve"> Предложил вновь вернуться к обсуждению темы в январе 2016 г.</w:t>
      </w:r>
    </w:p>
    <w:p w:rsidR="00542670" w:rsidRPr="00542670" w:rsidRDefault="00542670" w:rsidP="00542670">
      <w:pPr>
        <w:ind w:firstLine="709"/>
        <w:jc w:val="both"/>
        <w:rPr>
          <w:b/>
          <w:sz w:val="26"/>
          <w:szCs w:val="26"/>
        </w:rPr>
      </w:pPr>
      <w:r w:rsidRPr="00542670">
        <w:rPr>
          <w:b/>
          <w:sz w:val="26"/>
          <w:szCs w:val="26"/>
        </w:rPr>
        <w:t xml:space="preserve">Твердохлеб Т.Е.: </w:t>
      </w:r>
      <w:r w:rsidRPr="00542670">
        <w:rPr>
          <w:sz w:val="26"/>
          <w:szCs w:val="26"/>
        </w:rPr>
        <w:t>Уместно рассмотреть возможность переобучения учителей в сельской местности, работающих на неполную ставку, чтобы они могли брать на себя и обязанности педагога-психолога.</w:t>
      </w:r>
    </w:p>
    <w:p w:rsidR="00542670" w:rsidRPr="00542670" w:rsidRDefault="00542670" w:rsidP="00542670">
      <w:pPr>
        <w:ind w:firstLine="709"/>
        <w:jc w:val="both"/>
        <w:rPr>
          <w:sz w:val="26"/>
          <w:szCs w:val="26"/>
        </w:rPr>
      </w:pPr>
      <w:r w:rsidRPr="00542670">
        <w:rPr>
          <w:b/>
          <w:sz w:val="26"/>
          <w:szCs w:val="26"/>
        </w:rPr>
        <w:t xml:space="preserve">Девяткина Т.В.: </w:t>
      </w:r>
      <w:r w:rsidRPr="00542670">
        <w:rPr>
          <w:sz w:val="26"/>
          <w:szCs w:val="26"/>
        </w:rPr>
        <w:t>Обозначила представителям Министерства образования и науки Ульяновской области еще два вопроса. Первый – о необходимости разработки на региональном уровне положения о школе повышенного уровня. Второй – рассмотреть возможность вернуться к действовавшей ранее системе, когда молодого учителя, приходящего в школу, брали сразу на 12 разряд (а не на 8-ой), и его нужно было подтвердить в течение года.</w:t>
      </w:r>
    </w:p>
    <w:p w:rsidR="00542670" w:rsidRPr="00542670" w:rsidRDefault="00542670" w:rsidP="00542670">
      <w:pPr>
        <w:ind w:firstLine="709"/>
        <w:jc w:val="both"/>
        <w:rPr>
          <w:sz w:val="26"/>
          <w:szCs w:val="26"/>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2. Об организации медицинского обслуживания студентов учреждений высшего и среднего профессионального образования города Ульяновска.</w:t>
      </w:r>
    </w:p>
    <w:p w:rsidR="00542670" w:rsidRPr="00542670" w:rsidRDefault="00542670" w:rsidP="00542670">
      <w:pPr>
        <w:tabs>
          <w:tab w:val="left" w:pos="567"/>
          <w:tab w:val="left" w:pos="1134"/>
        </w:tabs>
        <w:ind w:firstLine="709"/>
        <w:jc w:val="both"/>
        <w:rPr>
          <w:rFonts w:eastAsia="Times New Roman"/>
          <w:b/>
          <w:sz w:val="26"/>
          <w:szCs w:val="26"/>
          <w:lang w:eastAsia="ru-RU"/>
        </w:rPr>
      </w:pPr>
      <w:proofErr w:type="gramStart"/>
      <w:r w:rsidRPr="00542670">
        <w:rPr>
          <w:b/>
          <w:sz w:val="26"/>
          <w:szCs w:val="26"/>
        </w:rPr>
        <w:t xml:space="preserve">Караулова В.Г.: </w:t>
      </w:r>
      <w:r w:rsidRPr="00542670">
        <w:rPr>
          <w:sz w:val="26"/>
          <w:szCs w:val="26"/>
        </w:rPr>
        <w:t xml:space="preserve">Проинформировала, что в </w:t>
      </w:r>
      <w:r w:rsidRPr="00542670">
        <w:rPr>
          <w:rFonts w:eastAsia="Calibri"/>
          <w:sz w:val="26"/>
          <w:szCs w:val="26"/>
        </w:rPr>
        <w:t xml:space="preserve">Комиссию Общественной палаты Ульяновской области </w:t>
      </w:r>
      <w:r w:rsidRPr="00542670">
        <w:rPr>
          <w:rStyle w:val="a3"/>
          <w:b w:val="0"/>
          <w:sz w:val="26"/>
          <w:szCs w:val="26"/>
          <w:shd w:val="clear" w:color="auto" w:fill="FFFFFF"/>
        </w:rPr>
        <w:t xml:space="preserve">по поддержке семьи, детей и материнства, социальной поддержке граждан, популяризации здорового образа жизни и вопросам экологии поступило обращение от Комиссии ОП УО по развитию образования и науки, поддержке инновационной деятельности, молодежных инициатив, развитию добровольчества и волонтерства по вопросу </w:t>
      </w:r>
      <w:r w:rsidRPr="00542670">
        <w:rPr>
          <w:rFonts w:eastAsia="Times New Roman"/>
          <w:sz w:val="26"/>
          <w:szCs w:val="26"/>
          <w:lang w:eastAsia="ru-RU"/>
        </w:rPr>
        <w:t>организации медицинского обслуживания студентов г. Ульяновска. 21 октября 2016 г. в</w:t>
      </w:r>
      <w:proofErr w:type="gramEnd"/>
      <w:r w:rsidRPr="00542670">
        <w:rPr>
          <w:rFonts w:eastAsia="Times New Roman"/>
          <w:sz w:val="26"/>
          <w:szCs w:val="26"/>
          <w:lang w:eastAsia="ru-RU"/>
        </w:rPr>
        <w:t xml:space="preserve"> </w:t>
      </w:r>
      <w:proofErr w:type="gramStart"/>
      <w:r w:rsidRPr="00542670">
        <w:rPr>
          <w:rFonts w:eastAsia="Times New Roman"/>
          <w:sz w:val="26"/>
          <w:szCs w:val="26"/>
          <w:lang w:eastAsia="ru-RU"/>
        </w:rPr>
        <w:t>Министерстве</w:t>
      </w:r>
      <w:proofErr w:type="gramEnd"/>
      <w:r w:rsidRPr="00542670">
        <w:rPr>
          <w:rFonts w:eastAsia="Times New Roman"/>
          <w:sz w:val="26"/>
          <w:szCs w:val="26"/>
          <w:lang w:eastAsia="ru-RU"/>
        </w:rPr>
        <w:t xml:space="preserve"> здравоохранения, семьи и социального благополучия Ульяновской области прошло совещание на эту тему.</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 xml:space="preserve">Отметила, что организация медицинской помощи студентам осуществляется по территориально-участковому принципу. Ранее действовал нормативный документ, регламентировавший оказание медпомощи данной категории. Сегодня отдельного подразделения, которое занималось бы студентами, по юридическим документам нет. Студенческая поликлиника г. Ульяновская является структурным </w:t>
      </w:r>
      <w:r w:rsidRPr="00542670">
        <w:rPr>
          <w:sz w:val="26"/>
          <w:szCs w:val="26"/>
        </w:rPr>
        <w:lastRenderedPageBreak/>
        <w:t>подразделением Городской поликлиники №1 имени С.М. Кирова.</w:t>
      </w:r>
    </w:p>
    <w:p w:rsidR="00542670" w:rsidRPr="00542670" w:rsidRDefault="00542670" w:rsidP="00542670">
      <w:pPr>
        <w:ind w:firstLine="709"/>
        <w:jc w:val="both"/>
        <w:rPr>
          <w:sz w:val="26"/>
          <w:szCs w:val="26"/>
        </w:rPr>
      </w:pPr>
      <w:r w:rsidRPr="00542670">
        <w:rPr>
          <w:sz w:val="26"/>
          <w:szCs w:val="26"/>
        </w:rPr>
        <w:t>С октября 2016 г. по настоящее время в здании на ул. Гончарова, д. 15 проводятся медицинские осмотры студентов вузов. Студенты ссузов в возрасте 15-18 лет проходят осмотры в Детской городской клинической больнице. В 2017 г. данная работа будет продолжена, необходимые для этого средства Министерством здравоохранения, семьи и социального благополучия выделены.</w:t>
      </w:r>
    </w:p>
    <w:p w:rsidR="00542670" w:rsidRPr="00542670" w:rsidRDefault="00542670" w:rsidP="00542670">
      <w:pPr>
        <w:ind w:firstLine="709"/>
        <w:jc w:val="both"/>
        <w:rPr>
          <w:sz w:val="26"/>
          <w:szCs w:val="26"/>
        </w:rPr>
      </w:pPr>
      <w:r w:rsidRPr="00542670">
        <w:rPr>
          <w:b/>
          <w:sz w:val="26"/>
          <w:szCs w:val="26"/>
        </w:rPr>
        <w:t xml:space="preserve">Сергеева Т.В.: </w:t>
      </w:r>
      <w:r w:rsidRPr="00542670">
        <w:rPr>
          <w:sz w:val="26"/>
          <w:szCs w:val="26"/>
        </w:rPr>
        <w:t>Поинтересовалась, куда идут студенты в случае необходимости попасть на прием к узким специалистам.</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В студенческую поликлинику. В случае потребности в более глубоком осмотре и лечении они направляются в Городскую поликлинику №1 на ул. Гагарина, д. 20.</w:t>
      </w:r>
    </w:p>
    <w:p w:rsidR="00542670" w:rsidRPr="00542670" w:rsidRDefault="00542670" w:rsidP="00542670">
      <w:pPr>
        <w:ind w:firstLine="709"/>
        <w:jc w:val="both"/>
        <w:rPr>
          <w:sz w:val="26"/>
          <w:szCs w:val="26"/>
        </w:rPr>
      </w:pPr>
      <w:r w:rsidRPr="00542670">
        <w:rPr>
          <w:b/>
          <w:sz w:val="26"/>
          <w:szCs w:val="26"/>
        </w:rPr>
        <w:t xml:space="preserve">Сергеева Т.В.: </w:t>
      </w:r>
      <w:r w:rsidRPr="00542670">
        <w:rPr>
          <w:sz w:val="26"/>
          <w:szCs w:val="26"/>
        </w:rPr>
        <w:t>Какова сегодня ситуация со зданием Городской поликлиники №2 на ул. К. Либкнехта, д. 17/5?</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Данное здание вновь открыто после ремонта и работает по профилю.</w:t>
      </w:r>
    </w:p>
    <w:p w:rsidR="00542670" w:rsidRPr="00542670" w:rsidRDefault="00542670" w:rsidP="00542670">
      <w:pPr>
        <w:ind w:firstLine="709"/>
        <w:jc w:val="both"/>
        <w:rPr>
          <w:rStyle w:val="a3"/>
          <w:b w:val="0"/>
          <w:sz w:val="26"/>
          <w:szCs w:val="26"/>
          <w:shd w:val="clear" w:color="auto" w:fill="FFFFFF"/>
        </w:rPr>
      </w:pPr>
      <w:r w:rsidRPr="00542670">
        <w:rPr>
          <w:b/>
          <w:sz w:val="26"/>
          <w:szCs w:val="26"/>
        </w:rPr>
        <w:t>Девяткина Т.В.:</w:t>
      </w:r>
      <w:r w:rsidRPr="00542670">
        <w:rPr>
          <w:sz w:val="26"/>
          <w:szCs w:val="26"/>
        </w:rPr>
        <w:t xml:space="preserve"> Напомнила о выезде Комиссии </w:t>
      </w:r>
      <w:r w:rsidRPr="00542670">
        <w:rPr>
          <w:rStyle w:val="a3"/>
          <w:b w:val="0"/>
          <w:sz w:val="26"/>
          <w:szCs w:val="26"/>
          <w:shd w:val="clear" w:color="auto" w:fill="FFFFFF"/>
        </w:rPr>
        <w:t>ОП УО по развитию образования и науки, поддержке инновационной деятельности, молодежных инициатив, развитию добровольчества и волонтерства в Студенческую поликлинику с целью осмотра здания. В его ходе обнаружено, что на втором этаже располагалась коммерческая структура, и пациентам приходилось переходить из одного крыла здания в другой через улицу, что крайне неудобно и опасно для заболевших граждан. Задала вопрос, изменилась ли ситуация в настоящее время.</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Пообещала разобраться в данной теме.</w:t>
      </w:r>
    </w:p>
    <w:p w:rsidR="00542670" w:rsidRPr="00542670" w:rsidRDefault="00542670" w:rsidP="00542670">
      <w:pPr>
        <w:ind w:firstLine="709"/>
        <w:jc w:val="both"/>
        <w:rPr>
          <w:rFonts w:eastAsia="Times New Roman"/>
          <w:sz w:val="26"/>
          <w:szCs w:val="26"/>
          <w:lang w:eastAsia="ru-RU"/>
        </w:rPr>
      </w:pPr>
      <w:r w:rsidRPr="00542670">
        <w:rPr>
          <w:b/>
          <w:sz w:val="26"/>
          <w:szCs w:val="26"/>
        </w:rPr>
        <w:t>Караулова В.Г.:</w:t>
      </w:r>
      <w:r w:rsidRPr="00542670">
        <w:rPr>
          <w:sz w:val="26"/>
          <w:szCs w:val="26"/>
        </w:rPr>
        <w:t xml:space="preserve"> Напомнила, что в ходе совещания в </w:t>
      </w:r>
      <w:r w:rsidRPr="00542670">
        <w:rPr>
          <w:rFonts w:eastAsia="Times New Roman"/>
          <w:sz w:val="26"/>
          <w:szCs w:val="26"/>
          <w:lang w:eastAsia="ru-RU"/>
        </w:rPr>
        <w:t>Министерстве здравоохранения, семьи и социального благополучия Ульяновской области обсуждался вопрос о том, что справки, выдаваемые студентам в поликлиниках по месту жительства, необходимо подтверждать в Студенческой поликлинике. Подчеркнула, что это очень неудобно для учащихся. Спросила, остается ли этот принцип прежним.</w:t>
      </w:r>
    </w:p>
    <w:p w:rsidR="00542670" w:rsidRPr="00542670" w:rsidRDefault="00542670" w:rsidP="00542670">
      <w:pPr>
        <w:ind w:firstLine="709"/>
        <w:jc w:val="both"/>
        <w:rPr>
          <w:rFonts w:eastAsia="Times New Roman"/>
          <w:sz w:val="26"/>
          <w:szCs w:val="26"/>
          <w:lang w:eastAsia="ru-RU"/>
        </w:rPr>
      </w:pPr>
      <w:r w:rsidRPr="00542670">
        <w:rPr>
          <w:rFonts w:eastAsia="Times New Roman"/>
          <w:b/>
          <w:sz w:val="26"/>
          <w:szCs w:val="26"/>
          <w:lang w:eastAsia="ru-RU"/>
        </w:rPr>
        <w:t>Лазарев А.И.:</w:t>
      </w:r>
      <w:r w:rsidRPr="00542670">
        <w:rPr>
          <w:rFonts w:eastAsia="Times New Roman"/>
          <w:sz w:val="26"/>
          <w:szCs w:val="26"/>
          <w:lang w:eastAsia="ru-RU"/>
        </w:rPr>
        <w:t xml:space="preserve"> Заверил, что изучит ситуацию и направит информацию в региональную Палату.</w:t>
      </w:r>
    </w:p>
    <w:p w:rsidR="00542670" w:rsidRPr="00542670" w:rsidRDefault="00542670" w:rsidP="00542670">
      <w:pPr>
        <w:ind w:firstLine="709"/>
        <w:jc w:val="both"/>
        <w:rPr>
          <w:rFonts w:eastAsia="Times New Roman"/>
          <w:sz w:val="26"/>
          <w:szCs w:val="26"/>
          <w:lang w:eastAsia="ru-RU"/>
        </w:rPr>
      </w:pPr>
      <w:proofErr w:type="spellStart"/>
      <w:r w:rsidRPr="00542670">
        <w:rPr>
          <w:rFonts w:eastAsia="Times New Roman"/>
          <w:b/>
          <w:sz w:val="26"/>
          <w:szCs w:val="26"/>
          <w:lang w:eastAsia="ru-RU"/>
        </w:rPr>
        <w:t>Корнилин</w:t>
      </w:r>
      <w:proofErr w:type="spellEnd"/>
      <w:r w:rsidRPr="00542670">
        <w:rPr>
          <w:rFonts w:eastAsia="Times New Roman"/>
          <w:b/>
          <w:sz w:val="26"/>
          <w:szCs w:val="26"/>
          <w:lang w:eastAsia="ru-RU"/>
        </w:rPr>
        <w:t xml:space="preserve"> А.Р.: </w:t>
      </w:r>
      <w:r w:rsidRPr="00542670">
        <w:rPr>
          <w:rFonts w:eastAsia="Times New Roman"/>
          <w:sz w:val="26"/>
          <w:szCs w:val="26"/>
          <w:lang w:eastAsia="ru-RU"/>
        </w:rPr>
        <w:t>Где получают медицинское обслуживание студенты из муниципальных образований региона, обучающиеся в Ульяновске?</w:t>
      </w:r>
    </w:p>
    <w:p w:rsidR="00542670" w:rsidRPr="00542670" w:rsidRDefault="00542670" w:rsidP="00542670">
      <w:pPr>
        <w:ind w:firstLine="709"/>
        <w:jc w:val="both"/>
        <w:rPr>
          <w:sz w:val="26"/>
          <w:szCs w:val="26"/>
        </w:rPr>
      </w:pPr>
      <w:r w:rsidRPr="00542670">
        <w:rPr>
          <w:b/>
          <w:sz w:val="26"/>
          <w:szCs w:val="26"/>
        </w:rPr>
        <w:t xml:space="preserve">Степанова В.А.: </w:t>
      </w:r>
      <w:r w:rsidRPr="00542670">
        <w:rPr>
          <w:sz w:val="26"/>
          <w:szCs w:val="26"/>
        </w:rPr>
        <w:t>Пояснила, то если студент имеет временную регистрацию в Ульяновске, его должна обслуживать поликлиника по месту жительства, а во всех стальных случаях – Студенческая поликлиника.</w:t>
      </w:r>
    </w:p>
    <w:p w:rsidR="00542670" w:rsidRPr="00542670" w:rsidRDefault="00542670" w:rsidP="00542670">
      <w:pPr>
        <w:ind w:firstLine="709"/>
        <w:jc w:val="both"/>
        <w:rPr>
          <w:sz w:val="26"/>
          <w:szCs w:val="26"/>
        </w:rPr>
      </w:pPr>
      <w:r w:rsidRPr="00542670">
        <w:rPr>
          <w:b/>
          <w:sz w:val="26"/>
          <w:szCs w:val="26"/>
        </w:rPr>
        <w:t>Караулова В.Г.:</w:t>
      </w:r>
      <w:r w:rsidRPr="00542670">
        <w:rPr>
          <w:sz w:val="26"/>
          <w:szCs w:val="26"/>
        </w:rPr>
        <w:t xml:space="preserve"> В случае необходимости в экстренной помощи ее также можно получить по месту жительства.</w:t>
      </w:r>
    </w:p>
    <w:p w:rsidR="00542670" w:rsidRPr="00542670" w:rsidRDefault="00542670" w:rsidP="00542670">
      <w:pPr>
        <w:ind w:firstLine="709"/>
        <w:jc w:val="both"/>
        <w:rPr>
          <w:rFonts w:eastAsia="Times New Roman"/>
          <w:sz w:val="26"/>
          <w:szCs w:val="26"/>
          <w:lang w:eastAsia="ru-RU"/>
        </w:rPr>
      </w:pPr>
      <w:proofErr w:type="spellStart"/>
      <w:r w:rsidRPr="00542670">
        <w:rPr>
          <w:rFonts w:eastAsia="Times New Roman"/>
          <w:b/>
          <w:sz w:val="26"/>
          <w:szCs w:val="26"/>
          <w:lang w:eastAsia="ru-RU"/>
        </w:rPr>
        <w:t>Корнилин</w:t>
      </w:r>
      <w:proofErr w:type="spellEnd"/>
      <w:r w:rsidRPr="00542670">
        <w:rPr>
          <w:rFonts w:eastAsia="Times New Roman"/>
          <w:b/>
          <w:sz w:val="26"/>
          <w:szCs w:val="26"/>
          <w:lang w:eastAsia="ru-RU"/>
        </w:rPr>
        <w:t xml:space="preserve"> А.Р.: </w:t>
      </w:r>
      <w:r w:rsidRPr="00542670">
        <w:rPr>
          <w:rFonts w:eastAsia="Times New Roman"/>
          <w:sz w:val="26"/>
          <w:szCs w:val="26"/>
          <w:lang w:eastAsia="ru-RU"/>
        </w:rPr>
        <w:t>Сообщил, что студенты УГСХА имени П.А. Столыпина по графику должны были пройти медосмотр в октябре-ноябре 2016 г., однако это не сделано до сих пор. Задал вопрос, почему Студенческая поликлиника не берет на себя проведение осмотров иностранных студентов, вследствие чего УГСХА имени П.А. Столыпина пришлось заплатить за это 1,5 млн. рублей частному медицинскому центру «Мед-Профи».</w:t>
      </w:r>
    </w:p>
    <w:p w:rsidR="00542670" w:rsidRPr="00542670" w:rsidRDefault="00542670" w:rsidP="00542670">
      <w:pPr>
        <w:ind w:firstLine="709"/>
        <w:jc w:val="both"/>
        <w:rPr>
          <w:sz w:val="26"/>
          <w:szCs w:val="26"/>
        </w:rPr>
      </w:pPr>
      <w:r w:rsidRPr="00542670">
        <w:rPr>
          <w:b/>
          <w:sz w:val="26"/>
          <w:szCs w:val="26"/>
        </w:rPr>
        <w:t xml:space="preserve">Девяткина Т.В.: </w:t>
      </w:r>
      <w:r w:rsidRPr="00542670">
        <w:rPr>
          <w:sz w:val="26"/>
          <w:szCs w:val="26"/>
        </w:rPr>
        <w:t>Отметила, что в Ульяновской области немало выпускников школьников, находясь в спецгруппах по физической культуре, фактически никогда не выполняли физические упражнения. Приходя в вузы, они считаются здоровыми, если имеют справку по форме 086у о своей способности получать высшее образование.</w:t>
      </w:r>
    </w:p>
    <w:p w:rsidR="00542670" w:rsidRPr="00542670" w:rsidRDefault="00542670" w:rsidP="00542670">
      <w:pPr>
        <w:ind w:firstLine="709"/>
        <w:jc w:val="both"/>
        <w:rPr>
          <w:rFonts w:eastAsia="Times New Roman"/>
          <w:b/>
          <w:sz w:val="26"/>
          <w:szCs w:val="26"/>
          <w:lang w:eastAsia="ru-RU"/>
        </w:rPr>
      </w:pPr>
      <w:r w:rsidRPr="00542670">
        <w:rPr>
          <w:b/>
          <w:sz w:val="26"/>
          <w:szCs w:val="26"/>
        </w:rPr>
        <w:t xml:space="preserve">Бобров К.Р.: </w:t>
      </w:r>
      <w:r w:rsidRPr="00542670">
        <w:rPr>
          <w:sz w:val="26"/>
          <w:szCs w:val="26"/>
        </w:rPr>
        <w:t xml:space="preserve">Министерство здравоохранения, семьи и социального благополучия сегодня занимается разработкой концепции школьной медицины совместно с кафедрой адаптивной физической культуры УлГУ, специалисты которой готовы обучить </w:t>
      </w:r>
      <w:r w:rsidRPr="00542670">
        <w:rPr>
          <w:sz w:val="26"/>
          <w:szCs w:val="26"/>
        </w:rPr>
        <w:lastRenderedPageBreak/>
        <w:t>преподавателей физкультуры программам занятий для спецгрупп.</w:t>
      </w:r>
    </w:p>
    <w:p w:rsidR="00542670" w:rsidRPr="00542670" w:rsidRDefault="00542670" w:rsidP="00542670">
      <w:pPr>
        <w:ind w:firstLine="709"/>
        <w:jc w:val="both"/>
        <w:rPr>
          <w:rFonts w:eastAsia="Times New Roman"/>
          <w:sz w:val="26"/>
          <w:szCs w:val="26"/>
          <w:lang w:eastAsia="ru-RU"/>
        </w:rPr>
      </w:pPr>
      <w:r w:rsidRPr="00542670">
        <w:rPr>
          <w:rFonts w:eastAsia="Times New Roman"/>
          <w:b/>
          <w:sz w:val="26"/>
          <w:szCs w:val="26"/>
          <w:lang w:eastAsia="ru-RU"/>
        </w:rPr>
        <w:t xml:space="preserve">Твердохлеб Т.Е.: </w:t>
      </w:r>
      <w:r w:rsidRPr="00542670">
        <w:rPr>
          <w:rFonts w:eastAsia="Times New Roman"/>
          <w:sz w:val="26"/>
          <w:szCs w:val="26"/>
          <w:lang w:eastAsia="ru-RU"/>
        </w:rPr>
        <w:t>Поинтересовалась, какие направления работы ведет Студенческая поликлиника, кроме организации медицинских осмотров.</w:t>
      </w:r>
    </w:p>
    <w:p w:rsidR="00542670" w:rsidRPr="00542670" w:rsidRDefault="00542670" w:rsidP="00542670">
      <w:pPr>
        <w:ind w:firstLine="709"/>
        <w:jc w:val="both"/>
        <w:rPr>
          <w:rFonts w:eastAsia="Times New Roman"/>
          <w:b/>
          <w:sz w:val="26"/>
          <w:szCs w:val="26"/>
          <w:lang w:eastAsia="ru-RU"/>
        </w:rPr>
      </w:pPr>
      <w:r w:rsidRPr="00542670">
        <w:rPr>
          <w:b/>
          <w:sz w:val="26"/>
          <w:szCs w:val="26"/>
        </w:rPr>
        <w:t xml:space="preserve">Степанова В.А.: </w:t>
      </w:r>
      <w:r w:rsidRPr="00542670">
        <w:rPr>
          <w:sz w:val="26"/>
          <w:szCs w:val="26"/>
        </w:rPr>
        <w:t>Ответила, что одно из основных направлений – наблюдение диспансерной группы.</w:t>
      </w:r>
    </w:p>
    <w:p w:rsidR="00542670" w:rsidRPr="00542670" w:rsidRDefault="00542670" w:rsidP="00542670">
      <w:pPr>
        <w:ind w:firstLine="709"/>
        <w:jc w:val="both"/>
        <w:rPr>
          <w:rFonts w:eastAsia="Times New Roman"/>
          <w:sz w:val="26"/>
          <w:szCs w:val="26"/>
          <w:lang w:eastAsia="ru-RU"/>
        </w:rPr>
      </w:pPr>
      <w:r w:rsidRPr="00542670">
        <w:rPr>
          <w:rFonts w:eastAsia="Times New Roman"/>
          <w:b/>
          <w:sz w:val="26"/>
          <w:szCs w:val="26"/>
          <w:lang w:eastAsia="ru-RU"/>
        </w:rPr>
        <w:t>Караулова В.Г.:</w:t>
      </w:r>
      <w:r w:rsidRPr="00542670">
        <w:rPr>
          <w:rFonts w:eastAsia="Times New Roman"/>
          <w:sz w:val="26"/>
          <w:szCs w:val="26"/>
          <w:lang w:eastAsia="ru-RU"/>
        </w:rPr>
        <w:t xml:space="preserve"> Порекомендовала внести изменения в графики проведения медицинских осмотров студентов на 2016-2017 гг. с учетом текущей ситуации и направить обновленную информацию в образовательные учреждения. Выступила с предложением к членам Общественной палаты в ближайшее время организовать повторный вые</w:t>
      </w:r>
      <w:proofErr w:type="gramStart"/>
      <w:r w:rsidRPr="00542670">
        <w:rPr>
          <w:rFonts w:eastAsia="Times New Roman"/>
          <w:sz w:val="26"/>
          <w:szCs w:val="26"/>
          <w:lang w:eastAsia="ru-RU"/>
        </w:rPr>
        <w:t>зд в Ст</w:t>
      </w:r>
      <w:proofErr w:type="gramEnd"/>
      <w:r w:rsidRPr="00542670">
        <w:rPr>
          <w:rFonts w:eastAsia="Times New Roman"/>
          <w:sz w:val="26"/>
          <w:szCs w:val="26"/>
          <w:lang w:eastAsia="ru-RU"/>
        </w:rPr>
        <w:t>уденческую поликлинику на ул. Гончарова, д. 15.</w:t>
      </w:r>
    </w:p>
    <w:p w:rsidR="00542670" w:rsidRPr="00542670" w:rsidRDefault="00542670" w:rsidP="00542670">
      <w:pPr>
        <w:ind w:firstLine="709"/>
        <w:jc w:val="both"/>
        <w:rPr>
          <w:sz w:val="26"/>
          <w:szCs w:val="26"/>
        </w:rPr>
      </w:pPr>
    </w:p>
    <w:p w:rsidR="00542670" w:rsidRPr="00542670" w:rsidRDefault="00542670" w:rsidP="00542670">
      <w:pPr>
        <w:tabs>
          <w:tab w:val="left" w:pos="567"/>
          <w:tab w:val="left" w:pos="1134"/>
        </w:tabs>
        <w:ind w:firstLine="709"/>
        <w:jc w:val="both"/>
        <w:rPr>
          <w:rFonts w:eastAsia="Times New Roman"/>
          <w:b/>
          <w:sz w:val="26"/>
          <w:szCs w:val="26"/>
          <w:lang w:eastAsia="ru-RU"/>
        </w:rPr>
      </w:pPr>
      <w:r w:rsidRPr="00542670">
        <w:rPr>
          <w:rFonts w:eastAsia="Times New Roman"/>
          <w:b/>
          <w:sz w:val="26"/>
          <w:szCs w:val="26"/>
          <w:lang w:eastAsia="ru-RU"/>
        </w:rPr>
        <w:t>3. 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социального благополучия Ульяновской области.</w:t>
      </w:r>
    </w:p>
    <w:p w:rsidR="00542670" w:rsidRPr="00542670" w:rsidRDefault="00542670" w:rsidP="00542670">
      <w:pPr>
        <w:ind w:firstLine="709"/>
        <w:jc w:val="both"/>
        <w:rPr>
          <w:sz w:val="26"/>
          <w:szCs w:val="26"/>
        </w:rPr>
      </w:pPr>
      <w:proofErr w:type="gramStart"/>
      <w:r w:rsidRPr="00542670">
        <w:rPr>
          <w:b/>
          <w:sz w:val="26"/>
          <w:szCs w:val="26"/>
        </w:rPr>
        <w:t>Караулова В.Г.:</w:t>
      </w:r>
      <w:r w:rsidRPr="00542670">
        <w:rPr>
          <w:sz w:val="26"/>
          <w:szCs w:val="26"/>
        </w:rPr>
        <w:t xml:space="preserve"> Сообщила, что в </w:t>
      </w:r>
      <w:r w:rsidRPr="00542670">
        <w:rPr>
          <w:rFonts w:eastAsia="Calibri"/>
          <w:sz w:val="26"/>
          <w:szCs w:val="26"/>
        </w:rPr>
        <w:t>Комиссию Общественной палаты Ульяновской области</w:t>
      </w:r>
      <w:r w:rsidRPr="00542670">
        <w:rPr>
          <w:rStyle w:val="a3"/>
          <w:b w:val="0"/>
          <w:sz w:val="26"/>
          <w:szCs w:val="26"/>
          <w:shd w:val="clear" w:color="auto" w:fill="FFFFFF"/>
        </w:rPr>
        <w:t xml:space="preserve"> по поддержке семьи, детей и материнства, социальной поддержке граждан, популяризации здорового образа жизни и вопросам экологии поступило обращение члена комиссии Брагина А.А. по вопросу </w:t>
      </w:r>
      <w:r w:rsidRPr="00542670">
        <w:rPr>
          <w:sz w:val="26"/>
          <w:szCs w:val="26"/>
        </w:rPr>
        <w:t>организации питания пациентов в медицинских организациях, подведомственных Министерству здравоохранения, семьи и социального благополучия Ульяновской области.</w:t>
      </w:r>
      <w:proofErr w:type="gramEnd"/>
      <w:r w:rsidRPr="00542670">
        <w:rPr>
          <w:sz w:val="26"/>
          <w:szCs w:val="26"/>
        </w:rPr>
        <w:t xml:space="preserve"> Медицинская палата региона совместно с Министерством здравоохранения, семьи и социального благополучия подготовили и направили заявителю ответ на данное обращение (см. Приложение 1). Предложила Брагину А.А. задать вопросы по содержанию ответа в случае, если они у него имеются.</w:t>
      </w:r>
    </w:p>
    <w:p w:rsidR="00542670" w:rsidRPr="00542670" w:rsidRDefault="00542670" w:rsidP="00542670">
      <w:pPr>
        <w:ind w:firstLine="709"/>
        <w:jc w:val="both"/>
        <w:rPr>
          <w:sz w:val="26"/>
          <w:szCs w:val="26"/>
        </w:rPr>
      </w:pPr>
      <w:r w:rsidRPr="00542670">
        <w:rPr>
          <w:b/>
          <w:sz w:val="26"/>
          <w:szCs w:val="26"/>
        </w:rPr>
        <w:t>Логинов М.В.:</w:t>
      </w:r>
      <w:r w:rsidRPr="00542670">
        <w:rPr>
          <w:sz w:val="26"/>
          <w:szCs w:val="26"/>
        </w:rPr>
        <w:t xml:space="preserve"> Пояснил, что стационарную медицинскую помощь в Ульяновской области оказывают 49 учреждений здравоохранения. Финансирование на организацию питания пациентов является одноканальным и осуществляется через торги в соответствии с ФЗ №44 «О контрактной системе в сфере закупок товаров, работ, услуг для обеспечения государственных и муниципальных нужд». Технические задания размещаются в Интернете на едином сайте закупок.</w:t>
      </w:r>
    </w:p>
    <w:p w:rsidR="00542670" w:rsidRPr="00542670" w:rsidRDefault="00542670" w:rsidP="00542670">
      <w:pPr>
        <w:ind w:firstLine="709"/>
        <w:jc w:val="both"/>
        <w:rPr>
          <w:sz w:val="26"/>
          <w:szCs w:val="26"/>
        </w:rPr>
      </w:pPr>
      <w:r w:rsidRPr="00542670">
        <w:rPr>
          <w:b/>
          <w:sz w:val="26"/>
          <w:szCs w:val="26"/>
        </w:rPr>
        <w:t xml:space="preserve">Караулова В.Г.: </w:t>
      </w:r>
      <w:r w:rsidRPr="00542670">
        <w:rPr>
          <w:sz w:val="26"/>
          <w:szCs w:val="26"/>
        </w:rPr>
        <w:t xml:space="preserve">Проинформировала, что качество продуктов, поставляемых в учреждения здравоохранения на организацию питания пациентов, контролируется </w:t>
      </w:r>
      <w:proofErr w:type="spellStart"/>
      <w:r w:rsidRPr="00542670">
        <w:rPr>
          <w:sz w:val="26"/>
          <w:szCs w:val="26"/>
        </w:rPr>
        <w:t>Роспотребнадзором</w:t>
      </w:r>
      <w:proofErr w:type="spellEnd"/>
      <w:r w:rsidRPr="00542670">
        <w:rPr>
          <w:sz w:val="26"/>
          <w:szCs w:val="26"/>
        </w:rPr>
        <w:t>. К примеру, в Ульяновской областной клинической больнице регулярно проверяются пищеблоки. Диетсестры составляют сбалансированное семидневное меню.</w:t>
      </w:r>
    </w:p>
    <w:p w:rsidR="00542670" w:rsidRPr="00542670" w:rsidRDefault="00542670" w:rsidP="00542670">
      <w:pPr>
        <w:ind w:firstLine="709"/>
        <w:jc w:val="both"/>
        <w:rPr>
          <w:sz w:val="26"/>
          <w:szCs w:val="26"/>
        </w:rPr>
      </w:pPr>
      <w:r w:rsidRPr="00542670">
        <w:rPr>
          <w:b/>
          <w:sz w:val="26"/>
          <w:szCs w:val="26"/>
        </w:rPr>
        <w:t xml:space="preserve">Брагин А.А.: </w:t>
      </w:r>
      <w:r w:rsidRPr="00542670">
        <w:rPr>
          <w:sz w:val="26"/>
          <w:szCs w:val="26"/>
        </w:rPr>
        <w:t xml:space="preserve">Сообщил, что к качеству питания в УОКБ, по его данным, у граждан претензий нет. Замечания имеются к Ульяновской областной клинической психиатрической больнице имени В.А. Копосова и ряду лечебных учреждений, куда привозятся уже готовые блюда. </w:t>
      </w:r>
      <w:r w:rsidRPr="00542670">
        <w:rPr>
          <w:rStyle w:val="apple-converted-space"/>
          <w:sz w:val="26"/>
          <w:szCs w:val="26"/>
          <w:shd w:val="clear" w:color="auto" w:fill="FFFFFF"/>
        </w:rPr>
        <w:t xml:space="preserve">Добавил, что располагает информацией, что в </w:t>
      </w:r>
      <w:r w:rsidRPr="00542670">
        <w:rPr>
          <w:sz w:val="26"/>
          <w:szCs w:val="26"/>
          <w:shd w:val="clear" w:color="auto" w:fill="FFFFFF"/>
        </w:rPr>
        <w:t xml:space="preserve">психоневрологический интернат в селе </w:t>
      </w:r>
      <w:proofErr w:type="spellStart"/>
      <w:r w:rsidRPr="00542670">
        <w:rPr>
          <w:rStyle w:val="a4"/>
          <w:bCs/>
          <w:i w:val="0"/>
          <w:iCs w:val="0"/>
          <w:sz w:val="26"/>
          <w:szCs w:val="26"/>
          <w:shd w:val="clear" w:color="auto" w:fill="FFFFFF"/>
        </w:rPr>
        <w:t>Акшуат</w:t>
      </w:r>
      <w:proofErr w:type="spellEnd"/>
      <w:r w:rsidRPr="00542670">
        <w:rPr>
          <w:sz w:val="26"/>
          <w:szCs w:val="26"/>
        </w:rPr>
        <w:t xml:space="preserve"> вместо </w:t>
      </w:r>
      <w:proofErr w:type="gramStart"/>
      <w:r w:rsidRPr="00542670">
        <w:rPr>
          <w:sz w:val="26"/>
          <w:szCs w:val="26"/>
        </w:rPr>
        <w:t>сметаны</w:t>
      </w:r>
      <w:proofErr w:type="gramEnd"/>
      <w:r w:rsidRPr="00542670">
        <w:rPr>
          <w:sz w:val="26"/>
          <w:szCs w:val="26"/>
        </w:rPr>
        <w:t xml:space="preserve"> доставляются сметанные продукты, вместо белого хлеба – черный и т.д. В Ульяновске пациенты жалуются на качество питания, предоставляемог</w:t>
      </w:r>
      <w:proofErr w:type="gramStart"/>
      <w:r w:rsidRPr="00542670">
        <w:rPr>
          <w:sz w:val="26"/>
          <w:szCs w:val="26"/>
        </w:rPr>
        <w:t>о ООО</w:t>
      </w:r>
      <w:proofErr w:type="gramEnd"/>
      <w:r w:rsidRPr="00542670">
        <w:rPr>
          <w:sz w:val="26"/>
          <w:szCs w:val="26"/>
        </w:rPr>
        <w:t xml:space="preserve"> «Альтернатива» и небольшими </w:t>
      </w:r>
      <w:proofErr w:type="spellStart"/>
      <w:r w:rsidRPr="00542670">
        <w:rPr>
          <w:sz w:val="26"/>
          <w:szCs w:val="26"/>
        </w:rPr>
        <w:t>организациями-аутсорсерами</w:t>
      </w:r>
      <w:proofErr w:type="spellEnd"/>
      <w:r w:rsidRPr="00542670">
        <w:rPr>
          <w:sz w:val="26"/>
          <w:szCs w:val="26"/>
        </w:rPr>
        <w:t>.</w:t>
      </w:r>
    </w:p>
    <w:p w:rsidR="00542670" w:rsidRPr="00542670" w:rsidRDefault="00542670" w:rsidP="00542670">
      <w:pPr>
        <w:ind w:firstLine="709"/>
        <w:jc w:val="both"/>
        <w:rPr>
          <w:sz w:val="26"/>
          <w:szCs w:val="26"/>
        </w:rPr>
      </w:pPr>
      <w:r w:rsidRPr="00542670">
        <w:rPr>
          <w:rFonts w:eastAsia="Times New Roman"/>
          <w:b/>
          <w:sz w:val="26"/>
          <w:szCs w:val="26"/>
          <w:lang w:eastAsia="ru-RU"/>
        </w:rPr>
        <w:t xml:space="preserve">Лазарев А.И.: </w:t>
      </w:r>
      <w:r w:rsidRPr="00542670">
        <w:rPr>
          <w:rFonts w:eastAsia="Times New Roman"/>
          <w:sz w:val="26"/>
          <w:szCs w:val="26"/>
          <w:lang w:eastAsia="ru-RU"/>
        </w:rPr>
        <w:t xml:space="preserve">Отметил, что несколько месяцев назад выезжал в </w:t>
      </w:r>
      <w:r w:rsidRPr="00542670">
        <w:rPr>
          <w:sz w:val="26"/>
          <w:szCs w:val="26"/>
        </w:rPr>
        <w:t>Ульяновскую психиатрическую больницу имени В.А. Копосова и никаких нарушений в сфере доставки блюд не заметил.</w:t>
      </w:r>
    </w:p>
    <w:p w:rsidR="00542670" w:rsidRPr="00542670" w:rsidRDefault="00542670" w:rsidP="00542670">
      <w:pPr>
        <w:ind w:firstLine="709"/>
        <w:jc w:val="both"/>
        <w:rPr>
          <w:sz w:val="26"/>
          <w:szCs w:val="26"/>
        </w:rPr>
      </w:pPr>
      <w:r w:rsidRPr="00542670">
        <w:rPr>
          <w:b/>
          <w:sz w:val="26"/>
          <w:szCs w:val="26"/>
        </w:rPr>
        <w:t xml:space="preserve">Караулова В.Г.: </w:t>
      </w:r>
      <w:r w:rsidRPr="00542670">
        <w:rPr>
          <w:sz w:val="26"/>
          <w:szCs w:val="26"/>
        </w:rPr>
        <w:t>Несмотря на то, что жалоб на качество питания пациентов в стационарах в Медицинскую палату Ульяновской области не поступало, заявила о необходимости усилить контроль в данной сфере со стороны Министерства здравоохранения, семьи и социального благополучия региона.</w:t>
      </w:r>
    </w:p>
    <w:p w:rsidR="00542670" w:rsidRPr="00542670" w:rsidRDefault="00542670" w:rsidP="00542670">
      <w:pPr>
        <w:ind w:firstLine="709"/>
        <w:jc w:val="both"/>
        <w:rPr>
          <w:sz w:val="26"/>
          <w:szCs w:val="26"/>
        </w:rPr>
      </w:pPr>
      <w:r w:rsidRPr="00542670">
        <w:rPr>
          <w:b/>
          <w:sz w:val="26"/>
          <w:szCs w:val="26"/>
        </w:rPr>
        <w:lastRenderedPageBreak/>
        <w:t>Девяткина Т.В.:</w:t>
      </w:r>
      <w:r w:rsidRPr="00542670">
        <w:rPr>
          <w:sz w:val="26"/>
          <w:szCs w:val="26"/>
        </w:rPr>
        <w:t xml:space="preserve"> Выступила с предложением от имени Общественной палаты запросить в Министерстве здравоохранения, семьи и социального благополучия Ульяновской области справку о действующей системе </w:t>
      </w:r>
      <w:proofErr w:type="gramStart"/>
      <w:r w:rsidRPr="00542670">
        <w:rPr>
          <w:sz w:val="26"/>
          <w:szCs w:val="26"/>
        </w:rPr>
        <w:t>контроля за</w:t>
      </w:r>
      <w:proofErr w:type="gramEnd"/>
      <w:r w:rsidRPr="00542670">
        <w:rPr>
          <w:sz w:val="26"/>
          <w:szCs w:val="26"/>
        </w:rPr>
        <w:t xml:space="preserve"> лечебными учреждениями, где осуществляется питание пациентов.</w:t>
      </w:r>
    </w:p>
    <w:p w:rsidR="00542670" w:rsidRDefault="00542670" w:rsidP="00542670">
      <w:pPr>
        <w:ind w:firstLine="709"/>
        <w:jc w:val="both"/>
        <w:rPr>
          <w:sz w:val="26"/>
          <w:szCs w:val="26"/>
        </w:rPr>
      </w:pPr>
    </w:p>
    <w:p w:rsidR="00542670" w:rsidRDefault="00542670" w:rsidP="00542670">
      <w:pPr>
        <w:ind w:firstLine="709"/>
        <w:jc w:val="both"/>
        <w:rPr>
          <w:sz w:val="26"/>
          <w:szCs w:val="26"/>
        </w:rPr>
      </w:pPr>
    </w:p>
    <w:p w:rsidR="00C22EFE" w:rsidRPr="00542670" w:rsidRDefault="00C22EFE" w:rsidP="00542670">
      <w:pPr>
        <w:ind w:firstLine="709"/>
        <w:jc w:val="both"/>
        <w:rPr>
          <w:sz w:val="26"/>
          <w:szCs w:val="26"/>
        </w:rPr>
      </w:pPr>
    </w:p>
    <w:p w:rsidR="00542670" w:rsidRDefault="00542670" w:rsidP="00542670">
      <w:pPr>
        <w:ind w:firstLine="709"/>
        <w:jc w:val="both"/>
        <w:rPr>
          <w:b/>
          <w:sz w:val="26"/>
          <w:szCs w:val="26"/>
          <w:shd w:val="clear" w:color="auto" w:fill="FFFFFF"/>
        </w:rPr>
      </w:pPr>
      <w:r w:rsidRPr="00BA15C4">
        <w:rPr>
          <w:b/>
          <w:sz w:val="26"/>
          <w:szCs w:val="26"/>
          <w:shd w:val="clear" w:color="auto" w:fill="FFFFFF"/>
        </w:rPr>
        <w:t>Председатель</w:t>
      </w:r>
      <w:r>
        <w:rPr>
          <w:b/>
          <w:sz w:val="26"/>
          <w:szCs w:val="26"/>
          <w:shd w:val="clear" w:color="auto" w:fill="FFFFFF"/>
        </w:rPr>
        <w:t xml:space="preserve"> </w:t>
      </w:r>
      <w:r w:rsidRPr="00BA15C4">
        <w:rPr>
          <w:b/>
          <w:sz w:val="26"/>
          <w:szCs w:val="26"/>
          <w:shd w:val="clear" w:color="auto" w:fill="FFFFFF"/>
        </w:rPr>
        <w:t xml:space="preserve">Комиссии по поддержке семьи,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детей и материнства, социальной поддержке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граждан, популяризации </w:t>
      </w:r>
      <w:proofErr w:type="gramStart"/>
      <w:r w:rsidRPr="00BA15C4">
        <w:rPr>
          <w:b/>
          <w:sz w:val="26"/>
          <w:szCs w:val="26"/>
          <w:shd w:val="clear" w:color="auto" w:fill="FFFFFF"/>
        </w:rPr>
        <w:t>здорового</w:t>
      </w:r>
      <w:proofErr w:type="gramEnd"/>
      <w:r w:rsidRPr="00BA15C4">
        <w:rPr>
          <w:b/>
          <w:sz w:val="26"/>
          <w:szCs w:val="26"/>
          <w:shd w:val="clear" w:color="auto" w:fill="FFFFFF"/>
        </w:rPr>
        <w:t xml:space="preserve"> </w:t>
      </w:r>
    </w:p>
    <w:p w:rsidR="00542670" w:rsidRPr="00BA15C4" w:rsidRDefault="00542670" w:rsidP="00542670">
      <w:pPr>
        <w:ind w:firstLine="709"/>
        <w:jc w:val="both"/>
        <w:rPr>
          <w:sz w:val="26"/>
          <w:szCs w:val="26"/>
        </w:rPr>
      </w:pPr>
      <w:r w:rsidRPr="00BA15C4">
        <w:rPr>
          <w:b/>
          <w:sz w:val="26"/>
          <w:szCs w:val="26"/>
          <w:shd w:val="clear" w:color="auto" w:fill="FFFFFF"/>
        </w:rPr>
        <w:t xml:space="preserve">образа жизни и вопросам экологии                             </w:t>
      </w:r>
      <w:r>
        <w:rPr>
          <w:b/>
          <w:sz w:val="26"/>
          <w:szCs w:val="26"/>
          <w:shd w:val="clear" w:color="auto" w:fill="FFFFFF"/>
        </w:rPr>
        <w:t xml:space="preserve">                      </w:t>
      </w:r>
      <w:r w:rsidRPr="00BA15C4">
        <w:rPr>
          <w:b/>
          <w:sz w:val="26"/>
          <w:szCs w:val="26"/>
          <w:shd w:val="clear" w:color="auto" w:fill="FFFFFF"/>
        </w:rPr>
        <w:t>В.Г. Караулова</w:t>
      </w:r>
    </w:p>
    <w:p w:rsidR="00542670" w:rsidRDefault="00542670" w:rsidP="00542670">
      <w:pPr>
        <w:ind w:firstLine="709"/>
        <w:jc w:val="both"/>
        <w:rPr>
          <w:sz w:val="26"/>
          <w:szCs w:val="26"/>
        </w:rPr>
      </w:pP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Председатель Комиссии по развитию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образования и науки, поддержке инновационной </w:t>
      </w:r>
    </w:p>
    <w:p w:rsidR="00542670" w:rsidRDefault="00542670" w:rsidP="00542670">
      <w:pPr>
        <w:ind w:firstLine="709"/>
        <w:jc w:val="both"/>
        <w:rPr>
          <w:b/>
          <w:sz w:val="26"/>
          <w:szCs w:val="26"/>
          <w:shd w:val="clear" w:color="auto" w:fill="FFFFFF"/>
        </w:rPr>
      </w:pPr>
      <w:r w:rsidRPr="00BA15C4">
        <w:rPr>
          <w:b/>
          <w:sz w:val="26"/>
          <w:szCs w:val="26"/>
          <w:shd w:val="clear" w:color="auto" w:fill="FFFFFF"/>
        </w:rPr>
        <w:t xml:space="preserve">деятельности, молодёжных инициатив, </w:t>
      </w:r>
    </w:p>
    <w:p w:rsidR="00542670" w:rsidRPr="00AB12F5" w:rsidRDefault="00542670" w:rsidP="00542670">
      <w:pPr>
        <w:ind w:firstLine="709"/>
        <w:jc w:val="both"/>
        <w:rPr>
          <w:sz w:val="26"/>
          <w:szCs w:val="26"/>
        </w:rPr>
      </w:pPr>
      <w:r w:rsidRPr="00BA15C4">
        <w:rPr>
          <w:b/>
          <w:sz w:val="26"/>
          <w:szCs w:val="26"/>
          <w:shd w:val="clear" w:color="auto" w:fill="FFFFFF"/>
        </w:rPr>
        <w:t>развитию добровольчества и волонтёрства</w:t>
      </w:r>
      <w:r>
        <w:rPr>
          <w:b/>
          <w:sz w:val="26"/>
          <w:szCs w:val="26"/>
          <w:shd w:val="clear" w:color="auto" w:fill="FFFFFF"/>
        </w:rPr>
        <w:t xml:space="preserve">                                   Т.Е. Твердохлеб</w:t>
      </w: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542670">
      <w:pPr>
        <w:ind w:firstLine="709"/>
        <w:jc w:val="both"/>
        <w:rPr>
          <w:sz w:val="26"/>
          <w:szCs w:val="26"/>
        </w:rPr>
      </w:pPr>
    </w:p>
    <w:p w:rsidR="00542670" w:rsidRPr="00542670" w:rsidRDefault="00542670" w:rsidP="00C22EFE">
      <w:pPr>
        <w:jc w:val="both"/>
        <w:rPr>
          <w:sz w:val="26"/>
          <w:szCs w:val="26"/>
        </w:rPr>
      </w:pPr>
    </w:p>
    <w:p w:rsidR="00542670" w:rsidRPr="00542670" w:rsidRDefault="00542670" w:rsidP="00542670">
      <w:pPr>
        <w:ind w:firstLine="709"/>
        <w:jc w:val="right"/>
        <w:rPr>
          <w:b/>
          <w:szCs w:val="28"/>
        </w:rPr>
      </w:pPr>
      <w:r w:rsidRPr="00542670">
        <w:rPr>
          <w:b/>
          <w:szCs w:val="28"/>
        </w:rPr>
        <w:lastRenderedPageBreak/>
        <w:t>Приложение 1</w:t>
      </w:r>
    </w:p>
    <w:p w:rsidR="00542670" w:rsidRPr="00542670" w:rsidRDefault="00542670" w:rsidP="00542670">
      <w:pPr>
        <w:ind w:firstLine="709"/>
        <w:jc w:val="both"/>
        <w:rPr>
          <w:sz w:val="26"/>
          <w:szCs w:val="26"/>
        </w:rPr>
      </w:pPr>
    </w:p>
    <w:tbl>
      <w:tblPr>
        <w:tblW w:w="14317" w:type="dxa"/>
        <w:tblInd w:w="108" w:type="dxa"/>
        <w:tblLayout w:type="fixed"/>
        <w:tblLook w:val="0000"/>
      </w:tblPr>
      <w:tblGrid>
        <w:gridCol w:w="4820"/>
        <w:gridCol w:w="709"/>
        <w:gridCol w:w="4394"/>
        <w:gridCol w:w="4394"/>
      </w:tblGrid>
      <w:tr w:rsidR="00542670" w:rsidTr="00A21494">
        <w:tc>
          <w:tcPr>
            <w:tcW w:w="4820" w:type="dxa"/>
          </w:tcPr>
          <w:p w:rsidR="00542670" w:rsidRDefault="00542670" w:rsidP="00A21494">
            <w:pPr>
              <w:jc w:val="center"/>
            </w:pPr>
            <w:r>
              <w:rPr>
                <w:b/>
                <w:noProof/>
                <w:color w:val="000000"/>
                <w:sz w:val="18"/>
                <w:szCs w:val="18"/>
                <w:lang w:eastAsia="ru-RU"/>
              </w:rPr>
              <w:drawing>
                <wp:inline distT="0" distB="0" distL="0" distR="0">
                  <wp:extent cx="609600" cy="552450"/>
                  <wp:effectExtent l="19050" t="0" r="0" b="0"/>
                  <wp:docPr id="1" name="Рисунок 4" descr="лог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1"/>
                          <pic:cNvPicPr>
                            <a:picLocks noChangeAspect="1" noChangeArrowheads="1"/>
                          </pic:cNvPicPr>
                        </pic:nvPicPr>
                        <pic:blipFill>
                          <a:blip r:embed="rId4" cstate="print"/>
                          <a:srcRect/>
                          <a:stretch>
                            <a:fillRect/>
                          </a:stretch>
                        </pic:blipFill>
                        <pic:spPr bwMode="auto">
                          <a:xfrm>
                            <a:off x="0" y="0"/>
                            <a:ext cx="609600" cy="552450"/>
                          </a:xfrm>
                          <a:prstGeom prst="rect">
                            <a:avLst/>
                          </a:prstGeom>
                          <a:noFill/>
                          <a:ln w="9525">
                            <a:noFill/>
                            <a:miter lim="800000"/>
                            <a:headEnd/>
                            <a:tailEnd/>
                          </a:ln>
                        </pic:spPr>
                      </pic:pic>
                    </a:graphicData>
                  </a:graphic>
                </wp:inline>
              </w:drawing>
            </w:r>
          </w:p>
          <w:p w:rsidR="00542670" w:rsidRDefault="00542670" w:rsidP="00A21494">
            <w:pPr>
              <w:jc w:val="center"/>
            </w:pPr>
            <w:r>
              <w:t>Министерство здравоохранения, семьи и</w:t>
            </w:r>
          </w:p>
          <w:p w:rsidR="00542670" w:rsidRDefault="00542670" w:rsidP="00A21494">
            <w:pPr>
              <w:jc w:val="center"/>
            </w:pPr>
            <w:r>
              <w:t xml:space="preserve">социального благополучия </w:t>
            </w:r>
          </w:p>
          <w:p w:rsidR="00542670" w:rsidRDefault="00542670" w:rsidP="00A21494">
            <w:pPr>
              <w:jc w:val="center"/>
            </w:pPr>
            <w:r>
              <w:t>Ульяновской области</w:t>
            </w:r>
          </w:p>
          <w:p w:rsidR="00542670" w:rsidRDefault="00542670" w:rsidP="00A21494">
            <w:pPr>
              <w:jc w:val="center"/>
            </w:pPr>
          </w:p>
          <w:p w:rsidR="00542670" w:rsidRDefault="00542670" w:rsidP="00A21494">
            <w:pPr>
              <w:jc w:val="center"/>
            </w:pPr>
            <w:r>
              <w:t>ГОСУДАРСТВЕННОЕ УЧРЕЖДЕНИЕ</w:t>
            </w:r>
          </w:p>
          <w:p w:rsidR="00542670" w:rsidRDefault="00542670" w:rsidP="00A21494">
            <w:pPr>
              <w:jc w:val="center"/>
              <w:rPr>
                <w:szCs w:val="28"/>
              </w:rPr>
            </w:pPr>
            <w:r>
              <w:t>ЗДРАВООХРАНЕНИЯ</w:t>
            </w:r>
          </w:p>
          <w:p w:rsidR="00542670" w:rsidRDefault="00542670" w:rsidP="00A21494">
            <w:pPr>
              <w:jc w:val="center"/>
              <w:rPr>
                <w:b/>
                <w:bCs/>
              </w:rPr>
            </w:pPr>
            <w:r>
              <w:rPr>
                <w:b/>
                <w:bCs/>
              </w:rPr>
              <w:t>УЛЬЯНОВСКАЯ ОБЛАСТНАЯ</w:t>
            </w:r>
          </w:p>
          <w:p w:rsidR="00542670" w:rsidRDefault="00542670" w:rsidP="00A21494">
            <w:pPr>
              <w:jc w:val="center"/>
              <w:rPr>
                <w:b/>
                <w:bCs/>
              </w:rPr>
            </w:pPr>
            <w:r>
              <w:rPr>
                <w:b/>
                <w:bCs/>
              </w:rPr>
              <w:t>КЛИНИЧЕСКАЯ БОЛЬНИЦА</w:t>
            </w:r>
          </w:p>
          <w:p w:rsidR="00542670" w:rsidRPr="00DC7990" w:rsidRDefault="00542670" w:rsidP="00A21494">
            <w:pPr>
              <w:jc w:val="center"/>
              <w:rPr>
                <w:sz w:val="20"/>
                <w:szCs w:val="20"/>
              </w:rPr>
            </w:pPr>
            <w:r w:rsidRPr="00DC7990">
              <w:rPr>
                <w:sz w:val="20"/>
                <w:szCs w:val="20"/>
              </w:rPr>
              <w:t xml:space="preserve">ул. </w:t>
            </w:r>
            <w:r w:rsidRPr="00DC7990">
              <w:rPr>
                <w:sz w:val="20"/>
                <w:szCs w:val="20"/>
                <w:lang w:val="en-US"/>
              </w:rPr>
              <w:t>III</w:t>
            </w:r>
            <w:r w:rsidRPr="00DC7990">
              <w:rPr>
                <w:sz w:val="20"/>
                <w:szCs w:val="20"/>
              </w:rPr>
              <w:t xml:space="preserve"> Интернационала, д. 7, г. Ульяновск, 432063</w:t>
            </w:r>
          </w:p>
          <w:p w:rsidR="00542670" w:rsidRPr="00DC7990" w:rsidRDefault="00542670" w:rsidP="00A21494">
            <w:pPr>
              <w:jc w:val="center"/>
              <w:rPr>
                <w:sz w:val="20"/>
                <w:szCs w:val="20"/>
              </w:rPr>
            </w:pPr>
            <w:r w:rsidRPr="00DC7990">
              <w:rPr>
                <w:sz w:val="20"/>
                <w:szCs w:val="20"/>
              </w:rPr>
              <w:t>тел.: 8 (422) 32-32-46, факс: 8 (422) 32-58-62</w:t>
            </w:r>
          </w:p>
          <w:p w:rsidR="00542670" w:rsidRPr="00461842" w:rsidRDefault="00542670" w:rsidP="00A21494">
            <w:pPr>
              <w:jc w:val="center"/>
              <w:rPr>
                <w:sz w:val="20"/>
                <w:szCs w:val="20"/>
              </w:rPr>
            </w:pPr>
            <w:r w:rsidRPr="00DC7990">
              <w:rPr>
                <w:sz w:val="20"/>
                <w:szCs w:val="20"/>
                <w:lang w:val="en-US"/>
              </w:rPr>
              <w:t>E</w:t>
            </w:r>
            <w:r w:rsidRPr="00461842">
              <w:rPr>
                <w:sz w:val="20"/>
                <w:szCs w:val="20"/>
              </w:rPr>
              <w:t>-</w:t>
            </w:r>
            <w:r w:rsidRPr="00DC7990">
              <w:rPr>
                <w:sz w:val="20"/>
                <w:szCs w:val="20"/>
                <w:lang w:val="en-US"/>
              </w:rPr>
              <w:t>mail</w:t>
            </w:r>
            <w:r w:rsidRPr="00461842">
              <w:rPr>
                <w:sz w:val="20"/>
                <w:szCs w:val="20"/>
              </w:rPr>
              <w:t xml:space="preserve">: </w:t>
            </w:r>
            <w:proofErr w:type="spellStart"/>
            <w:r w:rsidRPr="00DC7990">
              <w:rPr>
                <w:sz w:val="20"/>
                <w:szCs w:val="20"/>
                <w:lang w:val="en-US"/>
              </w:rPr>
              <w:t>regmed</w:t>
            </w:r>
            <w:proofErr w:type="spellEnd"/>
            <w:r w:rsidRPr="00461842">
              <w:rPr>
                <w:sz w:val="20"/>
                <w:szCs w:val="20"/>
              </w:rPr>
              <w:t>.</w:t>
            </w:r>
            <w:proofErr w:type="spellStart"/>
            <w:r w:rsidRPr="00DC7990">
              <w:rPr>
                <w:sz w:val="20"/>
                <w:szCs w:val="20"/>
                <w:lang w:val="en-US"/>
              </w:rPr>
              <w:t>uokb</w:t>
            </w:r>
            <w:proofErr w:type="spellEnd"/>
            <w:r w:rsidRPr="00461842">
              <w:rPr>
                <w:sz w:val="20"/>
                <w:szCs w:val="20"/>
              </w:rPr>
              <w:t>@</w:t>
            </w:r>
            <w:proofErr w:type="spellStart"/>
            <w:r w:rsidRPr="00DC7990">
              <w:rPr>
                <w:sz w:val="20"/>
                <w:szCs w:val="20"/>
                <w:lang w:val="en-US"/>
              </w:rPr>
              <w:t>yandex</w:t>
            </w:r>
            <w:proofErr w:type="spellEnd"/>
            <w:r w:rsidRPr="00461842">
              <w:rPr>
                <w:sz w:val="20"/>
                <w:szCs w:val="20"/>
              </w:rPr>
              <w:t>.</w:t>
            </w:r>
            <w:r w:rsidRPr="00DC7990">
              <w:rPr>
                <w:sz w:val="20"/>
                <w:szCs w:val="20"/>
                <w:lang w:val="en-US"/>
              </w:rPr>
              <w:t>ru</w:t>
            </w:r>
          </w:p>
          <w:p w:rsidR="00542670" w:rsidRDefault="00542670" w:rsidP="00A21494">
            <w:pPr>
              <w:jc w:val="center"/>
              <w:rPr>
                <w:sz w:val="16"/>
                <w:szCs w:val="16"/>
              </w:rPr>
            </w:pPr>
            <w:r>
              <w:rPr>
                <w:sz w:val="16"/>
                <w:szCs w:val="16"/>
              </w:rPr>
              <w:t xml:space="preserve">ОКПО 01948865, ОГРН 1027301409123, </w:t>
            </w:r>
          </w:p>
          <w:p w:rsidR="00542670" w:rsidRPr="00DC7990" w:rsidRDefault="00542670" w:rsidP="00A21494">
            <w:pPr>
              <w:jc w:val="center"/>
              <w:rPr>
                <w:sz w:val="16"/>
                <w:szCs w:val="16"/>
              </w:rPr>
            </w:pPr>
            <w:r>
              <w:rPr>
                <w:sz w:val="16"/>
                <w:szCs w:val="16"/>
              </w:rPr>
              <w:t>ИНН 7300000043/КПП 732601001</w:t>
            </w:r>
          </w:p>
          <w:p w:rsidR="00542670" w:rsidRDefault="00542670" w:rsidP="00A21494">
            <w:pPr>
              <w:jc w:val="center"/>
            </w:pPr>
            <w:r>
              <w:rPr>
                <w:b/>
              </w:rPr>
              <w:t>______  _____________</w:t>
            </w:r>
            <w:r w:rsidRPr="006F5563">
              <w:rPr>
                <w:b/>
              </w:rPr>
              <w:t>20</w:t>
            </w:r>
            <w:r>
              <w:rPr>
                <w:b/>
              </w:rPr>
              <w:t>___</w:t>
            </w:r>
            <w:r>
              <w:t xml:space="preserve"> г. №_______</w:t>
            </w:r>
          </w:p>
          <w:p w:rsidR="00542670" w:rsidRDefault="00542670" w:rsidP="00A21494">
            <w:pPr>
              <w:jc w:val="center"/>
              <w:rPr>
                <w:szCs w:val="28"/>
              </w:rPr>
            </w:pPr>
          </w:p>
        </w:tc>
        <w:tc>
          <w:tcPr>
            <w:tcW w:w="709" w:type="dxa"/>
          </w:tcPr>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Default="00542670" w:rsidP="00A21494">
            <w:pPr>
              <w:ind w:left="708"/>
              <w:rPr>
                <w:szCs w:val="28"/>
              </w:rPr>
            </w:pPr>
          </w:p>
          <w:p w:rsidR="00542670" w:rsidRPr="003622AE" w:rsidRDefault="00542670" w:rsidP="00A21494">
            <w:pPr>
              <w:rPr>
                <w:szCs w:val="28"/>
              </w:rPr>
            </w:pPr>
          </w:p>
        </w:tc>
        <w:tc>
          <w:tcPr>
            <w:tcW w:w="4394" w:type="dxa"/>
          </w:tcPr>
          <w:p w:rsidR="00542670" w:rsidRDefault="00542670" w:rsidP="00A21494">
            <w:pPr>
              <w:ind w:left="312"/>
              <w:rPr>
                <w:szCs w:val="28"/>
              </w:rPr>
            </w:pPr>
          </w:p>
          <w:p w:rsidR="00542670" w:rsidRDefault="00542670" w:rsidP="00A21494">
            <w:pPr>
              <w:jc w:val="center"/>
              <w:rPr>
                <w:b/>
                <w:szCs w:val="28"/>
              </w:rPr>
            </w:pPr>
            <w:r>
              <w:rPr>
                <w:b/>
                <w:szCs w:val="28"/>
              </w:rPr>
              <w:t>Члену Общественной палаты Ульяновской области</w:t>
            </w:r>
          </w:p>
          <w:p w:rsidR="00542670" w:rsidRDefault="00542670" w:rsidP="00A21494">
            <w:pPr>
              <w:jc w:val="center"/>
              <w:rPr>
                <w:b/>
                <w:szCs w:val="28"/>
              </w:rPr>
            </w:pPr>
          </w:p>
          <w:p w:rsidR="00542670" w:rsidRDefault="00542670" w:rsidP="00A21494">
            <w:pPr>
              <w:jc w:val="center"/>
              <w:rPr>
                <w:szCs w:val="28"/>
              </w:rPr>
            </w:pPr>
            <w:r>
              <w:rPr>
                <w:b/>
                <w:szCs w:val="28"/>
              </w:rPr>
              <w:t>А.А.Брагину</w:t>
            </w:r>
          </w:p>
        </w:tc>
        <w:tc>
          <w:tcPr>
            <w:tcW w:w="4394" w:type="dxa"/>
          </w:tcPr>
          <w:p w:rsidR="00542670" w:rsidRPr="003622AE" w:rsidRDefault="00542670" w:rsidP="00A21494">
            <w:pPr>
              <w:ind w:left="312"/>
              <w:jc w:val="center"/>
              <w:rPr>
                <w:szCs w:val="28"/>
              </w:rPr>
            </w:pPr>
          </w:p>
          <w:p w:rsidR="00542670" w:rsidRPr="003622AE" w:rsidRDefault="00542670" w:rsidP="00A21494">
            <w:pPr>
              <w:ind w:left="312"/>
              <w:jc w:val="center"/>
              <w:rPr>
                <w:szCs w:val="28"/>
              </w:rPr>
            </w:pPr>
          </w:p>
          <w:p w:rsidR="00542670" w:rsidRPr="003622AE" w:rsidRDefault="00542670" w:rsidP="00A21494">
            <w:pPr>
              <w:ind w:left="312"/>
              <w:jc w:val="center"/>
              <w:rPr>
                <w:szCs w:val="28"/>
              </w:rPr>
            </w:pPr>
          </w:p>
          <w:p w:rsidR="00542670" w:rsidRDefault="00542670" w:rsidP="00A21494">
            <w:pPr>
              <w:jc w:val="center"/>
              <w:rPr>
                <w:b/>
                <w:szCs w:val="28"/>
              </w:rPr>
            </w:pPr>
            <w:r>
              <w:rPr>
                <w:b/>
                <w:szCs w:val="28"/>
              </w:rPr>
              <w:t>Е.Ф. Громовой</w:t>
            </w:r>
          </w:p>
          <w:p w:rsidR="00542670" w:rsidRDefault="00542670" w:rsidP="00A21494">
            <w:pPr>
              <w:jc w:val="center"/>
              <w:rPr>
                <w:b/>
                <w:szCs w:val="28"/>
              </w:rPr>
            </w:pPr>
          </w:p>
          <w:p w:rsidR="00542670" w:rsidRPr="00A15898" w:rsidRDefault="00542670" w:rsidP="00A21494">
            <w:pPr>
              <w:jc w:val="center"/>
              <w:rPr>
                <w:b/>
                <w:szCs w:val="28"/>
              </w:rPr>
            </w:pPr>
            <w:r>
              <w:rPr>
                <w:b/>
                <w:szCs w:val="28"/>
              </w:rPr>
              <w:t xml:space="preserve">, </w:t>
            </w:r>
            <w:proofErr w:type="spellStart"/>
            <w:r>
              <w:rPr>
                <w:b/>
                <w:szCs w:val="28"/>
              </w:rPr>
              <w:t>Транпортная</w:t>
            </w:r>
            <w:proofErr w:type="spellEnd"/>
            <w:r>
              <w:rPr>
                <w:b/>
                <w:szCs w:val="28"/>
              </w:rPr>
              <w:t xml:space="preserve"> ул.,                                 д. 4, </w:t>
            </w:r>
            <w:r>
              <w:rPr>
                <w:b/>
                <w:szCs w:val="28"/>
              </w:rPr>
              <w:pgNum/>
              <w:t>В. 71</w:t>
            </w:r>
          </w:p>
        </w:tc>
      </w:tr>
    </w:tbl>
    <w:p w:rsidR="00542670" w:rsidRDefault="00542670" w:rsidP="00542670">
      <w:pPr>
        <w:rPr>
          <w:b/>
        </w:rPr>
      </w:pPr>
    </w:p>
    <w:p w:rsidR="00542670" w:rsidRDefault="00542670" w:rsidP="00542670">
      <w:pPr>
        <w:ind w:firstLine="708"/>
        <w:jc w:val="both"/>
        <w:rPr>
          <w:szCs w:val="28"/>
        </w:rPr>
      </w:pPr>
    </w:p>
    <w:p w:rsidR="00542670" w:rsidRPr="00114C97" w:rsidRDefault="00542670" w:rsidP="00542670">
      <w:pPr>
        <w:ind w:firstLine="708"/>
        <w:jc w:val="center"/>
        <w:rPr>
          <w:b/>
          <w:szCs w:val="28"/>
        </w:rPr>
      </w:pPr>
      <w:r>
        <w:rPr>
          <w:b/>
          <w:szCs w:val="28"/>
        </w:rPr>
        <w:t>Уважаемый</w:t>
      </w:r>
      <w:r w:rsidRPr="00114C97">
        <w:rPr>
          <w:b/>
          <w:szCs w:val="28"/>
        </w:rPr>
        <w:t xml:space="preserve"> </w:t>
      </w:r>
      <w:r>
        <w:rPr>
          <w:b/>
          <w:szCs w:val="28"/>
        </w:rPr>
        <w:t>Александр Александрович</w:t>
      </w:r>
      <w:r w:rsidRPr="00114C97">
        <w:rPr>
          <w:b/>
          <w:szCs w:val="28"/>
        </w:rPr>
        <w:t>!</w:t>
      </w:r>
    </w:p>
    <w:p w:rsidR="00542670" w:rsidRDefault="00542670" w:rsidP="00542670">
      <w:pPr>
        <w:ind w:firstLine="708"/>
        <w:jc w:val="center"/>
        <w:rPr>
          <w:szCs w:val="28"/>
        </w:rPr>
      </w:pPr>
    </w:p>
    <w:p w:rsidR="00542670" w:rsidRDefault="00542670" w:rsidP="00542670">
      <w:pPr>
        <w:ind w:firstLine="708"/>
        <w:jc w:val="both"/>
        <w:rPr>
          <w:sz w:val="27"/>
          <w:szCs w:val="27"/>
        </w:rPr>
      </w:pPr>
      <w:r>
        <w:rPr>
          <w:sz w:val="27"/>
          <w:szCs w:val="27"/>
        </w:rPr>
        <w:t>Совет НП «Медицинская палата Ульяновской области» рассмотрел Ваше обращение относительно организации питания пациентов в медицинских организациях, подведомственных Министерству здравоохранения, семьи и социального благополучия Ульяновской области (далее также – медицинские организации), и сообщает следующее.</w:t>
      </w:r>
    </w:p>
    <w:p w:rsidR="00542670" w:rsidRDefault="00542670" w:rsidP="00542670">
      <w:pPr>
        <w:ind w:firstLine="708"/>
        <w:jc w:val="both"/>
        <w:rPr>
          <w:sz w:val="27"/>
          <w:szCs w:val="27"/>
        </w:rPr>
      </w:pPr>
      <w:r>
        <w:rPr>
          <w:sz w:val="27"/>
          <w:szCs w:val="27"/>
        </w:rPr>
        <w:t xml:space="preserve">Медицинские организации, входящие в систему обязательного медицинского страхования, в своей работе руководствуются действующим законодательством, в том числе и положениями Тарифного соглашения в системе обязательного медицинского страхования Ульяновской области на текущий финансовый год. </w:t>
      </w:r>
    </w:p>
    <w:p w:rsidR="00542670" w:rsidRPr="002924E9" w:rsidRDefault="00542670" w:rsidP="00542670">
      <w:pPr>
        <w:ind w:firstLine="708"/>
        <w:jc w:val="both"/>
        <w:rPr>
          <w:sz w:val="27"/>
          <w:szCs w:val="27"/>
        </w:rPr>
      </w:pPr>
      <w:r>
        <w:rPr>
          <w:sz w:val="27"/>
          <w:szCs w:val="27"/>
        </w:rPr>
        <w:t xml:space="preserve">Пунктом 3.5 указанного соглашения, принятого на 2016 год, определены виды расходов, включенные в тариф на оплату медицинской помощи. </w:t>
      </w:r>
      <w:proofErr w:type="gramStart"/>
      <w:r>
        <w:rPr>
          <w:sz w:val="27"/>
          <w:szCs w:val="27"/>
        </w:rPr>
        <w:t xml:space="preserve">А именно: </w:t>
      </w:r>
      <w:r w:rsidRPr="002924E9">
        <w:rPr>
          <w:sz w:val="27"/>
          <w:szCs w:val="27"/>
        </w:rPr>
        <w:t>расходы на заработную плату, н</w:t>
      </w:r>
      <w:r w:rsidRPr="002924E9">
        <w:rPr>
          <w:sz w:val="27"/>
          <w:szCs w:val="27"/>
        </w:rPr>
        <w:t>а</w:t>
      </w:r>
      <w:r w:rsidRPr="002924E9">
        <w:rPr>
          <w:sz w:val="27"/>
          <w:szCs w:val="27"/>
        </w:rPr>
        <w:t>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w:t>
      </w:r>
      <w:r w:rsidRPr="002924E9">
        <w:rPr>
          <w:sz w:val="27"/>
          <w:szCs w:val="27"/>
        </w:rPr>
        <w:t>а</w:t>
      </w:r>
      <w:r w:rsidRPr="002924E9">
        <w:rPr>
          <w:sz w:val="27"/>
          <w:szCs w:val="27"/>
        </w:rPr>
        <w:t>сов, расходы на оплату стоимости лабораторных и инструментальных исслед</w:t>
      </w:r>
      <w:r w:rsidRPr="002924E9">
        <w:rPr>
          <w:sz w:val="27"/>
          <w:szCs w:val="27"/>
        </w:rPr>
        <w:t>о</w:t>
      </w:r>
      <w:r w:rsidRPr="002924E9">
        <w:rPr>
          <w:sz w:val="27"/>
          <w:szCs w:val="27"/>
        </w:rPr>
        <w:t>ваний, проводимых в других учреждениях (при отсутствии в медицинской о</w:t>
      </w:r>
      <w:r w:rsidRPr="002924E9">
        <w:rPr>
          <w:sz w:val="27"/>
          <w:szCs w:val="27"/>
        </w:rPr>
        <w:t>р</w:t>
      </w:r>
      <w:r w:rsidRPr="002924E9">
        <w:rPr>
          <w:sz w:val="27"/>
          <w:szCs w:val="27"/>
        </w:rPr>
        <w:t xml:space="preserve">ганизации лаборатории и диагностического оборудования), </w:t>
      </w:r>
      <w:r w:rsidRPr="002924E9">
        <w:rPr>
          <w:b/>
          <w:sz w:val="27"/>
          <w:szCs w:val="27"/>
        </w:rPr>
        <w:t>организации пит</w:t>
      </w:r>
      <w:r w:rsidRPr="002924E9">
        <w:rPr>
          <w:b/>
          <w:sz w:val="27"/>
          <w:szCs w:val="27"/>
        </w:rPr>
        <w:t>а</w:t>
      </w:r>
      <w:r w:rsidRPr="002924E9">
        <w:rPr>
          <w:b/>
          <w:sz w:val="27"/>
          <w:szCs w:val="27"/>
        </w:rPr>
        <w:t>ния (при отсутствии организованного питания в медицинской организации)</w:t>
      </w:r>
      <w:r w:rsidRPr="002924E9">
        <w:rPr>
          <w:sz w:val="27"/>
          <w:szCs w:val="27"/>
        </w:rPr>
        <w:t>, расходы</w:t>
      </w:r>
      <w:proofErr w:type="gramEnd"/>
      <w:r w:rsidRPr="002924E9">
        <w:rPr>
          <w:sz w:val="27"/>
          <w:szCs w:val="27"/>
        </w:rPr>
        <w:t xml:space="preserve"> </w:t>
      </w:r>
      <w:proofErr w:type="gramStart"/>
      <w:r w:rsidRPr="002924E9">
        <w:rPr>
          <w:sz w:val="27"/>
          <w:szCs w:val="27"/>
        </w:rPr>
        <w:t>на оплату услуг связи, транспортных услуг, коммунальных услуг, р</w:t>
      </w:r>
      <w:r w:rsidRPr="002924E9">
        <w:rPr>
          <w:sz w:val="27"/>
          <w:szCs w:val="27"/>
        </w:rPr>
        <w:t>а</w:t>
      </w:r>
      <w:r w:rsidRPr="002924E9">
        <w:rPr>
          <w:sz w:val="27"/>
          <w:szCs w:val="27"/>
        </w:rPr>
        <w:t>бот и услуг по содержанию имущества, расходы на арендную плату за польз</w:t>
      </w:r>
      <w:r w:rsidRPr="002924E9">
        <w:rPr>
          <w:sz w:val="27"/>
          <w:szCs w:val="27"/>
        </w:rPr>
        <w:t>о</w:t>
      </w:r>
      <w:r w:rsidRPr="002924E9">
        <w:rPr>
          <w:sz w:val="27"/>
          <w:szCs w:val="27"/>
        </w:rPr>
        <w:t xml:space="preserve">вание имуществом, оплату программного обеспечения и прочих услуг, социальное обеспечение работников медицинских организаций, установленное </w:t>
      </w:r>
      <w:r w:rsidRPr="002924E9">
        <w:rPr>
          <w:sz w:val="27"/>
          <w:szCs w:val="27"/>
        </w:rPr>
        <w:lastRenderedPageBreak/>
        <w:t>законодательством Российской Федерации, прочие расходы, расходы на приобр</w:t>
      </w:r>
      <w:r w:rsidRPr="002924E9">
        <w:rPr>
          <w:sz w:val="27"/>
          <w:szCs w:val="27"/>
        </w:rPr>
        <w:t>е</w:t>
      </w:r>
      <w:r w:rsidRPr="002924E9">
        <w:rPr>
          <w:sz w:val="27"/>
          <w:szCs w:val="27"/>
        </w:rPr>
        <w:t>тение основных средств (оборудование, производственный и хозяйственный инвентарь) стоимостью до ста тысяч рублей за единицу.</w:t>
      </w:r>
      <w:proofErr w:type="gramEnd"/>
    </w:p>
    <w:p w:rsidR="00542670" w:rsidRDefault="00542670" w:rsidP="00542670">
      <w:pPr>
        <w:ind w:firstLine="708"/>
        <w:jc w:val="both"/>
        <w:rPr>
          <w:sz w:val="27"/>
          <w:szCs w:val="27"/>
        </w:rPr>
      </w:pPr>
      <w:r>
        <w:rPr>
          <w:sz w:val="27"/>
          <w:szCs w:val="27"/>
        </w:rPr>
        <w:t xml:space="preserve">Таким образом, при оплате услуг по организации </w:t>
      </w:r>
      <w:proofErr w:type="gramStart"/>
      <w:r>
        <w:rPr>
          <w:sz w:val="27"/>
          <w:szCs w:val="27"/>
        </w:rPr>
        <w:t>питания пациентов конфликта выбора источника финансирования затрат</w:t>
      </w:r>
      <w:proofErr w:type="gramEnd"/>
      <w:r>
        <w:rPr>
          <w:sz w:val="27"/>
          <w:szCs w:val="27"/>
        </w:rPr>
        <w:t xml:space="preserve"> нет. Медицинские организации, входящие в систему ОМС, несут расходы на организацию питания из средств ОМС; медицинские организации, оказывающие медицинскую помощь в рамках бюджетных полномочий, – из средств областного бюджета Ульяновской области.</w:t>
      </w:r>
    </w:p>
    <w:p w:rsidR="00542670" w:rsidRDefault="00542670" w:rsidP="00542670">
      <w:pPr>
        <w:ind w:firstLine="708"/>
        <w:jc w:val="both"/>
        <w:rPr>
          <w:sz w:val="27"/>
          <w:szCs w:val="27"/>
        </w:rPr>
      </w:pPr>
      <w:r>
        <w:rPr>
          <w:sz w:val="27"/>
          <w:szCs w:val="27"/>
        </w:rPr>
        <w:t>При этом, как правило, цена договора, предметом которого является рассматриваемая услуга, включает в себя стоимость продуктов питания, услуг по их приготовлению, услуг кухонного персонала, все налоги, сборы, пошлины и другие обязательные платежи. В различных медицинских организациях условия договоров разнятся лишь в условиях доставки приготовленной пищи и способе оплаты коммунальных услуг в зависимости от собственника площадей, на которых эта услуга оказывается.</w:t>
      </w:r>
    </w:p>
    <w:p w:rsidR="00542670" w:rsidRDefault="00542670" w:rsidP="00542670">
      <w:pPr>
        <w:ind w:firstLine="708"/>
        <w:jc w:val="both"/>
        <w:rPr>
          <w:sz w:val="27"/>
          <w:szCs w:val="27"/>
        </w:rPr>
      </w:pPr>
      <w:r>
        <w:rPr>
          <w:sz w:val="27"/>
          <w:szCs w:val="27"/>
        </w:rPr>
        <w:t xml:space="preserve">Вместе с тем сообщаем, что штатным расписанием медицинских организаций, имеющих коечный фонд, предусмотрена должность медицинской сестры диетической, в функциональные обязанности которой </w:t>
      </w:r>
      <w:proofErr w:type="gramStart"/>
      <w:r>
        <w:rPr>
          <w:sz w:val="27"/>
          <w:szCs w:val="27"/>
        </w:rPr>
        <w:t>входит</w:t>
      </w:r>
      <w:proofErr w:type="gramEnd"/>
      <w:r>
        <w:rPr>
          <w:sz w:val="27"/>
          <w:szCs w:val="27"/>
        </w:rPr>
        <w:t xml:space="preserve"> в том числе и разработка меню в соответствии с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 по номенклатуре стандартных диет. Сомневаться в квалификации штатных сотрудников, имеющих соответствующий уровень образования и опыт работы в данной сфере, нет оснований.</w:t>
      </w:r>
    </w:p>
    <w:p w:rsidR="00542670" w:rsidRPr="002924E9" w:rsidRDefault="00542670" w:rsidP="00542670">
      <w:pPr>
        <w:ind w:firstLine="708"/>
        <w:jc w:val="both"/>
        <w:rPr>
          <w:sz w:val="27"/>
          <w:szCs w:val="27"/>
        </w:rPr>
      </w:pPr>
      <w:r>
        <w:rPr>
          <w:sz w:val="27"/>
          <w:szCs w:val="27"/>
        </w:rPr>
        <w:t xml:space="preserve">При формировании начальной (максимальной) цены услуги по организации питания пациентов, в соответствии с Законом о контрактной системе заказчик проводит анализ существующего рынка, направляя потенциальным участникам этого рынка технико-экономическое задание на требуемую услугу. При этом указывает и желаемое меню. Потенциальный исполнитель услуги самостоятельно оценивает свои возможности и предоставляет заказчику ценовое предложение, исходя из собственных возможностей. Окончательная цена складывается в процессе проведения торгов на конкурентной основе. </w:t>
      </w:r>
    </w:p>
    <w:p w:rsidR="00542670" w:rsidRDefault="00542670" w:rsidP="00542670">
      <w:pPr>
        <w:ind w:firstLine="709"/>
        <w:jc w:val="both"/>
        <w:rPr>
          <w:sz w:val="27"/>
          <w:szCs w:val="27"/>
        </w:rPr>
      </w:pPr>
    </w:p>
    <w:p w:rsidR="00542670" w:rsidRPr="00C00725" w:rsidRDefault="00542670" w:rsidP="00542670">
      <w:pPr>
        <w:ind w:firstLine="709"/>
        <w:jc w:val="both"/>
        <w:rPr>
          <w:sz w:val="27"/>
          <w:szCs w:val="27"/>
        </w:rPr>
      </w:pPr>
    </w:p>
    <w:p w:rsidR="00542670" w:rsidRDefault="00542670" w:rsidP="00542670">
      <w:pPr>
        <w:ind w:firstLine="708"/>
        <w:jc w:val="both"/>
        <w:rPr>
          <w:szCs w:val="28"/>
        </w:rPr>
      </w:pPr>
    </w:p>
    <w:p w:rsidR="00542670" w:rsidRDefault="00542670" w:rsidP="00542670">
      <w:pPr>
        <w:jc w:val="both"/>
        <w:rPr>
          <w:b/>
          <w:szCs w:val="28"/>
        </w:rPr>
      </w:pPr>
      <w:r>
        <w:rPr>
          <w:b/>
          <w:szCs w:val="28"/>
        </w:rPr>
        <w:t>Председатель Совета</w:t>
      </w:r>
    </w:p>
    <w:p w:rsidR="00542670" w:rsidRDefault="00542670" w:rsidP="00542670">
      <w:pPr>
        <w:jc w:val="both"/>
        <w:rPr>
          <w:b/>
          <w:szCs w:val="28"/>
        </w:rPr>
      </w:pPr>
      <w:r>
        <w:rPr>
          <w:b/>
          <w:szCs w:val="28"/>
        </w:rPr>
        <w:t xml:space="preserve">НП «Медицинская палата </w:t>
      </w:r>
    </w:p>
    <w:p w:rsidR="00542670" w:rsidRDefault="00542670" w:rsidP="00542670">
      <w:pPr>
        <w:jc w:val="both"/>
        <w:rPr>
          <w:b/>
          <w:szCs w:val="28"/>
        </w:rPr>
      </w:pPr>
      <w:r>
        <w:rPr>
          <w:b/>
          <w:szCs w:val="28"/>
        </w:rPr>
        <w:t xml:space="preserve">Ульяновской области», </w:t>
      </w:r>
    </w:p>
    <w:p w:rsidR="00542670" w:rsidRDefault="00542670" w:rsidP="00542670">
      <w:pPr>
        <w:jc w:val="both"/>
        <w:rPr>
          <w:b/>
          <w:sz w:val="16"/>
          <w:szCs w:val="16"/>
        </w:rPr>
      </w:pPr>
      <w:r>
        <w:rPr>
          <w:b/>
          <w:szCs w:val="28"/>
        </w:rPr>
        <w:t>главный врач ГУЗ УОКБ</w:t>
      </w:r>
      <w:r>
        <w:rPr>
          <w:b/>
          <w:szCs w:val="28"/>
        </w:rPr>
        <w:tab/>
      </w:r>
      <w:r>
        <w:rPr>
          <w:b/>
          <w:szCs w:val="28"/>
        </w:rPr>
        <w:tab/>
      </w:r>
      <w:r>
        <w:rPr>
          <w:b/>
          <w:szCs w:val="28"/>
        </w:rPr>
        <w:tab/>
      </w:r>
      <w:r>
        <w:rPr>
          <w:b/>
          <w:szCs w:val="28"/>
        </w:rPr>
        <w:tab/>
      </w:r>
      <w:r>
        <w:rPr>
          <w:b/>
          <w:szCs w:val="28"/>
        </w:rPr>
        <w:tab/>
      </w:r>
      <w:r>
        <w:rPr>
          <w:b/>
          <w:szCs w:val="28"/>
        </w:rPr>
        <w:tab/>
      </w:r>
      <w:r>
        <w:rPr>
          <w:b/>
          <w:szCs w:val="28"/>
        </w:rPr>
        <w:tab/>
        <w:t>В.Г. Караулова</w:t>
      </w: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Default="00542670" w:rsidP="00542670">
      <w:pPr>
        <w:jc w:val="both"/>
        <w:rPr>
          <w:b/>
          <w:sz w:val="16"/>
          <w:szCs w:val="16"/>
        </w:rPr>
      </w:pPr>
    </w:p>
    <w:p w:rsidR="00542670" w:rsidRPr="00FA6B83" w:rsidRDefault="00542670" w:rsidP="00542670">
      <w:pPr>
        <w:tabs>
          <w:tab w:val="left" w:pos="284"/>
        </w:tabs>
        <w:jc w:val="center"/>
        <w:rPr>
          <w:b/>
          <w:bCs/>
          <w:szCs w:val="28"/>
        </w:rPr>
      </w:pPr>
      <w:r w:rsidRPr="00FA6B83">
        <w:rPr>
          <w:b/>
          <w:bCs/>
          <w:szCs w:val="28"/>
        </w:rPr>
        <w:lastRenderedPageBreak/>
        <w:t>РЕШЕНИЕ</w:t>
      </w:r>
    </w:p>
    <w:p w:rsidR="00542670" w:rsidRDefault="00542670" w:rsidP="00542670">
      <w:pPr>
        <w:jc w:val="center"/>
        <w:rPr>
          <w:b/>
          <w:szCs w:val="28"/>
          <w:shd w:val="clear" w:color="auto" w:fill="FFFFFF"/>
        </w:rPr>
      </w:pPr>
      <w:r w:rsidRPr="00B5231C">
        <w:rPr>
          <w:b/>
          <w:szCs w:val="28"/>
        </w:rPr>
        <w:t xml:space="preserve">по итогам совместного заседания </w:t>
      </w:r>
      <w:r w:rsidRPr="00B5231C">
        <w:rPr>
          <w:b/>
          <w:szCs w:val="28"/>
          <w:shd w:val="clear" w:color="auto" w:fill="FFFFFF"/>
        </w:rPr>
        <w:t xml:space="preserve">Комиссии по поддержке семьи, </w:t>
      </w:r>
    </w:p>
    <w:p w:rsidR="00542670" w:rsidRDefault="00542670" w:rsidP="00542670">
      <w:pPr>
        <w:jc w:val="center"/>
        <w:rPr>
          <w:rFonts w:eastAsia="Calibri"/>
          <w:b/>
          <w:szCs w:val="28"/>
        </w:rPr>
      </w:pPr>
      <w:r w:rsidRPr="00B5231C">
        <w:rPr>
          <w:b/>
          <w:szCs w:val="28"/>
          <w:shd w:val="clear" w:color="auto" w:fill="FFFFFF"/>
        </w:rPr>
        <w:t xml:space="preserve">детей и материнства, социальной поддержке граждан, популяризации здорового образа жизни и вопросам экологии и </w:t>
      </w:r>
      <w:r w:rsidRPr="00B5231C">
        <w:rPr>
          <w:rFonts w:eastAsia="Calibri"/>
          <w:b/>
          <w:szCs w:val="28"/>
        </w:rPr>
        <w:t>Комисси</w:t>
      </w:r>
      <w:r w:rsidRPr="00B5231C">
        <w:rPr>
          <w:b/>
          <w:szCs w:val="28"/>
        </w:rPr>
        <w:t>и</w:t>
      </w:r>
      <w:r w:rsidRPr="00B5231C">
        <w:rPr>
          <w:rFonts w:eastAsia="Calibri"/>
          <w:b/>
          <w:szCs w:val="28"/>
        </w:rPr>
        <w:t xml:space="preserve"> по развитию образования и науки, поддержке инновационной деятельности, </w:t>
      </w:r>
    </w:p>
    <w:p w:rsidR="00542670" w:rsidRPr="00B5231C" w:rsidRDefault="00542670" w:rsidP="00542670">
      <w:pPr>
        <w:jc w:val="center"/>
        <w:rPr>
          <w:b/>
          <w:szCs w:val="28"/>
        </w:rPr>
      </w:pPr>
      <w:r w:rsidRPr="00B5231C">
        <w:rPr>
          <w:rFonts w:eastAsia="Calibri"/>
          <w:b/>
          <w:szCs w:val="28"/>
        </w:rPr>
        <w:t>молодёжных инициатив, развитию добровольчества и волонтёрства</w:t>
      </w:r>
      <w:r w:rsidRPr="00B5231C">
        <w:rPr>
          <w:b/>
          <w:szCs w:val="28"/>
        </w:rPr>
        <w:t xml:space="preserve"> Общественной палаты Ульяновской области</w:t>
      </w:r>
    </w:p>
    <w:p w:rsidR="00542670" w:rsidRPr="00CF0406" w:rsidRDefault="00542670" w:rsidP="00542670">
      <w:pPr>
        <w:jc w:val="center"/>
        <w:rPr>
          <w:b/>
        </w:rPr>
      </w:pPr>
    </w:p>
    <w:tbl>
      <w:tblPr>
        <w:tblW w:w="9464" w:type="dxa"/>
        <w:tblLayout w:type="fixed"/>
        <w:tblLook w:val="04A0"/>
      </w:tblPr>
      <w:tblGrid>
        <w:gridCol w:w="4354"/>
        <w:gridCol w:w="5110"/>
      </w:tblGrid>
      <w:tr w:rsidR="00542670" w:rsidRPr="00B5231C" w:rsidTr="00A21494">
        <w:tc>
          <w:tcPr>
            <w:tcW w:w="4354" w:type="dxa"/>
          </w:tcPr>
          <w:p w:rsidR="00542670" w:rsidRPr="00B5231C" w:rsidRDefault="00542670" w:rsidP="00A21494">
            <w:pPr>
              <w:snapToGrid w:val="0"/>
              <w:jc w:val="both"/>
              <w:rPr>
                <w:b/>
                <w:szCs w:val="28"/>
              </w:rPr>
            </w:pPr>
          </w:p>
          <w:p w:rsidR="00542670" w:rsidRPr="00B5231C" w:rsidRDefault="00542670" w:rsidP="00A21494">
            <w:pPr>
              <w:snapToGrid w:val="0"/>
              <w:jc w:val="both"/>
              <w:rPr>
                <w:b/>
                <w:szCs w:val="28"/>
              </w:rPr>
            </w:pPr>
            <w:r>
              <w:rPr>
                <w:b/>
                <w:szCs w:val="28"/>
              </w:rPr>
              <w:t>29</w:t>
            </w:r>
            <w:r w:rsidRPr="00B5231C">
              <w:rPr>
                <w:b/>
                <w:szCs w:val="28"/>
              </w:rPr>
              <w:t>.</w:t>
            </w:r>
            <w:r>
              <w:rPr>
                <w:b/>
                <w:szCs w:val="28"/>
              </w:rPr>
              <w:t>11</w:t>
            </w:r>
            <w:r w:rsidRPr="00B5231C">
              <w:rPr>
                <w:b/>
                <w:szCs w:val="28"/>
              </w:rPr>
              <w:t>.2016 г.</w:t>
            </w:r>
          </w:p>
        </w:tc>
        <w:tc>
          <w:tcPr>
            <w:tcW w:w="5110" w:type="dxa"/>
          </w:tcPr>
          <w:p w:rsidR="00542670" w:rsidRPr="00B5231C" w:rsidRDefault="00542670" w:rsidP="00A21494">
            <w:pPr>
              <w:snapToGrid w:val="0"/>
              <w:jc w:val="right"/>
              <w:rPr>
                <w:b/>
                <w:szCs w:val="28"/>
              </w:rPr>
            </w:pPr>
          </w:p>
          <w:p w:rsidR="00542670" w:rsidRPr="00B5231C" w:rsidRDefault="00542670" w:rsidP="00A21494">
            <w:pPr>
              <w:snapToGrid w:val="0"/>
              <w:jc w:val="right"/>
              <w:rPr>
                <w:b/>
                <w:szCs w:val="28"/>
              </w:rPr>
            </w:pPr>
            <w:r w:rsidRPr="00B5231C">
              <w:rPr>
                <w:b/>
                <w:szCs w:val="28"/>
              </w:rPr>
              <w:t>1</w:t>
            </w:r>
            <w:r>
              <w:rPr>
                <w:b/>
                <w:szCs w:val="28"/>
              </w:rPr>
              <w:t>5</w:t>
            </w:r>
            <w:r w:rsidRPr="00B5231C">
              <w:rPr>
                <w:b/>
                <w:szCs w:val="28"/>
              </w:rPr>
              <w:t>.00 – 1</w:t>
            </w:r>
            <w:r>
              <w:rPr>
                <w:b/>
                <w:szCs w:val="28"/>
              </w:rPr>
              <w:t>7</w:t>
            </w:r>
            <w:r w:rsidRPr="00B5231C">
              <w:rPr>
                <w:b/>
                <w:szCs w:val="28"/>
              </w:rPr>
              <w:t>.</w:t>
            </w:r>
            <w:r>
              <w:rPr>
                <w:b/>
                <w:szCs w:val="28"/>
              </w:rPr>
              <w:t>0</w:t>
            </w:r>
            <w:r w:rsidRPr="00B5231C">
              <w:rPr>
                <w:b/>
                <w:szCs w:val="28"/>
              </w:rPr>
              <w:t>0</w:t>
            </w:r>
          </w:p>
        </w:tc>
      </w:tr>
    </w:tbl>
    <w:p w:rsidR="00542670" w:rsidRPr="00FA6B83" w:rsidRDefault="00542670" w:rsidP="00542670">
      <w:pPr>
        <w:jc w:val="center"/>
        <w:rPr>
          <w:b/>
          <w:szCs w:val="28"/>
        </w:rPr>
      </w:pPr>
    </w:p>
    <w:p w:rsidR="00542670" w:rsidRDefault="00542670" w:rsidP="00542670">
      <w:pPr>
        <w:pStyle w:val="a8"/>
        <w:tabs>
          <w:tab w:val="left" w:pos="284"/>
        </w:tabs>
        <w:jc w:val="center"/>
        <w:rPr>
          <w:rFonts w:ascii="Times New Roman" w:hAnsi="Times New Roman"/>
          <w:b/>
          <w:bCs/>
          <w:sz w:val="8"/>
          <w:szCs w:val="8"/>
        </w:rPr>
      </w:pPr>
    </w:p>
    <w:tbl>
      <w:tblPr>
        <w:tblW w:w="9356" w:type="dxa"/>
        <w:tblInd w:w="108" w:type="dxa"/>
        <w:tblLayout w:type="fixed"/>
        <w:tblLook w:val="04A0"/>
      </w:tblPr>
      <w:tblGrid>
        <w:gridCol w:w="9356"/>
      </w:tblGrid>
      <w:tr w:rsidR="00542670" w:rsidRPr="002C6069" w:rsidTr="00A21494">
        <w:tc>
          <w:tcPr>
            <w:tcW w:w="9356" w:type="dxa"/>
          </w:tcPr>
          <w:p w:rsidR="00542670" w:rsidRPr="002C6069" w:rsidRDefault="00542670" w:rsidP="00A21494">
            <w:pPr>
              <w:snapToGrid w:val="0"/>
              <w:jc w:val="both"/>
              <w:rPr>
                <w:sz w:val="24"/>
              </w:rPr>
            </w:pPr>
            <w:r w:rsidRPr="002C6069">
              <w:rPr>
                <w:b/>
                <w:sz w:val="24"/>
              </w:rPr>
              <w:t xml:space="preserve">Место проведения: </w:t>
            </w:r>
            <w:r w:rsidRPr="002C6069">
              <w:rPr>
                <w:sz w:val="24"/>
              </w:rPr>
              <w:t xml:space="preserve">г. Ульяновск, зал </w:t>
            </w:r>
            <w:proofErr w:type="gramStart"/>
            <w:r w:rsidRPr="002C6069">
              <w:rPr>
                <w:sz w:val="24"/>
              </w:rPr>
              <w:t>заседаний Учёного совета читального зала Ульяновского государственного педагогического университета имени</w:t>
            </w:r>
            <w:proofErr w:type="gramEnd"/>
            <w:r w:rsidRPr="002C6069">
              <w:rPr>
                <w:sz w:val="24"/>
              </w:rPr>
              <w:t xml:space="preserve"> И.Н. Ульянова        (пл. 100-летия со дня рождения В.И. Ленина, д. 4, 2 этаж)</w:t>
            </w:r>
          </w:p>
        </w:tc>
      </w:tr>
    </w:tbl>
    <w:p w:rsidR="00542670" w:rsidRPr="00C1273E" w:rsidRDefault="00542670" w:rsidP="00542670">
      <w:pPr>
        <w:pStyle w:val="a8"/>
        <w:tabs>
          <w:tab w:val="left" w:pos="284"/>
        </w:tabs>
        <w:jc w:val="center"/>
        <w:rPr>
          <w:rFonts w:ascii="Times New Roman" w:hAnsi="Times New Roman"/>
          <w:b/>
          <w:bCs/>
          <w:sz w:val="8"/>
          <w:szCs w:val="8"/>
        </w:rPr>
      </w:pPr>
    </w:p>
    <w:p w:rsidR="00542670" w:rsidRDefault="00542670" w:rsidP="00542670">
      <w:pPr>
        <w:tabs>
          <w:tab w:val="left" w:pos="993"/>
        </w:tabs>
        <w:spacing w:line="360" w:lineRule="auto"/>
        <w:ind w:firstLine="284"/>
        <w:jc w:val="both"/>
        <w:rPr>
          <w:szCs w:val="28"/>
        </w:rPr>
      </w:pPr>
    </w:p>
    <w:p w:rsidR="00542670" w:rsidRPr="00FA6B83" w:rsidRDefault="00542670" w:rsidP="00542670">
      <w:pPr>
        <w:tabs>
          <w:tab w:val="left" w:pos="993"/>
        </w:tabs>
        <w:spacing w:line="360" w:lineRule="auto"/>
        <w:ind w:firstLine="709"/>
        <w:jc w:val="both"/>
        <w:rPr>
          <w:szCs w:val="28"/>
        </w:rPr>
      </w:pPr>
      <w:r w:rsidRPr="00FA6B83">
        <w:rPr>
          <w:szCs w:val="28"/>
        </w:rPr>
        <w:t>Обсудив вопросы регламента заседания</w:t>
      </w:r>
      <w:r>
        <w:rPr>
          <w:szCs w:val="28"/>
        </w:rPr>
        <w:t>,</w:t>
      </w:r>
      <w:r w:rsidRPr="00FA6B83">
        <w:rPr>
          <w:szCs w:val="28"/>
        </w:rPr>
        <w:t xml:space="preserve"> члены </w:t>
      </w:r>
      <w:r w:rsidRPr="00B5231C">
        <w:rPr>
          <w:szCs w:val="28"/>
          <w:shd w:val="clear" w:color="auto" w:fill="FFFFFF"/>
        </w:rPr>
        <w:t xml:space="preserve">Комиссии по поддержке семьи, детей и материнства, социальной поддержке граждан, популяризации здорового образа жизни и вопросам экологии и </w:t>
      </w:r>
      <w:r w:rsidRPr="00B5231C">
        <w:rPr>
          <w:rFonts w:eastAsia="Calibri"/>
          <w:szCs w:val="28"/>
        </w:rPr>
        <w:t>Комисси</w:t>
      </w:r>
      <w:r w:rsidRPr="00B5231C">
        <w:rPr>
          <w:szCs w:val="28"/>
        </w:rPr>
        <w:t>и</w:t>
      </w:r>
      <w:r w:rsidRPr="00B5231C">
        <w:rPr>
          <w:rFonts w:eastAsia="Calibri"/>
          <w:szCs w:val="28"/>
        </w:rPr>
        <w:t xml:space="preserve"> по развитию образования и науки, поддержке инновационной деятельности, молодёжных инициатив, развитию добровольчества и волонтёрства</w:t>
      </w:r>
      <w:r w:rsidRPr="00B5231C">
        <w:rPr>
          <w:szCs w:val="28"/>
        </w:rPr>
        <w:t xml:space="preserve"> Общественной палаты Ульяновской области </w:t>
      </w:r>
      <w:r w:rsidRPr="00FA6B83">
        <w:rPr>
          <w:b/>
          <w:szCs w:val="28"/>
        </w:rPr>
        <w:t>решили</w:t>
      </w:r>
      <w:r w:rsidRPr="00FA6B83">
        <w:rPr>
          <w:szCs w:val="28"/>
        </w:rPr>
        <w:t>:</w:t>
      </w:r>
    </w:p>
    <w:p w:rsidR="00542670" w:rsidRPr="00AB0DB6" w:rsidRDefault="00542670" w:rsidP="00542670">
      <w:pPr>
        <w:tabs>
          <w:tab w:val="left" w:pos="993"/>
        </w:tabs>
        <w:spacing w:line="360" w:lineRule="auto"/>
        <w:ind w:firstLine="709"/>
        <w:jc w:val="both"/>
        <w:rPr>
          <w:sz w:val="16"/>
          <w:szCs w:val="16"/>
        </w:rPr>
      </w:pPr>
    </w:p>
    <w:p w:rsidR="00542670" w:rsidRDefault="00542670" w:rsidP="00542670">
      <w:pPr>
        <w:tabs>
          <w:tab w:val="left" w:pos="-426"/>
        </w:tabs>
        <w:spacing w:line="360" w:lineRule="auto"/>
        <w:ind w:firstLine="709"/>
        <w:jc w:val="both"/>
        <w:rPr>
          <w:b/>
          <w:szCs w:val="28"/>
        </w:rPr>
      </w:pPr>
      <w:r>
        <w:rPr>
          <w:b/>
          <w:szCs w:val="28"/>
        </w:rPr>
        <w:t>Рекомендовать:</w:t>
      </w:r>
    </w:p>
    <w:p w:rsidR="00542670" w:rsidRDefault="00542670" w:rsidP="00542670">
      <w:pPr>
        <w:tabs>
          <w:tab w:val="left" w:pos="-426"/>
        </w:tabs>
        <w:spacing w:line="360" w:lineRule="auto"/>
        <w:ind w:firstLine="709"/>
        <w:jc w:val="both"/>
        <w:rPr>
          <w:sz w:val="26"/>
          <w:szCs w:val="26"/>
        </w:rPr>
      </w:pPr>
      <w:r>
        <w:rPr>
          <w:b/>
          <w:szCs w:val="28"/>
        </w:rPr>
        <w:t>1.</w:t>
      </w:r>
      <w:r w:rsidRPr="002C6069">
        <w:rPr>
          <w:b/>
          <w:szCs w:val="28"/>
        </w:rPr>
        <w:t>Министерству образования и науки Ульяновской области</w:t>
      </w:r>
      <w:r>
        <w:rPr>
          <w:b/>
          <w:szCs w:val="28"/>
        </w:rPr>
        <w:t>:</w:t>
      </w:r>
    </w:p>
    <w:p w:rsidR="00542670" w:rsidRPr="00021E1B" w:rsidRDefault="00542670" w:rsidP="00542670">
      <w:pPr>
        <w:spacing w:line="360" w:lineRule="auto"/>
        <w:ind w:firstLine="709"/>
        <w:jc w:val="both"/>
        <w:rPr>
          <w:szCs w:val="28"/>
        </w:rPr>
      </w:pPr>
      <w:r w:rsidRPr="00021E1B">
        <w:rPr>
          <w:szCs w:val="28"/>
        </w:rPr>
        <w:t xml:space="preserve">- </w:t>
      </w:r>
      <w:r>
        <w:rPr>
          <w:szCs w:val="28"/>
        </w:rPr>
        <w:t xml:space="preserve">подготовить </w:t>
      </w:r>
      <w:r w:rsidRPr="00021E1B">
        <w:rPr>
          <w:szCs w:val="28"/>
        </w:rPr>
        <w:t>предложени</w:t>
      </w:r>
      <w:r>
        <w:rPr>
          <w:szCs w:val="28"/>
        </w:rPr>
        <w:t>я</w:t>
      </w:r>
      <w:r w:rsidRPr="00021E1B">
        <w:rPr>
          <w:szCs w:val="28"/>
        </w:rPr>
        <w:t xml:space="preserve"> по созданию концепции </w:t>
      </w:r>
      <w:r w:rsidRPr="00021E1B">
        <w:rPr>
          <w:szCs w:val="28"/>
          <w:shd w:val="clear" w:color="auto" w:fill="FFFFFF"/>
        </w:rPr>
        <w:t>развития</w:t>
      </w:r>
      <w:r>
        <w:rPr>
          <w:szCs w:val="28"/>
          <w:shd w:val="clear" w:color="auto" w:fill="FFFFFF"/>
        </w:rPr>
        <w:t xml:space="preserve"> </w:t>
      </w:r>
      <w:r w:rsidRPr="00542670">
        <w:rPr>
          <w:rStyle w:val="a4"/>
          <w:bCs/>
          <w:i w:val="0"/>
          <w:szCs w:val="28"/>
          <w:shd w:val="clear" w:color="auto" w:fill="FFFFFF"/>
        </w:rPr>
        <w:t xml:space="preserve">психологической </w:t>
      </w:r>
      <w:r w:rsidRPr="00542670">
        <w:rPr>
          <w:szCs w:val="28"/>
          <w:shd w:val="clear" w:color="auto" w:fill="FFFFFF"/>
        </w:rPr>
        <w:t>службы в системе</w:t>
      </w:r>
      <w:r w:rsidRPr="00542670">
        <w:rPr>
          <w:i/>
          <w:szCs w:val="28"/>
          <w:shd w:val="clear" w:color="auto" w:fill="FFFFFF"/>
        </w:rPr>
        <w:t xml:space="preserve"> </w:t>
      </w:r>
      <w:r w:rsidRPr="00542670">
        <w:rPr>
          <w:rStyle w:val="a4"/>
          <w:bCs/>
          <w:i w:val="0"/>
          <w:szCs w:val="28"/>
          <w:shd w:val="clear" w:color="auto" w:fill="FFFFFF"/>
        </w:rPr>
        <w:t>образования</w:t>
      </w:r>
      <w:r w:rsidRPr="00021E1B">
        <w:rPr>
          <w:rStyle w:val="a4"/>
          <w:bCs/>
          <w:szCs w:val="28"/>
          <w:shd w:val="clear" w:color="auto" w:fill="FFFFFF"/>
        </w:rPr>
        <w:t xml:space="preserve"> </w:t>
      </w:r>
      <w:r w:rsidRPr="00021E1B">
        <w:rPr>
          <w:szCs w:val="28"/>
        </w:rPr>
        <w:t>Ульяновской области</w:t>
      </w:r>
      <w:r>
        <w:rPr>
          <w:szCs w:val="28"/>
        </w:rPr>
        <w:t xml:space="preserve"> (срок до 12.01.2017 г.)</w:t>
      </w:r>
      <w:r w:rsidRPr="00021E1B">
        <w:rPr>
          <w:szCs w:val="28"/>
        </w:rPr>
        <w:t>;</w:t>
      </w:r>
    </w:p>
    <w:p w:rsidR="00542670" w:rsidRPr="00AE4C8C" w:rsidRDefault="00542670" w:rsidP="00542670">
      <w:pPr>
        <w:spacing w:line="360" w:lineRule="auto"/>
        <w:ind w:firstLine="709"/>
        <w:jc w:val="both"/>
      </w:pPr>
      <w:r>
        <w:t xml:space="preserve">- </w:t>
      </w:r>
      <w:r w:rsidRPr="00AE4C8C">
        <w:t xml:space="preserve">изучить опыт </w:t>
      </w:r>
      <w:proofErr w:type="spellStart"/>
      <w:r w:rsidRPr="00AE4C8C">
        <w:t>пилотных</w:t>
      </w:r>
      <w:proofErr w:type="spellEnd"/>
      <w:r w:rsidRPr="00AE4C8C">
        <w:t xml:space="preserve"> регионов России по разработке и апробации порядка аттестации педагогов-психологов, а также аккредитации профильных центров</w:t>
      </w:r>
      <w:r>
        <w:t xml:space="preserve"> (</w:t>
      </w:r>
      <w:r w:rsidRPr="00AE4C8C">
        <w:t>Республика Башкортостан, Чувашская Республика, Краснодарский край, Хабаровский край, Калининградская область, Калужская область, Новосибирская область, Самарская область, Свердловская область, Челябинская область,  Ярославская область и г. Москва)</w:t>
      </w:r>
      <w:r>
        <w:t>;</w:t>
      </w:r>
    </w:p>
    <w:p w:rsidR="00542670" w:rsidRPr="00AE4C8C" w:rsidRDefault="00542670" w:rsidP="00542670">
      <w:pPr>
        <w:spacing w:line="360" w:lineRule="auto"/>
        <w:ind w:firstLine="709"/>
        <w:jc w:val="both"/>
      </w:pPr>
      <w:r>
        <w:t xml:space="preserve">- </w:t>
      </w:r>
      <w:r w:rsidRPr="00AE4C8C">
        <w:t xml:space="preserve">внедрить в образовательных учреждениях региона практику проведения ежемесячного родительского всеобуча, а также органам ученического самоуправления в школах и </w:t>
      </w:r>
      <w:proofErr w:type="spellStart"/>
      <w:r w:rsidRPr="00AE4C8C">
        <w:t>ссузах</w:t>
      </w:r>
      <w:proofErr w:type="spellEnd"/>
      <w:r w:rsidRPr="00AE4C8C">
        <w:t xml:space="preserve"> проводить беседы и тренинги по принципу </w:t>
      </w:r>
      <w:r w:rsidRPr="00AE4C8C">
        <w:lastRenderedPageBreak/>
        <w:t>«</w:t>
      </w:r>
      <w:proofErr w:type="gramStart"/>
      <w:r w:rsidRPr="00AE4C8C">
        <w:t>Равный</w:t>
      </w:r>
      <w:proofErr w:type="gramEnd"/>
      <w:r w:rsidRPr="00AE4C8C">
        <w:t xml:space="preserve"> – равному», поскольку эта форма работы признана наиболее эффе</w:t>
      </w:r>
      <w:r>
        <w:t>ктивной в общении с подростками;</w:t>
      </w:r>
    </w:p>
    <w:p w:rsidR="00542670" w:rsidRPr="00AE4C8C" w:rsidRDefault="00542670" w:rsidP="00542670">
      <w:pPr>
        <w:spacing w:line="360" w:lineRule="auto"/>
        <w:ind w:firstLine="709"/>
        <w:jc w:val="both"/>
      </w:pPr>
      <w:r>
        <w:t xml:space="preserve">- </w:t>
      </w:r>
      <w:r w:rsidRPr="00AE4C8C">
        <w:t>обратиться к депутатам, представляющим регион в Государственной Думе РФ</w:t>
      </w:r>
      <w:r>
        <w:t xml:space="preserve"> с просьбой </w:t>
      </w:r>
      <w:r w:rsidRPr="00AE4C8C">
        <w:t>поднять проблему отсутствия медицинских работников в образовательных о</w:t>
      </w:r>
      <w:r>
        <w:t>рганизациях;</w:t>
      </w:r>
    </w:p>
    <w:p w:rsidR="00542670" w:rsidRPr="00AE4C8C" w:rsidRDefault="00542670" w:rsidP="00542670">
      <w:pPr>
        <w:spacing w:line="360" w:lineRule="auto"/>
        <w:ind w:firstLine="709"/>
        <w:jc w:val="both"/>
      </w:pPr>
      <w:r>
        <w:t xml:space="preserve">- </w:t>
      </w:r>
      <w:r w:rsidRPr="00AE4C8C">
        <w:t>провести в регионе  научное исследование с целью выявления причин того, почему дети из благополучных с</w:t>
      </w:r>
      <w:r>
        <w:t>емей теряют смысл существования;</w:t>
      </w:r>
    </w:p>
    <w:p w:rsidR="00542670" w:rsidRPr="00AE4C8C" w:rsidRDefault="00542670" w:rsidP="00542670">
      <w:pPr>
        <w:spacing w:line="360" w:lineRule="auto"/>
        <w:ind w:firstLine="709"/>
        <w:jc w:val="both"/>
      </w:pPr>
      <w:r>
        <w:t xml:space="preserve">- </w:t>
      </w:r>
      <w:r w:rsidRPr="00AE4C8C">
        <w:t>разработать на региональном уровне полож</w:t>
      </w:r>
      <w:r>
        <w:t>ение о школе повышенного уровня;</w:t>
      </w:r>
    </w:p>
    <w:p w:rsidR="00542670" w:rsidRPr="00AE4C8C" w:rsidRDefault="00542670" w:rsidP="00542670">
      <w:pPr>
        <w:spacing w:line="360" w:lineRule="auto"/>
        <w:ind w:firstLine="709"/>
        <w:jc w:val="both"/>
      </w:pPr>
      <w:r>
        <w:t xml:space="preserve">- </w:t>
      </w:r>
      <w:r w:rsidRPr="00AE4C8C">
        <w:t>рассмотреть возможность вернуться к действовавшей ранее системе, когда молодого учителя, приходящего в школу, брали сразу на 12 разряд (а не на 8-ой), и его нужно было подтвердит</w:t>
      </w:r>
      <w:r>
        <w:t>ь в течение года;</w:t>
      </w:r>
    </w:p>
    <w:p w:rsidR="00542670" w:rsidRPr="00AE4C8C" w:rsidRDefault="00542670" w:rsidP="00542670">
      <w:pPr>
        <w:spacing w:line="360" w:lineRule="auto"/>
        <w:ind w:firstLine="709"/>
        <w:jc w:val="both"/>
      </w:pPr>
      <w:r>
        <w:t>- а</w:t>
      </w:r>
      <w:r w:rsidRPr="00AE4C8C">
        <w:t>ктивизировать проведение обучающих курсов</w:t>
      </w:r>
      <w:r>
        <w:t xml:space="preserve"> </w:t>
      </w:r>
      <w:r w:rsidRPr="00AE4C8C">
        <w:t>(программ, семинаров и т.д</w:t>
      </w:r>
      <w:r>
        <w:t>.</w:t>
      </w:r>
      <w:r w:rsidRPr="00AE4C8C">
        <w:t>) для педагогов-психологов и социальных педагогов в сельской местности;</w:t>
      </w:r>
    </w:p>
    <w:p w:rsidR="00542670" w:rsidRPr="00AE4C8C" w:rsidRDefault="00542670" w:rsidP="00542670">
      <w:pPr>
        <w:spacing w:line="360" w:lineRule="auto"/>
        <w:ind w:firstLine="709"/>
        <w:jc w:val="both"/>
      </w:pPr>
      <w:r>
        <w:t>- р</w:t>
      </w:r>
      <w:r w:rsidRPr="00AE4C8C">
        <w:t>ассмотреть возможность введения ставки психолога в образовательных учреждениях области</w:t>
      </w:r>
      <w:r>
        <w:t>,</w:t>
      </w:r>
      <w:r w:rsidRPr="00AE4C8C">
        <w:t xml:space="preserve"> независимо от количества учащихся;</w:t>
      </w:r>
    </w:p>
    <w:p w:rsidR="00542670" w:rsidRPr="00AE4C8C" w:rsidRDefault="00542670" w:rsidP="00542670">
      <w:pPr>
        <w:spacing w:line="360" w:lineRule="auto"/>
        <w:ind w:firstLine="709"/>
        <w:jc w:val="both"/>
      </w:pPr>
      <w:r>
        <w:t>- о</w:t>
      </w:r>
      <w:r w:rsidRPr="00AE4C8C">
        <w:t>беспечить взаимодействие с вузами Ульяновской области для направления студентов ульяновских вузов, обучающихся по специальностям «психология» и «социальная  педагогика», на педагогическую практику в СОШ и учреждения профессионального образования области;</w:t>
      </w:r>
    </w:p>
    <w:p w:rsidR="00542670" w:rsidRDefault="00542670" w:rsidP="00542670">
      <w:pPr>
        <w:spacing w:line="360" w:lineRule="auto"/>
        <w:ind w:firstLine="709"/>
        <w:jc w:val="both"/>
      </w:pPr>
      <w:r>
        <w:t>- д</w:t>
      </w:r>
      <w:r w:rsidRPr="00AE4C8C">
        <w:t>ля обеспечения психолого-педагогической помощи рекомендовать возможность работы педагога-психолога базовой школы, расположенной в муниципальных образованиях област</w:t>
      </w:r>
      <w:r>
        <w:t>и  в  близлежащих к ней школах.</w:t>
      </w:r>
    </w:p>
    <w:p w:rsidR="00542670" w:rsidRPr="008931C6" w:rsidRDefault="00542670" w:rsidP="00542670">
      <w:pPr>
        <w:spacing w:line="360" w:lineRule="auto"/>
        <w:ind w:firstLine="709"/>
        <w:jc w:val="both"/>
        <w:rPr>
          <w:b/>
        </w:rPr>
      </w:pPr>
      <w:r>
        <w:rPr>
          <w:b/>
        </w:rPr>
        <w:t>2.</w:t>
      </w:r>
      <w:r w:rsidRPr="008931C6">
        <w:rPr>
          <w:b/>
        </w:rPr>
        <w:t>Министерству здравоохранения, семьи и социального благополучия Ульяновской области:</w:t>
      </w:r>
    </w:p>
    <w:p w:rsidR="00542670" w:rsidRPr="001D0050" w:rsidRDefault="00542670" w:rsidP="00542670">
      <w:pPr>
        <w:spacing w:line="360" w:lineRule="auto"/>
        <w:ind w:firstLine="709"/>
        <w:jc w:val="both"/>
      </w:pPr>
      <w:r w:rsidRPr="001D0050">
        <w:t>- проработать вопрос о возможности открытия перехода из одного крыла здания Студенческой поликлиники г. Ульяновска в другой через второй этаж, так как  переход через улицу крайне неудобен  и опасен для заболевших граждан;</w:t>
      </w:r>
    </w:p>
    <w:p w:rsidR="00542670" w:rsidRDefault="00542670" w:rsidP="00542670">
      <w:pPr>
        <w:spacing w:line="360" w:lineRule="auto"/>
        <w:ind w:firstLine="709"/>
        <w:jc w:val="both"/>
        <w:rPr>
          <w:rFonts w:eastAsia="Times New Roman"/>
          <w:szCs w:val="28"/>
          <w:lang w:eastAsia="ru-RU"/>
        </w:rPr>
      </w:pPr>
      <w:r w:rsidRPr="003C055B">
        <w:rPr>
          <w:szCs w:val="28"/>
        </w:rPr>
        <w:t xml:space="preserve">- </w:t>
      </w:r>
      <w:r>
        <w:rPr>
          <w:szCs w:val="28"/>
        </w:rPr>
        <w:t xml:space="preserve">рассмотреть возможность изменения принципа подтверждения справок </w:t>
      </w:r>
      <w:r w:rsidRPr="003C055B">
        <w:rPr>
          <w:rFonts w:eastAsia="Times New Roman"/>
          <w:szCs w:val="28"/>
          <w:lang w:eastAsia="ru-RU"/>
        </w:rPr>
        <w:t>в Студенческой поликлинике, выдаваемы</w:t>
      </w:r>
      <w:r>
        <w:rPr>
          <w:rFonts w:eastAsia="Times New Roman"/>
          <w:szCs w:val="28"/>
          <w:lang w:eastAsia="ru-RU"/>
        </w:rPr>
        <w:t>х</w:t>
      </w:r>
      <w:r w:rsidRPr="003C055B">
        <w:rPr>
          <w:rFonts w:eastAsia="Times New Roman"/>
          <w:szCs w:val="28"/>
          <w:lang w:eastAsia="ru-RU"/>
        </w:rPr>
        <w:t xml:space="preserve"> студентам в поликлиниках по месту жительства</w:t>
      </w:r>
      <w:r>
        <w:rPr>
          <w:rFonts w:eastAsia="Times New Roman"/>
          <w:szCs w:val="28"/>
          <w:lang w:eastAsia="ru-RU"/>
        </w:rPr>
        <w:t>;</w:t>
      </w:r>
    </w:p>
    <w:p w:rsidR="00542670" w:rsidRDefault="00542670" w:rsidP="00542670">
      <w:pPr>
        <w:spacing w:line="360" w:lineRule="auto"/>
        <w:ind w:firstLine="709"/>
        <w:jc w:val="both"/>
        <w:rPr>
          <w:rFonts w:eastAsia="Times New Roman"/>
          <w:szCs w:val="28"/>
          <w:lang w:eastAsia="ru-RU"/>
        </w:rPr>
      </w:pPr>
      <w:r w:rsidRPr="009702C1">
        <w:rPr>
          <w:rFonts w:eastAsia="Times New Roman"/>
          <w:szCs w:val="28"/>
          <w:lang w:eastAsia="ru-RU"/>
        </w:rPr>
        <w:lastRenderedPageBreak/>
        <w:t xml:space="preserve">- </w:t>
      </w:r>
      <w:r>
        <w:rPr>
          <w:rFonts w:eastAsia="Times New Roman"/>
          <w:szCs w:val="28"/>
          <w:lang w:eastAsia="ru-RU"/>
        </w:rPr>
        <w:t xml:space="preserve">продумать механизм проведения медицинских осмотров иностранных студентов городских вузов  в </w:t>
      </w:r>
      <w:r w:rsidRPr="009702C1">
        <w:rPr>
          <w:rFonts w:eastAsia="Times New Roman"/>
          <w:szCs w:val="28"/>
          <w:lang w:eastAsia="ru-RU"/>
        </w:rPr>
        <w:t>Студенческ</w:t>
      </w:r>
      <w:r>
        <w:rPr>
          <w:rFonts w:eastAsia="Times New Roman"/>
          <w:szCs w:val="28"/>
          <w:lang w:eastAsia="ru-RU"/>
        </w:rPr>
        <w:t>ой</w:t>
      </w:r>
      <w:r w:rsidRPr="009702C1">
        <w:rPr>
          <w:rFonts w:eastAsia="Times New Roman"/>
          <w:szCs w:val="28"/>
          <w:lang w:eastAsia="ru-RU"/>
        </w:rPr>
        <w:t xml:space="preserve"> поликлиник</w:t>
      </w:r>
      <w:r>
        <w:rPr>
          <w:rFonts w:eastAsia="Times New Roman"/>
          <w:szCs w:val="28"/>
          <w:lang w:eastAsia="ru-RU"/>
        </w:rPr>
        <w:t>е;</w:t>
      </w:r>
    </w:p>
    <w:p w:rsidR="00542670" w:rsidRDefault="00542670" w:rsidP="00542670">
      <w:pPr>
        <w:spacing w:line="360" w:lineRule="auto"/>
        <w:ind w:firstLine="709"/>
        <w:jc w:val="both"/>
        <w:rPr>
          <w:szCs w:val="28"/>
        </w:rPr>
      </w:pPr>
      <w:r w:rsidRPr="007C09FC">
        <w:rPr>
          <w:rFonts w:eastAsia="Times New Roman"/>
          <w:szCs w:val="28"/>
          <w:lang w:eastAsia="ru-RU"/>
        </w:rPr>
        <w:t xml:space="preserve">- </w:t>
      </w:r>
      <w:r>
        <w:rPr>
          <w:rFonts w:eastAsia="Times New Roman"/>
          <w:szCs w:val="28"/>
          <w:lang w:eastAsia="ru-RU"/>
        </w:rPr>
        <w:t xml:space="preserve">направить в </w:t>
      </w:r>
      <w:r w:rsidRPr="007C09FC">
        <w:rPr>
          <w:szCs w:val="28"/>
          <w:shd w:val="clear" w:color="auto" w:fill="FFFFFF"/>
        </w:rPr>
        <w:t>Комисси</w:t>
      </w:r>
      <w:r>
        <w:rPr>
          <w:szCs w:val="28"/>
          <w:shd w:val="clear" w:color="auto" w:fill="FFFFFF"/>
        </w:rPr>
        <w:t>ю</w:t>
      </w:r>
      <w:r w:rsidRPr="007C09FC">
        <w:rPr>
          <w:szCs w:val="28"/>
          <w:shd w:val="clear" w:color="auto" w:fill="FFFFFF"/>
        </w:rPr>
        <w:t xml:space="preserve"> по поддержке семьи, детей и материнства, социальной поддержке граждан, популяризации здорового образа жизни и вопросам экологии</w:t>
      </w:r>
      <w:r>
        <w:rPr>
          <w:szCs w:val="28"/>
          <w:shd w:val="clear" w:color="auto" w:fill="FFFFFF"/>
        </w:rPr>
        <w:t xml:space="preserve"> Общественной палаты Ульяновской области </w:t>
      </w:r>
      <w:r>
        <w:rPr>
          <w:szCs w:val="28"/>
        </w:rPr>
        <w:t xml:space="preserve">материалы в рамках разработки </w:t>
      </w:r>
      <w:r w:rsidRPr="007C09FC">
        <w:rPr>
          <w:szCs w:val="28"/>
        </w:rPr>
        <w:t>концепци</w:t>
      </w:r>
      <w:r>
        <w:rPr>
          <w:szCs w:val="28"/>
        </w:rPr>
        <w:t>и</w:t>
      </w:r>
      <w:r w:rsidRPr="007C09FC">
        <w:rPr>
          <w:szCs w:val="28"/>
        </w:rPr>
        <w:t xml:space="preserve"> школьной медицины совместно с кафедрой адаптивной физической культуры УлГУ, специалисты которой готовы обучить преподавателей физкультуры п</w:t>
      </w:r>
      <w:r>
        <w:rPr>
          <w:szCs w:val="28"/>
        </w:rPr>
        <w:t>рограммам занятий для спецгрупп;</w:t>
      </w:r>
    </w:p>
    <w:p w:rsidR="00542670" w:rsidRDefault="00542670" w:rsidP="00542670">
      <w:pPr>
        <w:spacing w:line="360" w:lineRule="auto"/>
        <w:ind w:firstLine="709"/>
        <w:jc w:val="both"/>
        <w:rPr>
          <w:szCs w:val="28"/>
        </w:rPr>
      </w:pPr>
      <w:r w:rsidRPr="00541ED5">
        <w:rPr>
          <w:szCs w:val="28"/>
        </w:rPr>
        <w:t xml:space="preserve">- </w:t>
      </w:r>
      <w:r>
        <w:rPr>
          <w:szCs w:val="28"/>
        </w:rPr>
        <w:t xml:space="preserve">усилить контроль в сфере обеспечения </w:t>
      </w:r>
      <w:r w:rsidRPr="00541ED5">
        <w:rPr>
          <w:szCs w:val="28"/>
        </w:rPr>
        <w:t>качеств</w:t>
      </w:r>
      <w:r>
        <w:rPr>
          <w:szCs w:val="28"/>
        </w:rPr>
        <w:t>а</w:t>
      </w:r>
      <w:r w:rsidRPr="00541ED5">
        <w:rPr>
          <w:szCs w:val="28"/>
        </w:rPr>
        <w:t xml:space="preserve"> питания пациентов в стационарах </w:t>
      </w:r>
      <w:r>
        <w:rPr>
          <w:szCs w:val="28"/>
        </w:rPr>
        <w:t>Ульяновской области;</w:t>
      </w:r>
    </w:p>
    <w:p w:rsidR="00542670" w:rsidRPr="00370534" w:rsidRDefault="00542670" w:rsidP="00542670">
      <w:pPr>
        <w:spacing w:line="360" w:lineRule="auto"/>
        <w:ind w:firstLine="709"/>
        <w:jc w:val="both"/>
        <w:rPr>
          <w:szCs w:val="28"/>
        </w:rPr>
      </w:pPr>
      <w:r w:rsidRPr="00370534">
        <w:rPr>
          <w:szCs w:val="28"/>
        </w:rPr>
        <w:t xml:space="preserve">- направить в адрес членов Общественной палаты Ульяновской области справку о действующей системе </w:t>
      </w:r>
      <w:proofErr w:type="gramStart"/>
      <w:r w:rsidRPr="00370534">
        <w:rPr>
          <w:szCs w:val="28"/>
        </w:rPr>
        <w:t>контроля за</w:t>
      </w:r>
      <w:proofErr w:type="gramEnd"/>
      <w:r w:rsidRPr="00370534">
        <w:rPr>
          <w:szCs w:val="28"/>
        </w:rPr>
        <w:t xml:space="preserve"> лечебными учреждениями Ульяновской области, где осуществляется питание пациентов.</w:t>
      </w:r>
    </w:p>
    <w:p w:rsidR="00542670" w:rsidRPr="00370534" w:rsidRDefault="00542670" w:rsidP="00542670">
      <w:pPr>
        <w:spacing w:line="360" w:lineRule="auto"/>
        <w:ind w:firstLine="709"/>
        <w:jc w:val="both"/>
        <w:rPr>
          <w:b/>
          <w:szCs w:val="28"/>
        </w:rPr>
      </w:pPr>
      <w:r w:rsidRPr="00370534">
        <w:rPr>
          <w:b/>
          <w:szCs w:val="28"/>
        </w:rPr>
        <w:t>3. Общественной палате Ульяновской области:</w:t>
      </w:r>
    </w:p>
    <w:p w:rsidR="00542670" w:rsidRDefault="00542670" w:rsidP="00542670">
      <w:pPr>
        <w:spacing w:line="360" w:lineRule="auto"/>
        <w:ind w:firstLine="709"/>
        <w:jc w:val="both"/>
        <w:rPr>
          <w:rFonts w:eastAsia="Times New Roman"/>
          <w:szCs w:val="28"/>
          <w:lang w:eastAsia="ru-RU"/>
        </w:rPr>
      </w:pPr>
      <w:r w:rsidRPr="00370534">
        <w:rPr>
          <w:szCs w:val="28"/>
        </w:rPr>
        <w:t xml:space="preserve">- </w:t>
      </w:r>
      <w:r w:rsidRPr="00370534">
        <w:rPr>
          <w:rFonts w:eastAsia="Times New Roman"/>
          <w:szCs w:val="28"/>
          <w:lang w:eastAsia="ru-RU"/>
        </w:rPr>
        <w:t>организовать повторный вые</w:t>
      </w:r>
      <w:proofErr w:type="gramStart"/>
      <w:r w:rsidRPr="00370534">
        <w:rPr>
          <w:rFonts w:eastAsia="Times New Roman"/>
          <w:szCs w:val="28"/>
          <w:lang w:eastAsia="ru-RU"/>
        </w:rPr>
        <w:t>зд в Ст</w:t>
      </w:r>
      <w:proofErr w:type="gramEnd"/>
      <w:r w:rsidRPr="00370534">
        <w:rPr>
          <w:rFonts w:eastAsia="Times New Roman"/>
          <w:szCs w:val="28"/>
          <w:lang w:eastAsia="ru-RU"/>
        </w:rPr>
        <w:t>уденческую поликлинику на ул. Гончарова, д. 15.</w:t>
      </w:r>
    </w:p>
    <w:p w:rsidR="00C22EFE" w:rsidRDefault="00C22EFE" w:rsidP="00542670">
      <w:pPr>
        <w:spacing w:line="360" w:lineRule="auto"/>
        <w:ind w:firstLine="709"/>
        <w:jc w:val="both"/>
        <w:rPr>
          <w:rFonts w:eastAsia="Times New Roman"/>
          <w:szCs w:val="28"/>
          <w:lang w:eastAsia="ru-RU"/>
        </w:rPr>
      </w:pPr>
    </w:p>
    <w:p w:rsidR="00C22EFE" w:rsidRDefault="00C22EFE" w:rsidP="00542670">
      <w:pPr>
        <w:spacing w:line="360" w:lineRule="auto"/>
        <w:ind w:firstLine="709"/>
        <w:jc w:val="both"/>
        <w:rPr>
          <w:rFonts w:eastAsia="Times New Roman"/>
          <w:szCs w:val="28"/>
          <w:lang w:eastAsia="ru-RU"/>
        </w:rPr>
      </w:pP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Председатель Комиссии по поддержке семьи,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детей и материнства, социальной поддержке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граждан, популяризации </w:t>
      </w:r>
      <w:proofErr w:type="gramStart"/>
      <w:r w:rsidRPr="00C22EFE">
        <w:rPr>
          <w:b/>
          <w:szCs w:val="28"/>
          <w:shd w:val="clear" w:color="auto" w:fill="FFFFFF"/>
        </w:rPr>
        <w:t>здорового</w:t>
      </w:r>
      <w:proofErr w:type="gramEnd"/>
      <w:r w:rsidRPr="00C22EFE">
        <w:rPr>
          <w:b/>
          <w:szCs w:val="28"/>
          <w:shd w:val="clear" w:color="auto" w:fill="FFFFFF"/>
        </w:rPr>
        <w:t xml:space="preserve"> </w:t>
      </w:r>
    </w:p>
    <w:p w:rsidR="00C22EFE" w:rsidRPr="00C22EFE" w:rsidRDefault="00C22EFE" w:rsidP="00C22EFE">
      <w:pPr>
        <w:ind w:firstLine="709"/>
        <w:jc w:val="both"/>
        <w:rPr>
          <w:szCs w:val="28"/>
        </w:rPr>
      </w:pPr>
      <w:r w:rsidRPr="00C22EFE">
        <w:rPr>
          <w:b/>
          <w:szCs w:val="28"/>
          <w:shd w:val="clear" w:color="auto" w:fill="FFFFFF"/>
        </w:rPr>
        <w:t xml:space="preserve">образа жизни и вопросам экологии                             </w:t>
      </w:r>
      <w:r>
        <w:rPr>
          <w:b/>
          <w:szCs w:val="28"/>
          <w:shd w:val="clear" w:color="auto" w:fill="FFFFFF"/>
        </w:rPr>
        <w:t xml:space="preserve">            </w:t>
      </w:r>
      <w:r w:rsidRPr="00C22EFE">
        <w:rPr>
          <w:b/>
          <w:szCs w:val="28"/>
          <w:shd w:val="clear" w:color="auto" w:fill="FFFFFF"/>
        </w:rPr>
        <w:t>В.Г. Караулова</w:t>
      </w:r>
    </w:p>
    <w:p w:rsidR="00C22EFE" w:rsidRPr="00C22EFE" w:rsidRDefault="00C22EFE" w:rsidP="00C22EFE">
      <w:pPr>
        <w:ind w:firstLine="709"/>
        <w:jc w:val="both"/>
        <w:rPr>
          <w:szCs w:val="28"/>
        </w:rPr>
      </w:pP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Председатель Комиссии по развитию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образования и науки, поддержке инновационной </w:t>
      </w:r>
    </w:p>
    <w:p w:rsidR="00C22EFE" w:rsidRPr="00C22EFE" w:rsidRDefault="00C22EFE" w:rsidP="00C22EFE">
      <w:pPr>
        <w:ind w:firstLine="709"/>
        <w:jc w:val="both"/>
        <w:rPr>
          <w:b/>
          <w:szCs w:val="28"/>
          <w:shd w:val="clear" w:color="auto" w:fill="FFFFFF"/>
        </w:rPr>
      </w:pPr>
      <w:r w:rsidRPr="00C22EFE">
        <w:rPr>
          <w:b/>
          <w:szCs w:val="28"/>
          <w:shd w:val="clear" w:color="auto" w:fill="FFFFFF"/>
        </w:rPr>
        <w:t xml:space="preserve">деятельности, молодёжных инициатив, </w:t>
      </w:r>
    </w:p>
    <w:p w:rsidR="00C22EFE" w:rsidRPr="00C22EFE" w:rsidRDefault="00C22EFE" w:rsidP="00C22EFE">
      <w:pPr>
        <w:ind w:firstLine="709"/>
        <w:jc w:val="both"/>
        <w:rPr>
          <w:szCs w:val="28"/>
        </w:rPr>
      </w:pPr>
      <w:r w:rsidRPr="00C22EFE">
        <w:rPr>
          <w:b/>
          <w:szCs w:val="28"/>
          <w:shd w:val="clear" w:color="auto" w:fill="FFFFFF"/>
        </w:rPr>
        <w:t xml:space="preserve">развитию добровольчества и волонтёрства    </w:t>
      </w:r>
      <w:r>
        <w:rPr>
          <w:b/>
          <w:szCs w:val="28"/>
          <w:shd w:val="clear" w:color="auto" w:fill="FFFFFF"/>
        </w:rPr>
        <w:t xml:space="preserve">                     </w:t>
      </w:r>
      <w:r w:rsidRPr="00C22EFE">
        <w:rPr>
          <w:b/>
          <w:szCs w:val="28"/>
          <w:shd w:val="clear" w:color="auto" w:fill="FFFFFF"/>
        </w:rPr>
        <w:t>Т.Е. Твердохлеб</w:t>
      </w:r>
    </w:p>
    <w:sectPr w:rsidR="00C22EFE" w:rsidRPr="00C22EFE" w:rsidSect="00542670">
      <w:pgSz w:w="11906" w:h="16838"/>
      <w:pgMar w:top="1134"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2670"/>
    <w:rsid w:val="004E2A3D"/>
    <w:rsid w:val="00542670"/>
    <w:rsid w:val="00C22EFE"/>
    <w:rsid w:val="00ED46E8"/>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70"/>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2670"/>
    <w:rPr>
      <w:b/>
      <w:bCs/>
    </w:rPr>
  </w:style>
  <w:style w:type="character" w:customStyle="1" w:styleId="apple-converted-space">
    <w:name w:val="apple-converted-space"/>
    <w:basedOn w:val="a0"/>
    <w:rsid w:val="00542670"/>
  </w:style>
  <w:style w:type="character" w:styleId="a4">
    <w:name w:val="Emphasis"/>
    <w:basedOn w:val="a0"/>
    <w:uiPriority w:val="20"/>
    <w:qFormat/>
    <w:rsid w:val="00542670"/>
    <w:rPr>
      <w:i/>
      <w:iCs/>
    </w:rPr>
  </w:style>
  <w:style w:type="paragraph" w:styleId="a5">
    <w:name w:val="Normal (Web)"/>
    <w:basedOn w:val="a"/>
    <w:uiPriority w:val="99"/>
    <w:unhideWhenUsed/>
    <w:rsid w:val="00542670"/>
    <w:pPr>
      <w:widowControl/>
      <w:suppressAutoHyphens w:val="0"/>
      <w:spacing w:before="100" w:beforeAutospacing="1" w:after="100" w:afterAutospacing="1"/>
    </w:pPr>
    <w:rPr>
      <w:rFonts w:eastAsia="Times New Roman"/>
      <w:kern w:val="0"/>
      <w:sz w:val="24"/>
      <w:lang w:eastAsia="ru-RU"/>
    </w:rPr>
  </w:style>
  <w:style w:type="paragraph" w:styleId="a6">
    <w:name w:val="Balloon Text"/>
    <w:basedOn w:val="a"/>
    <w:link w:val="a7"/>
    <w:uiPriority w:val="99"/>
    <w:semiHidden/>
    <w:unhideWhenUsed/>
    <w:rsid w:val="00542670"/>
    <w:rPr>
      <w:rFonts w:ascii="Tahoma" w:hAnsi="Tahoma" w:cs="Tahoma"/>
      <w:sz w:val="16"/>
      <w:szCs w:val="16"/>
    </w:rPr>
  </w:style>
  <w:style w:type="character" w:customStyle="1" w:styleId="a7">
    <w:name w:val="Текст выноски Знак"/>
    <w:basedOn w:val="a0"/>
    <w:link w:val="a6"/>
    <w:uiPriority w:val="99"/>
    <w:semiHidden/>
    <w:rsid w:val="00542670"/>
    <w:rPr>
      <w:rFonts w:ascii="Tahoma" w:eastAsia="Andale Sans UI" w:hAnsi="Tahoma" w:cs="Tahoma"/>
      <w:kern w:val="2"/>
      <w:sz w:val="16"/>
      <w:szCs w:val="16"/>
      <w:lang w:eastAsia="ar-SA"/>
    </w:rPr>
  </w:style>
  <w:style w:type="paragraph" w:styleId="a8">
    <w:name w:val="No Spacing"/>
    <w:qFormat/>
    <w:rsid w:val="0054267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2017-04-12T05:47:00Z</dcterms:created>
  <dcterms:modified xsi:type="dcterms:W3CDTF">2017-04-12T06:01:00Z</dcterms:modified>
</cp:coreProperties>
</file>