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700" w:rsidRPr="00356700" w:rsidRDefault="00356700" w:rsidP="00356700">
      <w:pPr>
        <w:jc w:val="center"/>
        <w:rPr>
          <w:b/>
          <w:bCs/>
          <w:sz w:val="26"/>
          <w:szCs w:val="26"/>
        </w:rPr>
      </w:pPr>
      <w:r w:rsidRPr="00356700">
        <w:rPr>
          <w:b/>
          <w:bCs/>
          <w:sz w:val="26"/>
          <w:szCs w:val="26"/>
        </w:rPr>
        <w:t>РЕГЛАМЕНТ</w:t>
      </w:r>
    </w:p>
    <w:p w:rsidR="00356700" w:rsidRPr="00356700" w:rsidRDefault="00356700" w:rsidP="00356700">
      <w:pPr>
        <w:jc w:val="center"/>
        <w:rPr>
          <w:b/>
          <w:sz w:val="26"/>
          <w:szCs w:val="26"/>
          <w:shd w:val="clear" w:color="auto" w:fill="FFFFFF"/>
        </w:rPr>
      </w:pPr>
      <w:r w:rsidRPr="00356700">
        <w:rPr>
          <w:b/>
          <w:sz w:val="26"/>
          <w:szCs w:val="26"/>
        </w:rPr>
        <w:t xml:space="preserve">совместного заседания </w:t>
      </w:r>
      <w:r w:rsidRPr="00356700">
        <w:rPr>
          <w:b/>
          <w:sz w:val="26"/>
          <w:szCs w:val="26"/>
          <w:shd w:val="clear" w:color="auto" w:fill="FFFFFF"/>
        </w:rPr>
        <w:t xml:space="preserve">Комиссии по поддержке семьи, </w:t>
      </w:r>
    </w:p>
    <w:p w:rsidR="00356700" w:rsidRPr="00356700" w:rsidRDefault="00356700" w:rsidP="00356700">
      <w:pPr>
        <w:jc w:val="center"/>
        <w:rPr>
          <w:b/>
          <w:sz w:val="26"/>
          <w:szCs w:val="26"/>
          <w:shd w:val="clear" w:color="auto" w:fill="FFFFFF"/>
        </w:rPr>
      </w:pPr>
      <w:r w:rsidRPr="00356700">
        <w:rPr>
          <w:b/>
          <w:sz w:val="26"/>
          <w:szCs w:val="26"/>
          <w:shd w:val="clear" w:color="auto" w:fill="FFFFFF"/>
        </w:rPr>
        <w:t>детей и материнства, социальной поддержке граждан,</w:t>
      </w:r>
    </w:p>
    <w:p w:rsidR="00356700" w:rsidRPr="00356700" w:rsidRDefault="00356700" w:rsidP="00356700">
      <w:pPr>
        <w:jc w:val="center"/>
        <w:rPr>
          <w:b/>
          <w:sz w:val="26"/>
          <w:szCs w:val="26"/>
          <w:shd w:val="clear" w:color="auto" w:fill="FFFFFF"/>
        </w:rPr>
      </w:pPr>
      <w:r w:rsidRPr="00356700">
        <w:rPr>
          <w:b/>
          <w:sz w:val="26"/>
          <w:szCs w:val="26"/>
          <w:shd w:val="clear" w:color="auto" w:fill="FFFFFF"/>
        </w:rPr>
        <w:t xml:space="preserve"> популяризации здорового образа жизни и вопросам экологии и</w:t>
      </w:r>
    </w:p>
    <w:p w:rsidR="00356700" w:rsidRPr="00356700" w:rsidRDefault="00356700" w:rsidP="00356700">
      <w:pPr>
        <w:jc w:val="center"/>
        <w:rPr>
          <w:b/>
          <w:sz w:val="26"/>
          <w:szCs w:val="26"/>
        </w:rPr>
      </w:pPr>
      <w:r w:rsidRPr="00356700">
        <w:rPr>
          <w:rFonts w:eastAsia="Calibri"/>
          <w:b/>
          <w:sz w:val="26"/>
          <w:szCs w:val="26"/>
        </w:rPr>
        <w:t>Комисси</w:t>
      </w:r>
      <w:r w:rsidRPr="00356700">
        <w:rPr>
          <w:b/>
          <w:sz w:val="26"/>
          <w:szCs w:val="26"/>
        </w:rPr>
        <w:t>и</w:t>
      </w:r>
      <w:r w:rsidRPr="00356700">
        <w:rPr>
          <w:rFonts w:eastAsia="Calibri"/>
          <w:b/>
          <w:sz w:val="26"/>
          <w:szCs w:val="26"/>
        </w:rPr>
        <w:t xml:space="preserve"> по развитию образования и науки, поддержке инновационной деятельности, молодёжных инициатив, развитию добровольчества и волонтёрства </w:t>
      </w:r>
      <w:r w:rsidRPr="00356700">
        <w:rPr>
          <w:b/>
          <w:sz w:val="26"/>
          <w:szCs w:val="26"/>
        </w:rPr>
        <w:t xml:space="preserve"> Общественной палаты Ульяновской области</w:t>
      </w:r>
    </w:p>
    <w:tbl>
      <w:tblPr>
        <w:tblW w:w="10632" w:type="dxa"/>
        <w:tblInd w:w="-459" w:type="dxa"/>
        <w:tblLayout w:type="fixed"/>
        <w:tblLook w:val="04A0"/>
      </w:tblPr>
      <w:tblGrid>
        <w:gridCol w:w="142"/>
        <w:gridCol w:w="1985"/>
        <w:gridCol w:w="2734"/>
        <w:gridCol w:w="5771"/>
      </w:tblGrid>
      <w:tr w:rsidR="00356700" w:rsidRPr="00356700" w:rsidTr="0022761B">
        <w:trPr>
          <w:gridBefore w:val="1"/>
          <w:wBefore w:w="142" w:type="dxa"/>
        </w:trPr>
        <w:tc>
          <w:tcPr>
            <w:tcW w:w="4719" w:type="dxa"/>
            <w:gridSpan w:val="2"/>
            <w:hideMark/>
          </w:tcPr>
          <w:p w:rsidR="00356700" w:rsidRPr="00356700" w:rsidRDefault="00356700" w:rsidP="0022761B">
            <w:pPr>
              <w:snapToGrid w:val="0"/>
              <w:jc w:val="both"/>
              <w:rPr>
                <w:b/>
                <w:sz w:val="26"/>
                <w:szCs w:val="26"/>
              </w:rPr>
            </w:pPr>
          </w:p>
          <w:p w:rsidR="00356700" w:rsidRPr="00356700" w:rsidRDefault="00356700" w:rsidP="0022761B">
            <w:pPr>
              <w:snapToGrid w:val="0"/>
              <w:jc w:val="both"/>
              <w:rPr>
                <w:b/>
                <w:sz w:val="26"/>
                <w:szCs w:val="26"/>
              </w:rPr>
            </w:pPr>
          </w:p>
          <w:p w:rsidR="00356700" w:rsidRPr="00356700" w:rsidRDefault="00356700" w:rsidP="0022761B">
            <w:pPr>
              <w:snapToGrid w:val="0"/>
              <w:jc w:val="both"/>
              <w:rPr>
                <w:b/>
                <w:sz w:val="26"/>
                <w:szCs w:val="26"/>
              </w:rPr>
            </w:pPr>
            <w:r w:rsidRPr="00356700">
              <w:rPr>
                <w:b/>
                <w:sz w:val="26"/>
                <w:szCs w:val="26"/>
              </w:rPr>
              <w:t>15.06.2016 г.</w:t>
            </w:r>
          </w:p>
        </w:tc>
        <w:tc>
          <w:tcPr>
            <w:tcW w:w="5771" w:type="dxa"/>
            <w:hideMark/>
          </w:tcPr>
          <w:p w:rsidR="00356700" w:rsidRPr="00356700" w:rsidRDefault="00356700" w:rsidP="0022761B">
            <w:pPr>
              <w:snapToGrid w:val="0"/>
              <w:jc w:val="right"/>
              <w:rPr>
                <w:b/>
                <w:sz w:val="26"/>
                <w:szCs w:val="26"/>
              </w:rPr>
            </w:pPr>
          </w:p>
          <w:p w:rsidR="00356700" w:rsidRPr="00356700" w:rsidRDefault="00356700" w:rsidP="0022761B">
            <w:pPr>
              <w:snapToGrid w:val="0"/>
              <w:jc w:val="right"/>
              <w:rPr>
                <w:b/>
                <w:sz w:val="26"/>
                <w:szCs w:val="26"/>
              </w:rPr>
            </w:pPr>
          </w:p>
          <w:p w:rsidR="00356700" w:rsidRPr="00356700" w:rsidRDefault="00356700" w:rsidP="0022761B">
            <w:pPr>
              <w:snapToGrid w:val="0"/>
              <w:jc w:val="right"/>
              <w:rPr>
                <w:b/>
                <w:sz w:val="26"/>
                <w:szCs w:val="26"/>
              </w:rPr>
            </w:pPr>
            <w:r w:rsidRPr="00356700">
              <w:rPr>
                <w:b/>
                <w:sz w:val="26"/>
                <w:szCs w:val="26"/>
              </w:rPr>
              <w:t>14.00 – 15.30</w:t>
            </w:r>
          </w:p>
        </w:tc>
      </w:tr>
      <w:tr w:rsidR="00356700" w:rsidRPr="00356700" w:rsidTr="0022761B">
        <w:trPr>
          <w:gridBefore w:val="1"/>
          <w:wBefore w:w="142" w:type="dxa"/>
          <w:trHeight w:val="134"/>
        </w:trPr>
        <w:tc>
          <w:tcPr>
            <w:tcW w:w="4719" w:type="dxa"/>
            <w:gridSpan w:val="2"/>
          </w:tcPr>
          <w:p w:rsidR="00356700" w:rsidRPr="00356700" w:rsidRDefault="00356700" w:rsidP="0022761B">
            <w:pPr>
              <w:snapToGrid w:val="0"/>
              <w:jc w:val="both"/>
              <w:rPr>
                <w:b/>
                <w:sz w:val="26"/>
                <w:szCs w:val="26"/>
              </w:rPr>
            </w:pPr>
          </w:p>
        </w:tc>
        <w:tc>
          <w:tcPr>
            <w:tcW w:w="5771" w:type="dxa"/>
          </w:tcPr>
          <w:p w:rsidR="00356700" w:rsidRPr="00356700" w:rsidRDefault="00356700" w:rsidP="0022761B">
            <w:pPr>
              <w:snapToGrid w:val="0"/>
              <w:jc w:val="both"/>
              <w:rPr>
                <w:sz w:val="26"/>
                <w:szCs w:val="26"/>
              </w:rPr>
            </w:pPr>
          </w:p>
        </w:tc>
      </w:tr>
      <w:tr w:rsidR="00356700" w:rsidRPr="00356700" w:rsidTr="0022761B">
        <w:trPr>
          <w:gridBefore w:val="1"/>
          <w:wBefore w:w="142" w:type="dxa"/>
        </w:trPr>
        <w:tc>
          <w:tcPr>
            <w:tcW w:w="10490" w:type="dxa"/>
            <w:gridSpan w:val="3"/>
          </w:tcPr>
          <w:p w:rsidR="00356700" w:rsidRPr="00356700" w:rsidRDefault="00356700" w:rsidP="0022761B">
            <w:pPr>
              <w:snapToGrid w:val="0"/>
              <w:jc w:val="both"/>
              <w:rPr>
                <w:sz w:val="26"/>
                <w:szCs w:val="26"/>
              </w:rPr>
            </w:pPr>
            <w:r w:rsidRPr="00356700">
              <w:rPr>
                <w:b/>
                <w:sz w:val="26"/>
                <w:szCs w:val="26"/>
              </w:rPr>
              <w:t xml:space="preserve">Место проведения: </w:t>
            </w:r>
            <w:r w:rsidRPr="00356700">
              <w:rPr>
                <w:sz w:val="26"/>
                <w:szCs w:val="26"/>
              </w:rPr>
              <w:t xml:space="preserve">г. Ульяновск, зал заседаний Общественной палаты Ульяновской области (ул. Радищева, д. 1, </w:t>
            </w:r>
            <w:proofErr w:type="spellStart"/>
            <w:r w:rsidRPr="00356700">
              <w:rPr>
                <w:sz w:val="26"/>
                <w:szCs w:val="26"/>
              </w:rPr>
              <w:t>каб</w:t>
            </w:r>
            <w:proofErr w:type="spellEnd"/>
            <w:r w:rsidRPr="00356700">
              <w:rPr>
                <w:sz w:val="26"/>
                <w:szCs w:val="26"/>
              </w:rPr>
              <w:t>. 500)</w:t>
            </w:r>
          </w:p>
        </w:tc>
      </w:tr>
      <w:tr w:rsidR="00356700" w:rsidRPr="00356700" w:rsidTr="0022761B">
        <w:trPr>
          <w:gridBefore w:val="1"/>
          <w:wBefore w:w="142" w:type="dxa"/>
        </w:trPr>
        <w:tc>
          <w:tcPr>
            <w:tcW w:w="10490" w:type="dxa"/>
            <w:gridSpan w:val="3"/>
          </w:tcPr>
          <w:p w:rsidR="00356700" w:rsidRPr="00356700" w:rsidRDefault="00356700" w:rsidP="0022761B">
            <w:pPr>
              <w:snapToGrid w:val="0"/>
              <w:jc w:val="both"/>
              <w:rPr>
                <w:b/>
                <w:sz w:val="26"/>
                <w:szCs w:val="26"/>
              </w:rPr>
            </w:pPr>
          </w:p>
        </w:tc>
      </w:tr>
      <w:tr w:rsidR="00356700" w:rsidRPr="00356700" w:rsidTr="0022761B">
        <w:trPr>
          <w:trHeight w:val="682"/>
        </w:trPr>
        <w:tc>
          <w:tcPr>
            <w:tcW w:w="2127" w:type="dxa"/>
            <w:gridSpan w:val="2"/>
            <w:hideMark/>
          </w:tcPr>
          <w:p w:rsidR="00356700" w:rsidRPr="00356700" w:rsidRDefault="00356700" w:rsidP="0022761B">
            <w:pPr>
              <w:snapToGrid w:val="0"/>
              <w:jc w:val="both"/>
              <w:rPr>
                <w:b/>
                <w:sz w:val="26"/>
                <w:szCs w:val="26"/>
              </w:rPr>
            </w:pPr>
            <w:r w:rsidRPr="00356700">
              <w:rPr>
                <w:b/>
                <w:sz w:val="26"/>
                <w:szCs w:val="26"/>
              </w:rPr>
              <w:t>14.00 – 14.05</w:t>
            </w:r>
          </w:p>
        </w:tc>
        <w:tc>
          <w:tcPr>
            <w:tcW w:w="8505" w:type="dxa"/>
            <w:gridSpan w:val="2"/>
          </w:tcPr>
          <w:p w:rsidR="00356700" w:rsidRPr="00356700" w:rsidRDefault="00356700" w:rsidP="0022761B">
            <w:pPr>
              <w:tabs>
                <w:tab w:val="left" w:pos="1017"/>
              </w:tabs>
              <w:snapToGrid w:val="0"/>
              <w:jc w:val="both"/>
              <w:rPr>
                <w:b/>
                <w:sz w:val="26"/>
                <w:szCs w:val="26"/>
              </w:rPr>
            </w:pPr>
            <w:r w:rsidRPr="00356700">
              <w:rPr>
                <w:sz w:val="26"/>
                <w:szCs w:val="26"/>
              </w:rPr>
              <w:t xml:space="preserve">Вступительное слово заместителя председателя </w:t>
            </w:r>
            <w:r w:rsidRPr="00356700">
              <w:rPr>
                <w:sz w:val="26"/>
                <w:szCs w:val="26"/>
                <w:shd w:val="clear" w:color="auto" w:fill="FFFFFF"/>
              </w:rPr>
              <w:t xml:space="preserve">Комиссии по развитию образования и науки, поддержке инновационной деятельности, молодёжных инициатив, развитию добровольчества и волонтёрства Общественной палаты Ульяновской </w:t>
            </w:r>
            <w:proofErr w:type="spellStart"/>
            <w:r w:rsidRPr="00356700">
              <w:rPr>
                <w:sz w:val="26"/>
                <w:szCs w:val="26"/>
                <w:shd w:val="clear" w:color="auto" w:fill="FFFFFF"/>
              </w:rPr>
              <w:t>области</w:t>
            </w:r>
            <w:r w:rsidRPr="00356700">
              <w:rPr>
                <w:b/>
                <w:sz w:val="26"/>
                <w:szCs w:val="26"/>
                <w:shd w:val="clear" w:color="auto" w:fill="FFFFFF"/>
              </w:rPr>
              <w:t>Корнилина</w:t>
            </w:r>
            <w:proofErr w:type="spellEnd"/>
            <w:r w:rsidRPr="00356700">
              <w:rPr>
                <w:b/>
                <w:sz w:val="26"/>
                <w:szCs w:val="26"/>
                <w:shd w:val="clear" w:color="auto" w:fill="FFFFFF"/>
              </w:rPr>
              <w:t xml:space="preserve"> Андрея Робертовича</w:t>
            </w:r>
          </w:p>
          <w:p w:rsidR="00356700" w:rsidRPr="00356700" w:rsidRDefault="00356700" w:rsidP="0022761B">
            <w:pPr>
              <w:tabs>
                <w:tab w:val="left" w:pos="1017"/>
              </w:tabs>
              <w:snapToGrid w:val="0"/>
              <w:jc w:val="both"/>
              <w:rPr>
                <w:b/>
                <w:sz w:val="26"/>
                <w:szCs w:val="26"/>
              </w:rPr>
            </w:pPr>
          </w:p>
        </w:tc>
      </w:tr>
      <w:tr w:rsidR="00356700" w:rsidRPr="00356700" w:rsidTr="0022761B">
        <w:trPr>
          <w:trHeight w:val="682"/>
        </w:trPr>
        <w:tc>
          <w:tcPr>
            <w:tcW w:w="2127" w:type="dxa"/>
            <w:gridSpan w:val="2"/>
            <w:hideMark/>
          </w:tcPr>
          <w:p w:rsidR="00356700" w:rsidRPr="00356700" w:rsidRDefault="00356700" w:rsidP="0022761B">
            <w:pPr>
              <w:snapToGrid w:val="0"/>
              <w:jc w:val="both"/>
              <w:rPr>
                <w:b/>
                <w:sz w:val="26"/>
                <w:szCs w:val="26"/>
              </w:rPr>
            </w:pPr>
            <w:r w:rsidRPr="00356700">
              <w:rPr>
                <w:b/>
                <w:sz w:val="26"/>
                <w:szCs w:val="26"/>
              </w:rPr>
              <w:t>14.05 – 14.10</w:t>
            </w:r>
          </w:p>
        </w:tc>
        <w:tc>
          <w:tcPr>
            <w:tcW w:w="8505" w:type="dxa"/>
            <w:gridSpan w:val="2"/>
          </w:tcPr>
          <w:p w:rsidR="00356700" w:rsidRPr="00356700" w:rsidRDefault="00356700" w:rsidP="0022761B">
            <w:pPr>
              <w:tabs>
                <w:tab w:val="left" w:pos="1725"/>
              </w:tabs>
              <w:ind w:firstLine="316"/>
              <w:jc w:val="both"/>
              <w:rPr>
                <w:rFonts w:asciiTheme="minorHAnsi" w:hAnsiTheme="minorHAnsi"/>
                <w:b/>
                <w:sz w:val="26"/>
                <w:szCs w:val="26"/>
              </w:rPr>
            </w:pPr>
            <w:r w:rsidRPr="00356700">
              <w:rPr>
                <w:sz w:val="26"/>
                <w:szCs w:val="26"/>
              </w:rPr>
              <w:t>О проблеме</w:t>
            </w:r>
            <w:r w:rsidRPr="00356700">
              <w:rPr>
                <w:sz w:val="26"/>
                <w:szCs w:val="26"/>
                <w:shd w:val="clear" w:color="auto" w:fill="FFFFFF"/>
              </w:rPr>
              <w:t xml:space="preserve"> трудоустройства выпускников образовательных организаций из числа детей-сирот и детей,  оставшихся без попечения родителей, не имеющих на момент выпуска регистрации</w:t>
            </w:r>
          </w:p>
          <w:p w:rsidR="00356700" w:rsidRPr="00356700" w:rsidRDefault="00356700" w:rsidP="0022761B">
            <w:pPr>
              <w:tabs>
                <w:tab w:val="left" w:pos="1725"/>
              </w:tabs>
              <w:ind w:firstLine="316"/>
              <w:jc w:val="both"/>
              <w:rPr>
                <w:rFonts w:asciiTheme="minorHAnsi" w:hAnsiTheme="minorHAnsi"/>
                <w:b/>
                <w:sz w:val="26"/>
                <w:szCs w:val="26"/>
              </w:rPr>
            </w:pPr>
          </w:p>
        </w:tc>
      </w:tr>
      <w:tr w:rsidR="00356700" w:rsidRPr="00356700" w:rsidTr="0022761B">
        <w:trPr>
          <w:trHeight w:val="83"/>
        </w:trPr>
        <w:tc>
          <w:tcPr>
            <w:tcW w:w="2127" w:type="dxa"/>
            <w:gridSpan w:val="2"/>
            <w:hideMark/>
          </w:tcPr>
          <w:p w:rsidR="00356700" w:rsidRPr="00356700" w:rsidRDefault="00356700" w:rsidP="0022761B">
            <w:pPr>
              <w:snapToGrid w:val="0"/>
              <w:jc w:val="both"/>
              <w:rPr>
                <w:b/>
                <w:sz w:val="26"/>
                <w:szCs w:val="26"/>
              </w:rPr>
            </w:pPr>
            <w:r w:rsidRPr="00356700">
              <w:rPr>
                <w:b/>
                <w:sz w:val="26"/>
                <w:szCs w:val="26"/>
              </w:rPr>
              <w:t>14.10 – 14.25</w:t>
            </w:r>
          </w:p>
        </w:tc>
        <w:tc>
          <w:tcPr>
            <w:tcW w:w="8505" w:type="dxa"/>
            <w:gridSpan w:val="2"/>
          </w:tcPr>
          <w:p w:rsidR="00356700" w:rsidRPr="00356700" w:rsidRDefault="00356700" w:rsidP="0022761B">
            <w:pPr>
              <w:tabs>
                <w:tab w:val="left" w:pos="1017"/>
              </w:tabs>
              <w:snapToGrid w:val="0"/>
              <w:jc w:val="both"/>
              <w:rPr>
                <w:sz w:val="26"/>
                <w:szCs w:val="26"/>
              </w:rPr>
            </w:pPr>
            <w:r w:rsidRPr="00356700">
              <w:rPr>
                <w:sz w:val="26"/>
                <w:szCs w:val="26"/>
              </w:rPr>
              <w:t>Обсуждение, обмен мнениями</w:t>
            </w:r>
          </w:p>
          <w:p w:rsidR="00356700" w:rsidRPr="00356700" w:rsidRDefault="00356700" w:rsidP="0022761B">
            <w:pPr>
              <w:tabs>
                <w:tab w:val="left" w:pos="1017"/>
              </w:tabs>
              <w:snapToGrid w:val="0"/>
              <w:jc w:val="both"/>
              <w:rPr>
                <w:b/>
                <w:sz w:val="26"/>
                <w:szCs w:val="26"/>
              </w:rPr>
            </w:pPr>
          </w:p>
        </w:tc>
      </w:tr>
      <w:tr w:rsidR="00356700" w:rsidRPr="00356700" w:rsidTr="0022761B">
        <w:trPr>
          <w:trHeight w:val="83"/>
        </w:trPr>
        <w:tc>
          <w:tcPr>
            <w:tcW w:w="2127" w:type="dxa"/>
            <w:gridSpan w:val="2"/>
          </w:tcPr>
          <w:p w:rsidR="00356700" w:rsidRPr="00356700" w:rsidRDefault="00356700" w:rsidP="0022761B">
            <w:pPr>
              <w:snapToGrid w:val="0"/>
              <w:jc w:val="both"/>
              <w:rPr>
                <w:b/>
                <w:sz w:val="26"/>
                <w:szCs w:val="26"/>
              </w:rPr>
            </w:pPr>
            <w:r w:rsidRPr="00356700">
              <w:rPr>
                <w:b/>
                <w:sz w:val="26"/>
                <w:szCs w:val="26"/>
              </w:rPr>
              <w:t>14.25 – 14.30</w:t>
            </w:r>
          </w:p>
        </w:tc>
        <w:tc>
          <w:tcPr>
            <w:tcW w:w="8505" w:type="dxa"/>
            <w:gridSpan w:val="2"/>
          </w:tcPr>
          <w:p w:rsidR="00356700" w:rsidRPr="00356700" w:rsidRDefault="00356700" w:rsidP="0022761B">
            <w:pPr>
              <w:tabs>
                <w:tab w:val="left" w:pos="1017"/>
              </w:tabs>
              <w:snapToGrid w:val="0"/>
              <w:contextualSpacing/>
              <w:jc w:val="both"/>
              <w:rPr>
                <w:sz w:val="26"/>
                <w:szCs w:val="26"/>
                <w:shd w:val="clear" w:color="auto" w:fill="FFFFFF"/>
              </w:rPr>
            </w:pPr>
            <w:r w:rsidRPr="00356700">
              <w:rPr>
                <w:sz w:val="26"/>
                <w:szCs w:val="26"/>
              </w:rPr>
              <w:t xml:space="preserve">О мерах, принимаемых по </w:t>
            </w:r>
            <w:r w:rsidRPr="00356700">
              <w:rPr>
                <w:sz w:val="26"/>
                <w:szCs w:val="26"/>
                <w:shd w:val="clear" w:color="auto" w:fill="FFFFFF"/>
              </w:rPr>
              <w:t>трудоустройству выпускников образовательных организаций из числа детей-сирот и детей,  оставшихся без попечения родителей, не имеющих на момент выпуска регистрации</w:t>
            </w:r>
          </w:p>
          <w:p w:rsidR="00356700" w:rsidRPr="00356700" w:rsidRDefault="00356700" w:rsidP="0022761B">
            <w:pPr>
              <w:ind w:firstLine="317"/>
              <w:jc w:val="both"/>
              <w:rPr>
                <w:sz w:val="26"/>
                <w:szCs w:val="26"/>
              </w:rPr>
            </w:pPr>
          </w:p>
        </w:tc>
      </w:tr>
      <w:tr w:rsidR="00356700" w:rsidRPr="00356700" w:rsidTr="0022761B">
        <w:trPr>
          <w:trHeight w:val="83"/>
        </w:trPr>
        <w:tc>
          <w:tcPr>
            <w:tcW w:w="2127" w:type="dxa"/>
            <w:gridSpan w:val="2"/>
          </w:tcPr>
          <w:p w:rsidR="00356700" w:rsidRPr="00356700" w:rsidRDefault="00356700" w:rsidP="0022761B">
            <w:pPr>
              <w:snapToGrid w:val="0"/>
              <w:jc w:val="both"/>
              <w:rPr>
                <w:b/>
                <w:sz w:val="26"/>
                <w:szCs w:val="26"/>
              </w:rPr>
            </w:pPr>
            <w:r w:rsidRPr="00356700">
              <w:rPr>
                <w:b/>
                <w:sz w:val="26"/>
                <w:szCs w:val="26"/>
              </w:rPr>
              <w:t>14.30 – 14.45</w:t>
            </w:r>
          </w:p>
        </w:tc>
        <w:tc>
          <w:tcPr>
            <w:tcW w:w="8505" w:type="dxa"/>
            <w:gridSpan w:val="2"/>
          </w:tcPr>
          <w:p w:rsidR="00356700" w:rsidRPr="00356700" w:rsidRDefault="00356700" w:rsidP="0022761B">
            <w:pPr>
              <w:tabs>
                <w:tab w:val="left" w:pos="1017"/>
              </w:tabs>
              <w:snapToGrid w:val="0"/>
              <w:jc w:val="both"/>
              <w:rPr>
                <w:sz w:val="26"/>
                <w:szCs w:val="26"/>
              </w:rPr>
            </w:pPr>
            <w:r w:rsidRPr="00356700">
              <w:rPr>
                <w:sz w:val="26"/>
                <w:szCs w:val="26"/>
              </w:rPr>
              <w:t>Обсуждение, обмен мнениями</w:t>
            </w:r>
          </w:p>
          <w:p w:rsidR="00356700" w:rsidRPr="00356700" w:rsidRDefault="00356700" w:rsidP="0022761B">
            <w:pPr>
              <w:tabs>
                <w:tab w:val="left" w:pos="1017"/>
              </w:tabs>
              <w:snapToGrid w:val="0"/>
              <w:jc w:val="both"/>
              <w:rPr>
                <w:sz w:val="26"/>
                <w:szCs w:val="26"/>
              </w:rPr>
            </w:pPr>
          </w:p>
        </w:tc>
      </w:tr>
      <w:tr w:rsidR="00356700" w:rsidRPr="00356700" w:rsidTr="0022761B">
        <w:trPr>
          <w:trHeight w:val="83"/>
        </w:trPr>
        <w:tc>
          <w:tcPr>
            <w:tcW w:w="2127" w:type="dxa"/>
            <w:gridSpan w:val="2"/>
          </w:tcPr>
          <w:p w:rsidR="00356700" w:rsidRPr="00356700" w:rsidRDefault="00356700" w:rsidP="0022761B">
            <w:pPr>
              <w:snapToGrid w:val="0"/>
              <w:jc w:val="both"/>
              <w:rPr>
                <w:b/>
                <w:sz w:val="26"/>
                <w:szCs w:val="26"/>
              </w:rPr>
            </w:pPr>
            <w:r w:rsidRPr="00356700">
              <w:rPr>
                <w:b/>
                <w:sz w:val="26"/>
                <w:szCs w:val="26"/>
              </w:rPr>
              <w:t>14.45 – 14.55</w:t>
            </w:r>
          </w:p>
        </w:tc>
        <w:tc>
          <w:tcPr>
            <w:tcW w:w="8505" w:type="dxa"/>
            <w:gridSpan w:val="2"/>
          </w:tcPr>
          <w:p w:rsidR="00356700" w:rsidRPr="00356700" w:rsidRDefault="00356700" w:rsidP="0022761B">
            <w:pPr>
              <w:tabs>
                <w:tab w:val="left" w:pos="1017"/>
              </w:tabs>
              <w:snapToGrid w:val="0"/>
              <w:jc w:val="both"/>
              <w:rPr>
                <w:sz w:val="26"/>
                <w:szCs w:val="26"/>
              </w:rPr>
            </w:pPr>
            <w:r w:rsidRPr="00356700">
              <w:rPr>
                <w:sz w:val="26"/>
                <w:szCs w:val="26"/>
              </w:rPr>
              <w:t>О количестве признанных нуждающимися в жилье детей-сирот и детей, оставшихся без попечения родителей, а также о приобретении жилых помещений для данной категории граждан на период до 2018 года в разрезе муниципальных образований</w:t>
            </w:r>
          </w:p>
          <w:p w:rsidR="00356700" w:rsidRPr="00356700" w:rsidRDefault="00356700" w:rsidP="0022761B">
            <w:pPr>
              <w:ind w:firstLine="317"/>
              <w:jc w:val="both"/>
              <w:rPr>
                <w:sz w:val="26"/>
                <w:szCs w:val="26"/>
              </w:rPr>
            </w:pPr>
          </w:p>
        </w:tc>
      </w:tr>
      <w:tr w:rsidR="00356700" w:rsidRPr="00356700" w:rsidTr="0022761B">
        <w:trPr>
          <w:trHeight w:val="83"/>
        </w:trPr>
        <w:tc>
          <w:tcPr>
            <w:tcW w:w="2127" w:type="dxa"/>
            <w:gridSpan w:val="2"/>
          </w:tcPr>
          <w:p w:rsidR="00356700" w:rsidRPr="00356700" w:rsidRDefault="00356700" w:rsidP="0022761B">
            <w:pPr>
              <w:snapToGrid w:val="0"/>
              <w:jc w:val="both"/>
              <w:rPr>
                <w:b/>
                <w:sz w:val="26"/>
                <w:szCs w:val="26"/>
              </w:rPr>
            </w:pPr>
            <w:r w:rsidRPr="00356700">
              <w:rPr>
                <w:b/>
                <w:sz w:val="26"/>
                <w:szCs w:val="26"/>
              </w:rPr>
              <w:t>14.55 – 15.10</w:t>
            </w:r>
          </w:p>
        </w:tc>
        <w:tc>
          <w:tcPr>
            <w:tcW w:w="8505" w:type="dxa"/>
            <w:gridSpan w:val="2"/>
          </w:tcPr>
          <w:p w:rsidR="00356700" w:rsidRPr="00356700" w:rsidRDefault="00356700" w:rsidP="0022761B">
            <w:pPr>
              <w:tabs>
                <w:tab w:val="left" w:pos="1017"/>
              </w:tabs>
              <w:snapToGrid w:val="0"/>
              <w:jc w:val="both"/>
              <w:rPr>
                <w:sz w:val="26"/>
                <w:szCs w:val="26"/>
              </w:rPr>
            </w:pPr>
            <w:r w:rsidRPr="00356700">
              <w:rPr>
                <w:sz w:val="26"/>
                <w:szCs w:val="26"/>
              </w:rPr>
              <w:t>Обсуждение, обмен мнениями</w:t>
            </w:r>
          </w:p>
          <w:p w:rsidR="00356700" w:rsidRPr="00356700" w:rsidRDefault="00356700" w:rsidP="0022761B">
            <w:pPr>
              <w:tabs>
                <w:tab w:val="left" w:pos="1017"/>
              </w:tabs>
              <w:snapToGrid w:val="0"/>
              <w:jc w:val="both"/>
              <w:rPr>
                <w:sz w:val="26"/>
                <w:szCs w:val="26"/>
              </w:rPr>
            </w:pPr>
          </w:p>
        </w:tc>
      </w:tr>
      <w:tr w:rsidR="00356700" w:rsidRPr="00356700" w:rsidTr="0022761B">
        <w:trPr>
          <w:trHeight w:val="83"/>
        </w:trPr>
        <w:tc>
          <w:tcPr>
            <w:tcW w:w="2127" w:type="dxa"/>
            <w:gridSpan w:val="2"/>
          </w:tcPr>
          <w:p w:rsidR="00356700" w:rsidRPr="00356700" w:rsidRDefault="00356700" w:rsidP="0022761B">
            <w:pPr>
              <w:snapToGrid w:val="0"/>
              <w:jc w:val="both"/>
              <w:rPr>
                <w:b/>
                <w:sz w:val="26"/>
                <w:szCs w:val="26"/>
              </w:rPr>
            </w:pPr>
            <w:r w:rsidRPr="00356700">
              <w:rPr>
                <w:b/>
                <w:sz w:val="26"/>
                <w:szCs w:val="26"/>
              </w:rPr>
              <w:t>15.10 – 15.15</w:t>
            </w:r>
          </w:p>
        </w:tc>
        <w:tc>
          <w:tcPr>
            <w:tcW w:w="8505" w:type="dxa"/>
            <w:gridSpan w:val="2"/>
          </w:tcPr>
          <w:p w:rsidR="00356700" w:rsidRPr="00356700" w:rsidRDefault="00356700" w:rsidP="0022761B">
            <w:pPr>
              <w:tabs>
                <w:tab w:val="left" w:pos="1017"/>
              </w:tabs>
              <w:snapToGrid w:val="0"/>
              <w:jc w:val="both"/>
              <w:rPr>
                <w:sz w:val="26"/>
                <w:szCs w:val="26"/>
              </w:rPr>
            </w:pPr>
            <w:r w:rsidRPr="00356700">
              <w:rPr>
                <w:sz w:val="26"/>
                <w:szCs w:val="26"/>
              </w:rPr>
              <w:t xml:space="preserve">Обсуждение вопросов, поступивших в рамках встречи с активом Клуба приёмных родителей «Луч надежды» </w:t>
            </w:r>
            <w:proofErr w:type="spellStart"/>
            <w:r w:rsidRPr="00356700">
              <w:rPr>
                <w:sz w:val="26"/>
                <w:szCs w:val="26"/>
              </w:rPr>
              <w:t>Вешкаймского</w:t>
            </w:r>
            <w:proofErr w:type="spellEnd"/>
            <w:r w:rsidRPr="00356700">
              <w:rPr>
                <w:sz w:val="26"/>
                <w:szCs w:val="26"/>
              </w:rPr>
              <w:t xml:space="preserve"> района</w:t>
            </w:r>
          </w:p>
          <w:p w:rsidR="00356700" w:rsidRPr="00356700" w:rsidRDefault="00356700" w:rsidP="0022761B">
            <w:pPr>
              <w:tabs>
                <w:tab w:val="left" w:pos="1017"/>
              </w:tabs>
              <w:snapToGrid w:val="0"/>
              <w:jc w:val="both"/>
              <w:rPr>
                <w:sz w:val="26"/>
                <w:szCs w:val="26"/>
              </w:rPr>
            </w:pPr>
            <w:bookmarkStart w:id="0" w:name="_GoBack"/>
            <w:bookmarkEnd w:id="0"/>
          </w:p>
        </w:tc>
      </w:tr>
      <w:tr w:rsidR="00356700" w:rsidRPr="00356700" w:rsidTr="0022761B">
        <w:trPr>
          <w:trHeight w:val="83"/>
        </w:trPr>
        <w:tc>
          <w:tcPr>
            <w:tcW w:w="2127" w:type="dxa"/>
            <w:gridSpan w:val="2"/>
          </w:tcPr>
          <w:p w:rsidR="00356700" w:rsidRPr="00356700" w:rsidRDefault="00356700" w:rsidP="0022761B">
            <w:pPr>
              <w:snapToGrid w:val="0"/>
              <w:jc w:val="both"/>
              <w:rPr>
                <w:b/>
                <w:sz w:val="26"/>
                <w:szCs w:val="26"/>
              </w:rPr>
            </w:pPr>
            <w:r w:rsidRPr="00356700">
              <w:rPr>
                <w:b/>
                <w:sz w:val="26"/>
                <w:szCs w:val="26"/>
              </w:rPr>
              <w:t>15.15 – 15.30</w:t>
            </w:r>
          </w:p>
        </w:tc>
        <w:tc>
          <w:tcPr>
            <w:tcW w:w="8505" w:type="dxa"/>
            <w:gridSpan w:val="2"/>
          </w:tcPr>
          <w:p w:rsidR="00356700" w:rsidRPr="00356700" w:rsidRDefault="00356700" w:rsidP="0022761B">
            <w:pPr>
              <w:tabs>
                <w:tab w:val="left" w:pos="1017"/>
              </w:tabs>
              <w:snapToGrid w:val="0"/>
              <w:jc w:val="both"/>
              <w:rPr>
                <w:sz w:val="26"/>
                <w:szCs w:val="26"/>
              </w:rPr>
            </w:pPr>
            <w:r w:rsidRPr="00356700">
              <w:rPr>
                <w:sz w:val="26"/>
                <w:szCs w:val="26"/>
              </w:rPr>
              <w:t>Обсуждение, обмен мнениями</w:t>
            </w:r>
          </w:p>
          <w:p w:rsidR="00356700" w:rsidRPr="00356700" w:rsidRDefault="00356700" w:rsidP="0022761B">
            <w:pPr>
              <w:tabs>
                <w:tab w:val="left" w:pos="1017"/>
              </w:tabs>
              <w:snapToGrid w:val="0"/>
              <w:jc w:val="both"/>
              <w:rPr>
                <w:sz w:val="26"/>
                <w:szCs w:val="26"/>
              </w:rPr>
            </w:pPr>
          </w:p>
        </w:tc>
      </w:tr>
    </w:tbl>
    <w:p w:rsidR="00356700" w:rsidRPr="00356700" w:rsidRDefault="00356700" w:rsidP="00356700">
      <w:pPr>
        <w:rPr>
          <w:b/>
          <w:sz w:val="26"/>
          <w:szCs w:val="26"/>
        </w:rPr>
      </w:pPr>
    </w:p>
    <w:p w:rsidR="00B06598" w:rsidRPr="00356700" w:rsidRDefault="00CA5E69"/>
    <w:p w:rsidR="00356700" w:rsidRPr="00356700" w:rsidRDefault="00356700"/>
    <w:p w:rsidR="00356700" w:rsidRPr="00356700" w:rsidRDefault="00356700"/>
    <w:p w:rsidR="00356700" w:rsidRPr="00356700" w:rsidRDefault="00356700" w:rsidP="00356700">
      <w:pPr>
        <w:ind w:firstLine="709"/>
        <w:contextualSpacing/>
        <w:jc w:val="center"/>
        <w:rPr>
          <w:b/>
          <w:bCs/>
          <w:sz w:val="26"/>
          <w:szCs w:val="26"/>
        </w:rPr>
      </w:pPr>
      <w:r w:rsidRPr="00356700">
        <w:rPr>
          <w:b/>
          <w:bCs/>
          <w:sz w:val="26"/>
          <w:szCs w:val="26"/>
        </w:rPr>
        <w:lastRenderedPageBreak/>
        <w:t>ПРОТОКОЛ</w:t>
      </w:r>
    </w:p>
    <w:p w:rsidR="00356700" w:rsidRPr="00356700" w:rsidRDefault="00356700" w:rsidP="00356700">
      <w:pPr>
        <w:ind w:firstLine="709"/>
        <w:contextualSpacing/>
        <w:jc w:val="center"/>
        <w:rPr>
          <w:b/>
          <w:sz w:val="26"/>
          <w:szCs w:val="26"/>
        </w:rPr>
      </w:pPr>
      <w:r w:rsidRPr="00356700">
        <w:rPr>
          <w:b/>
          <w:sz w:val="26"/>
          <w:szCs w:val="26"/>
          <w:shd w:val="clear" w:color="auto" w:fill="FFFFFF"/>
        </w:rPr>
        <w:t>совместного заседания Комиссии по поддержке семьи, детей и материнства, социальной поддержке граждан, популяризации здорового образа жизни и вопросам экологии и Комиссии по развитию образования и науки, поддержке инновационной деятельности, молодёжных инициатив, развитию добровольчества и волонтёрства Общественной палаты Ульяновской области</w:t>
      </w:r>
    </w:p>
    <w:tbl>
      <w:tblPr>
        <w:tblW w:w="10065" w:type="dxa"/>
        <w:tblInd w:w="-601" w:type="dxa"/>
        <w:tblLayout w:type="fixed"/>
        <w:tblLook w:val="04A0"/>
      </w:tblPr>
      <w:tblGrid>
        <w:gridCol w:w="4437"/>
        <w:gridCol w:w="5628"/>
      </w:tblGrid>
      <w:tr w:rsidR="00356700" w:rsidRPr="00356700" w:rsidTr="0022761B">
        <w:tc>
          <w:tcPr>
            <w:tcW w:w="4437" w:type="dxa"/>
            <w:hideMark/>
          </w:tcPr>
          <w:p w:rsidR="00356700" w:rsidRPr="00356700" w:rsidRDefault="00356700" w:rsidP="0022761B">
            <w:pPr>
              <w:snapToGrid w:val="0"/>
              <w:ind w:firstLine="709"/>
              <w:jc w:val="both"/>
              <w:rPr>
                <w:b/>
                <w:sz w:val="26"/>
                <w:szCs w:val="26"/>
              </w:rPr>
            </w:pPr>
          </w:p>
          <w:p w:rsidR="00356700" w:rsidRPr="00356700" w:rsidRDefault="00356700" w:rsidP="0022761B">
            <w:pPr>
              <w:snapToGrid w:val="0"/>
              <w:ind w:firstLine="709"/>
              <w:jc w:val="both"/>
              <w:rPr>
                <w:b/>
                <w:sz w:val="26"/>
                <w:szCs w:val="26"/>
              </w:rPr>
            </w:pPr>
            <w:r w:rsidRPr="00356700">
              <w:rPr>
                <w:b/>
                <w:sz w:val="26"/>
                <w:szCs w:val="26"/>
              </w:rPr>
              <w:t xml:space="preserve">15.06.2016 </w:t>
            </w:r>
          </w:p>
        </w:tc>
        <w:tc>
          <w:tcPr>
            <w:tcW w:w="5628" w:type="dxa"/>
            <w:hideMark/>
          </w:tcPr>
          <w:p w:rsidR="00356700" w:rsidRPr="00356700" w:rsidRDefault="00356700" w:rsidP="0022761B">
            <w:pPr>
              <w:snapToGrid w:val="0"/>
              <w:ind w:firstLine="709"/>
              <w:jc w:val="right"/>
              <w:rPr>
                <w:b/>
                <w:sz w:val="26"/>
                <w:szCs w:val="26"/>
              </w:rPr>
            </w:pPr>
          </w:p>
          <w:p w:rsidR="00356700" w:rsidRPr="00356700" w:rsidRDefault="00356700" w:rsidP="0022761B">
            <w:pPr>
              <w:snapToGrid w:val="0"/>
              <w:ind w:firstLine="709"/>
              <w:jc w:val="right"/>
              <w:rPr>
                <w:b/>
                <w:sz w:val="26"/>
                <w:szCs w:val="26"/>
              </w:rPr>
            </w:pPr>
            <w:r w:rsidRPr="00356700">
              <w:rPr>
                <w:b/>
                <w:sz w:val="26"/>
                <w:szCs w:val="26"/>
              </w:rPr>
              <w:t>14.00 – 15.30</w:t>
            </w:r>
          </w:p>
        </w:tc>
      </w:tr>
    </w:tbl>
    <w:p w:rsidR="00356700" w:rsidRPr="00356700" w:rsidRDefault="00356700" w:rsidP="00356700">
      <w:pPr>
        <w:tabs>
          <w:tab w:val="left" w:pos="1017"/>
        </w:tabs>
        <w:snapToGrid w:val="0"/>
        <w:ind w:firstLine="709"/>
        <w:contextualSpacing/>
        <w:jc w:val="both"/>
        <w:rPr>
          <w:b/>
          <w:sz w:val="26"/>
          <w:szCs w:val="26"/>
        </w:rPr>
      </w:pPr>
      <w:r w:rsidRPr="00356700">
        <w:rPr>
          <w:b/>
          <w:sz w:val="26"/>
          <w:szCs w:val="26"/>
        </w:rPr>
        <w:t>Присутствовали:</w:t>
      </w:r>
    </w:p>
    <w:p w:rsidR="00356700" w:rsidRPr="00356700" w:rsidRDefault="00356700" w:rsidP="00356700">
      <w:pPr>
        <w:tabs>
          <w:tab w:val="left" w:pos="1017"/>
        </w:tabs>
        <w:snapToGrid w:val="0"/>
        <w:ind w:firstLine="709"/>
        <w:contextualSpacing/>
        <w:jc w:val="both"/>
        <w:rPr>
          <w:b/>
          <w:sz w:val="26"/>
          <w:szCs w:val="26"/>
        </w:rPr>
      </w:pPr>
    </w:p>
    <w:p w:rsidR="00356700" w:rsidRPr="00356700" w:rsidRDefault="00356700" w:rsidP="00356700">
      <w:pPr>
        <w:tabs>
          <w:tab w:val="left" w:pos="1017"/>
        </w:tabs>
        <w:snapToGrid w:val="0"/>
        <w:ind w:firstLine="709"/>
        <w:contextualSpacing/>
        <w:jc w:val="both"/>
        <w:rPr>
          <w:b/>
          <w:sz w:val="26"/>
          <w:szCs w:val="26"/>
          <w:u w:val="single"/>
        </w:rPr>
      </w:pPr>
      <w:r w:rsidRPr="00356700">
        <w:rPr>
          <w:b/>
          <w:sz w:val="26"/>
          <w:szCs w:val="26"/>
          <w:u w:val="single"/>
        </w:rPr>
        <w:t>Члены Общественной палаты Ульяновской области:</w:t>
      </w:r>
    </w:p>
    <w:p w:rsidR="00356700" w:rsidRPr="00356700" w:rsidRDefault="00356700" w:rsidP="00356700">
      <w:pPr>
        <w:ind w:firstLine="709"/>
        <w:contextualSpacing/>
        <w:rPr>
          <w:sz w:val="26"/>
          <w:szCs w:val="26"/>
        </w:rPr>
      </w:pPr>
      <w:proofErr w:type="spellStart"/>
      <w:r w:rsidRPr="00356700">
        <w:rPr>
          <w:b/>
          <w:sz w:val="26"/>
          <w:szCs w:val="26"/>
        </w:rPr>
        <w:t>Корнилин</w:t>
      </w:r>
      <w:proofErr w:type="spellEnd"/>
      <w:r w:rsidRPr="00356700">
        <w:rPr>
          <w:b/>
          <w:sz w:val="26"/>
          <w:szCs w:val="26"/>
        </w:rPr>
        <w:t xml:space="preserve"> </w:t>
      </w:r>
      <w:r>
        <w:rPr>
          <w:b/>
          <w:sz w:val="26"/>
          <w:szCs w:val="26"/>
        </w:rPr>
        <w:t xml:space="preserve"> </w:t>
      </w:r>
      <w:r w:rsidRPr="00356700">
        <w:rPr>
          <w:sz w:val="26"/>
          <w:szCs w:val="26"/>
        </w:rPr>
        <w:t>Андрей Робертович</w:t>
      </w:r>
    </w:p>
    <w:p w:rsidR="00356700" w:rsidRPr="00356700" w:rsidRDefault="00356700" w:rsidP="00356700">
      <w:pPr>
        <w:ind w:firstLine="709"/>
        <w:contextualSpacing/>
        <w:rPr>
          <w:sz w:val="26"/>
          <w:szCs w:val="26"/>
        </w:rPr>
      </w:pPr>
      <w:r w:rsidRPr="00356700">
        <w:rPr>
          <w:b/>
          <w:sz w:val="26"/>
          <w:szCs w:val="26"/>
        </w:rPr>
        <w:t>Сергеева</w:t>
      </w:r>
      <w:r>
        <w:rPr>
          <w:b/>
          <w:sz w:val="26"/>
          <w:szCs w:val="26"/>
        </w:rPr>
        <w:t xml:space="preserve"> </w:t>
      </w:r>
      <w:r w:rsidRPr="00356700">
        <w:rPr>
          <w:sz w:val="26"/>
          <w:szCs w:val="26"/>
        </w:rPr>
        <w:t>Татьяна Владимировна</w:t>
      </w:r>
    </w:p>
    <w:p w:rsidR="00356700" w:rsidRPr="00356700" w:rsidRDefault="00356700" w:rsidP="00356700">
      <w:pPr>
        <w:ind w:firstLine="709"/>
        <w:contextualSpacing/>
        <w:rPr>
          <w:sz w:val="26"/>
          <w:szCs w:val="26"/>
        </w:rPr>
      </w:pPr>
      <w:r w:rsidRPr="00356700">
        <w:rPr>
          <w:b/>
          <w:sz w:val="26"/>
          <w:szCs w:val="26"/>
        </w:rPr>
        <w:t>Дергунова</w:t>
      </w:r>
      <w:r>
        <w:rPr>
          <w:b/>
          <w:sz w:val="26"/>
          <w:szCs w:val="26"/>
        </w:rPr>
        <w:t xml:space="preserve"> </w:t>
      </w:r>
      <w:r w:rsidRPr="00356700">
        <w:rPr>
          <w:sz w:val="26"/>
          <w:szCs w:val="26"/>
        </w:rPr>
        <w:t>Нина Владимировна</w:t>
      </w:r>
    </w:p>
    <w:p w:rsidR="00356700" w:rsidRPr="00356700" w:rsidRDefault="00356700" w:rsidP="00356700">
      <w:pPr>
        <w:ind w:firstLine="709"/>
        <w:contextualSpacing/>
        <w:rPr>
          <w:sz w:val="26"/>
          <w:szCs w:val="26"/>
          <w:highlight w:val="red"/>
        </w:rPr>
      </w:pPr>
      <w:r w:rsidRPr="00356700">
        <w:rPr>
          <w:b/>
          <w:sz w:val="26"/>
          <w:szCs w:val="26"/>
        </w:rPr>
        <w:t xml:space="preserve">Ильина </w:t>
      </w:r>
      <w:r w:rsidRPr="00356700">
        <w:rPr>
          <w:sz w:val="26"/>
          <w:szCs w:val="26"/>
        </w:rPr>
        <w:t>Светлана Николаевна</w:t>
      </w:r>
    </w:p>
    <w:p w:rsidR="00356700" w:rsidRPr="00356700" w:rsidRDefault="00356700" w:rsidP="00356700">
      <w:pPr>
        <w:ind w:firstLine="709"/>
        <w:contextualSpacing/>
        <w:rPr>
          <w:sz w:val="26"/>
          <w:szCs w:val="26"/>
          <w:highlight w:val="red"/>
        </w:rPr>
      </w:pPr>
      <w:r w:rsidRPr="00356700">
        <w:rPr>
          <w:b/>
          <w:sz w:val="26"/>
          <w:szCs w:val="26"/>
        </w:rPr>
        <w:t>Краснобаев</w:t>
      </w:r>
      <w:r>
        <w:rPr>
          <w:b/>
          <w:sz w:val="26"/>
          <w:szCs w:val="26"/>
        </w:rPr>
        <w:t xml:space="preserve"> </w:t>
      </w:r>
      <w:r w:rsidRPr="00356700">
        <w:rPr>
          <w:sz w:val="26"/>
          <w:szCs w:val="26"/>
        </w:rPr>
        <w:t>Александр Александрович</w:t>
      </w:r>
    </w:p>
    <w:p w:rsidR="00356700" w:rsidRPr="00356700" w:rsidRDefault="00356700" w:rsidP="00356700">
      <w:pPr>
        <w:ind w:firstLine="709"/>
        <w:contextualSpacing/>
        <w:rPr>
          <w:sz w:val="26"/>
          <w:szCs w:val="26"/>
        </w:rPr>
      </w:pPr>
      <w:r w:rsidRPr="00356700">
        <w:rPr>
          <w:b/>
          <w:sz w:val="26"/>
          <w:szCs w:val="26"/>
        </w:rPr>
        <w:t xml:space="preserve">Ляшенко </w:t>
      </w:r>
      <w:r w:rsidRPr="00356700">
        <w:rPr>
          <w:sz w:val="26"/>
          <w:szCs w:val="26"/>
        </w:rPr>
        <w:t>Людмила Александровна</w:t>
      </w:r>
    </w:p>
    <w:p w:rsidR="00356700" w:rsidRPr="00356700" w:rsidRDefault="00356700" w:rsidP="00356700">
      <w:pPr>
        <w:ind w:firstLine="709"/>
        <w:contextualSpacing/>
        <w:rPr>
          <w:sz w:val="26"/>
          <w:szCs w:val="26"/>
        </w:rPr>
      </w:pPr>
      <w:r w:rsidRPr="00356700">
        <w:rPr>
          <w:b/>
          <w:sz w:val="26"/>
          <w:szCs w:val="26"/>
        </w:rPr>
        <w:t>Миронов</w:t>
      </w:r>
      <w:r>
        <w:rPr>
          <w:b/>
          <w:sz w:val="26"/>
          <w:szCs w:val="26"/>
        </w:rPr>
        <w:t xml:space="preserve"> </w:t>
      </w:r>
      <w:r w:rsidRPr="00356700">
        <w:rPr>
          <w:sz w:val="26"/>
          <w:szCs w:val="26"/>
        </w:rPr>
        <w:t>Алексей Сергеевич</w:t>
      </w:r>
    </w:p>
    <w:p w:rsidR="00356700" w:rsidRPr="00356700" w:rsidRDefault="00356700" w:rsidP="00356700">
      <w:pPr>
        <w:ind w:firstLine="709"/>
        <w:contextualSpacing/>
        <w:rPr>
          <w:sz w:val="26"/>
          <w:szCs w:val="26"/>
        </w:rPr>
      </w:pPr>
      <w:r w:rsidRPr="00356700">
        <w:rPr>
          <w:b/>
          <w:sz w:val="26"/>
          <w:szCs w:val="26"/>
        </w:rPr>
        <w:t>Покров</w:t>
      </w:r>
      <w:r>
        <w:rPr>
          <w:b/>
          <w:sz w:val="26"/>
          <w:szCs w:val="26"/>
        </w:rPr>
        <w:t xml:space="preserve"> </w:t>
      </w:r>
      <w:proofErr w:type="spellStart"/>
      <w:r w:rsidRPr="00356700">
        <w:rPr>
          <w:sz w:val="26"/>
          <w:szCs w:val="26"/>
        </w:rPr>
        <w:t>Рамиль</w:t>
      </w:r>
      <w:proofErr w:type="spellEnd"/>
      <w:r>
        <w:rPr>
          <w:sz w:val="26"/>
          <w:szCs w:val="26"/>
        </w:rPr>
        <w:t xml:space="preserve"> </w:t>
      </w:r>
      <w:proofErr w:type="spellStart"/>
      <w:r w:rsidRPr="00356700">
        <w:rPr>
          <w:sz w:val="26"/>
          <w:szCs w:val="26"/>
        </w:rPr>
        <w:t>Рафагатович</w:t>
      </w:r>
      <w:proofErr w:type="spellEnd"/>
    </w:p>
    <w:p w:rsidR="00356700" w:rsidRPr="00356700" w:rsidRDefault="00356700" w:rsidP="00356700">
      <w:pPr>
        <w:ind w:firstLine="709"/>
        <w:contextualSpacing/>
        <w:rPr>
          <w:sz w:val="26"/>
          <w:szCs w:val="26"/>
        </w:rPr>
      </w:pPr>
      <w:r w:rsidRPr="00356700">
        <w:rPr>
          <w:b/>
          <w:sz w:val="26"/>
          <w:szCs w:val="26"/>
        </w:rPr>
        <w:t>Скворцова</w:t>
      </w:r>
      <w:r>
        <w:rPr>
          <w:b/>
          <w:sz w:val="26"/>
          <w:szCs w:val="26"/>
        </w:rPr>
        <w:t xml:space="preserve"> </w:t>
      </w:r>
      <w:r w:rsidRPr="00356700">
        <w:rPr>
          <w:sz w:val="26"/>
          <w:szCs w:val="26"/>
        </w:rPr>
        <w:t>Ирина Викторовна</w:t>
      </w:r>
    </w:p>
    <w:p w:rsidR="00356700" w:rsidRPr="00356700" w:rsidRDefault="00356700" w:rsidP="00356700">
      <w:pPr>
        <w:tabs>
          <w:tab w:val="left" w:pos="1017"/>
        </w:tabs>
        <w:snapToGrid w:val="0"/>
        <w:ind w:firstLine="709"/>
        <w:contextualSpacing/>
        <w:jc w:val="both"/>
        <w:rPr>
          <w:b/>
          <w:sz w:val="26"/>
          <w:szCs w:val="26"/>
        </w:rPr>
      </w:pPr>
    </w:p>
    <w:p w:rsidR="00356700" w:rsidRPr="00356700" w:rsidRDefault="00356700" w:rsidP="00356700">
      <w:pPr>
        <w:tabs>
          <w:tab w:val="left" w:pos="1017"/>
        </w:tabs>
        <w:snapToGrid w:val="0"/>
        <w:ind w:firstLine="709"/>
        <w:contextualSpacing/>
        <w:jc w:val="both"/>
        <w:rPr>
          <w:b/>
          <w:sz w:val="26"/>
          <w:szCs w:val="26"/>
          <w:u w:val="single"/>
        </w:rPr>
      </w:pPr>
      <w:r w:rsidRPr="00356700">
        <w:rPr>
          <w:b/>
          <w:sz w:val="26"/>
          <w:szCs w:val="26"/>
          <w:u w:val="single"/>
        </w:rPr>
        <w:t>Приглашённые:</w:t>
      </w:r>
    </w:p>
    <w:p w:rsidR="00356700" w:rsidRPr="00356700" w:rsidRDefault="00356700" w:rsidP="00356700">
      <w:pPr>
        <w:tabs>
          <w:tab w:val="left" w:pos="1017"/>
        </w:tabs>
        <w:snapToGrid w:val="0"/>
        <w:ind w:firstLine="709"/>
        <w:contextualSpacing/>
        <w:jc w:val="both"/>
        <w:rPr>
          <w:b/>
          <w:sz w:val="26"/>
          <w:szCs w:val="26"/>
        </w:rPr>
      </w:pPr>
    </w:p>
    <w:tbl>
      <w:tblPr>
        <w:tblW w:w="9356" w:type="dxa"/>
        <w:tblInd w:w="108" w:type="dxa"/>
        <w:tblLayout w:type="fixed"/>
        <w:tblLook w:val="01E0"/>
      </w:tblPr>
      <w:tblGrid>
        <w:gridCol w:w="3885"/>
        <w:gridCol w:w="459"/>
        <w:gridCol w:w="5012"/>
      </w:tblGrid>
      <w:tr w:rsidR="00356700" w:rsidRPr="00356700" w:rsidTr="0022761B">
        <w:trPr>
          <w:trHeight w:val="627"/>
        </w:trPr>
        <w:tc>
          <w:tcPr>
            <w:tcW w:w="3885" w:type="dxa"/>
          </w:tcPr>
          <w:p w:rsidR="00356700" w:rsidRPr="00356700" w:rsidRDefault="00356700" w:rsidP="0022761B">
            <w:pPr>
              <w:ind w:firstLine="709"/>
              <w:contextualSpacing/>
              <w:rPr>
                <w:b/>
                <w:sz w:val="26"/>
                <w:szCs w:val="26"/>
              </w:rPr>
            </w:pPr>
            <w:proofErr w:type="spellStart"/>
            <w:r w:rsidRPr="00356700">
              <w:rPr>
                <w:b/>
                <w:sz w:val="26"/>
                <w:szCs w:val="26"/>
              </w:rPr>
              <w:t>Габбасова</w:t>
            </w:r>
            <w:proofErr w:type="spellEnd"/>
          </w:p>
          <w:p w:rsidR="00356700" w:rsidRPr="00356700" w:rsidRDefault="00356700" w:rsidP="0022761B">
            <w:pPr>
              <w:ind w:firstLine="709"/>
              <w:contextualSpacing/>
              <w:rPr>
                <w:sz w:val="26"/>
                <w:szCs w:val="26"/>
              </w:rPr>
            </w:pPr>
            <w:r w:rsidRPr="00356700">
              <w:rPr>
                <w:sz w:val="26"/>
                <w:szCs w:val="26"/>
              </w:rPr>
              <w:t>Наталья Николаевна</w:t>
            </w:r>
          </w:p>
        </w:tc>
        <w:tc>
          <w:tcPr>
            <w:tcW w:w="459" w:type="dxa"/>
          </w:tcPr>
          <w:p w:rsidR="00356700" w:rsidRPr="00356700" w:rsidRDefault="00356700" w:rsidP="0022761B">
            <w:pPr>
              <w:autoSpaceDE w:val="0"/>
              <w:autoSpaceDN w:val="0"/>
              <w:ind w:firstLine="709"/>
              <w:contextualSpacing/>
              <w:rPr>
                <w:b/>
                <w:sz w:val="26"/>
                <w:szCs w:val="26"/>
              </w:rPr>
            </w:pPr>
            <w:r w:rsidRPr="00356700">
              <w:rPr>
                <w:b/>
                <w:sz w:val="26"/>
                <w:szCs w:val="26"/>
              </w:rPr>
              <w:t>-</w:t>
            </w:r>
          </w:p>
        </w:tc>
        <w:tc>
          <w:tcPr>
            <w:tcW w:w="5012" w:type="dxa"/>
          </w:tcPr>
          <w:p w:rsidR="00356700" w:rsidRPr="00356700" w:rsidRDefault="00356700" w:rsidP="0022761B">
            <w:pPr>
              <w:tabs>
                <w:tab w:val="left" w:pos="1017"/>
              </w:tabs>
              <w:snapToGrid w:val="0"/>
              <w:ind w:firstLine="709"/>
              <w:contextualSpacing/>
              <w:jc w:val="both"/>
              <w:rPr>
                <w:sz w:val="26"/>
                <w:szCs w:val="26"/>
              </w:rPr>
            </w:pPr>
            <w:r w:rsidRPr="00356700">
              <w:rPr>
                <w:sz w:val="26"/>
                <w:szCs w:val="26"/>
              </w:rPr>
              <w:t xml:space="preserve">директор департамента охраны прав несовершеннолетних  Главного управления труда, занятости и социального благополучия Ульяновской области </w:t>
            </w:r>
          </w:p>
          <w:p w:rsidR="00356700" w:rsidRPr="00356700" w:rsidRDefault="00356700" w:rsidP="0022761B">
            <w:pPr>
              <w:ind w:firstLine="709"/>
              <w:contextualSpacing/>
              <w:jc w:val="both"/>
              <w:rPr>
                <w:sz w:val="26"/>
                <w:szCs w:val="26"/>
              </w:rPr>
            </w:pPr>
          </w:p>
        </w:tc>
      </w:tr>
      <w:tr w:rsidR="00356700" w:rsidRPr="00356700" w:rsidTr="0022761B">
        <w:trPr>
          <w:trHeight w:val="627"/>
        </w:trPr>
        <w:tc>
          <w:tcPr>
            <w:tcW w:w="3885" w:type="dxa"/>
          </w:tcPr>
          <w:p w:rsidR="00356700" w:rsidRPr="00356700" w:rsidRDefault="00356700" w:rsidP="0022761B">
            <w:pPr>
              <w:ind w:firstLine="709"/>
              <w:contextualSpacing/>
              <w:rPr>
                <w:b/>
                <w:bCs/>
                <w:sz w:val="26"/>
                <w:szCs w:val="26"/>
                <w:shd w:val="clear" w:color="auto" w:fill="FFFFFF"/>
              </w:rPr>
            </w:pPr>
            <w:r w:rsidRPr="00356700">
              <w:rPr>
                <w:b/>
                <w:bCs/>
                <w:sz w:val="26"/>
                <w:szCs w:val="26"/>
                <w:shd w:val="clear" w:color="auto" w:fill="FFFFFF"/>
              </w:rPr>
              <w:t>Кисель</w:t>
            </w:r>
          </w:p>
          <w:p w:rsidR="00356700" w:rsidRPr="00356700" w:rsidRDefault="00356700" w:rsidP="0022761B">
            <w:pPr>
              <w:ind w:firstLine="709"/>
              <w:contextualSpacing/>
              <w:rPr>
                <w:b/>
                <w:sz w:val="26"/>
                <w:szCs w:val="26"/>
              </w:rPr>
            </w:pPr>
            <w:r w:rsidRPr="00356700">
              <w:rPr>
                <w:sz w:val="26"/>
                <w:szCs w:val="26"/>
                <w:shd w:val="clear" w:color="auto" w:fill="FFFFFF"/>
              </w:rPr>
              <w:t>Наталья Сергеевна</w:t>
            </w:r>
            <w:r w:rsidRPr="00356700">
              <w:rPr>
                <w:rStyle w:val="apple-converted-space"/>
                <w:sz w:val="26"/>
                <w:szCs w:val="26"/>
                <w:shd w:val="clear" w:color="auto" w:fill="FFFFFF"/>
              </w:rPr>
              <w:t> </w:t>
            </w:r>
          </w:p>
        </w:tc>
        <w:tc>
          <w:tcPr>
            <w:tcW w:w="459" w:type="dxa"/>
          </w:tcPr>
          <w:p w:rsidR="00356700" w:rsidRPr="00356700" w:rsidRDefault="00356700" w:rsidP="0022761B">
            <w:pPr>
              <w:autoSpaceDE w:val="0"/>
              <w:autoSpaceDN w:val="0"/>
              <w:ind w:firstLine="709"/>
              <w:contextualSpacing/>
              <w:rPr>
                <w:b/>
                <w:sz w:val="26"/>
                <w:szCs w:val="26"/>
              </w:rPr>
            </w:pPr>
            <w:r w:rsidRPr="00356700">
              <w:rPr>
                <w:b/>
                <w:sz w:val="26"/>
                <w:szCs w:val="26"/>
              </w:rPr>
              <w:t>-</w:t>
            </w:r>
          </w:p>
        </w:tc>
        <w:tc>
          <w:tcPr>
            <w:tcW w:w="5012" w:type="dxa"/>
          </w:tcPr>
          <w:p w:rsidR="00356700" w:rsidRPr="00356700" w:rsidRDefault="00356700" w:rsidP="0022761B">
            <w:pPr>
              <w:tabs>
                <w:tab w:val="left" w:pos="1017"/>
              </w:tabs>
              <w:snapToGrid w:val="0"/>
              <w:ind w:firstLine="709"/>
              <w:contextualSpacing/>
              <w:jc w:val="both"/>
              <w:rPr>
                <w:sz w:val="26"/>
                <w:szCs w:val="26"/>
              </w:rPr>
            </w:pPr>
            <w:r w:rsidRPr="00356700">
              <w:rPr>
                <w:sz w:val="26"/>
                <w:szCs w:val="26"/>
              </w:rPr>
              <w:t>консультант департамента охраны прав несовершеннолетних  Главного управления труда, занятости и социального благополучия Ульяновской области</w:t>
            </w:r>
          </w:p>
          <w:p w:rsidR="00356700" w:rsidRPr="00356700" w:rsidRDefault="00356700" w:rsidP="0022761B">
            <w:pPr>
              <w:tabs>
                <w:tab w:val="left" w:pos="1017"/>
              </w:tabs>
              <w:snapToGrid w:val="0"/>
              <w:ind w:firstLine="709"/>
              <w:contextualSpacing/>
              <w:jc w:val="both"/>
              <w:rPr>
                <w:sz w:val="26"/>
                <w:szCs w:val="26"/>
              </w:rPr>
            </w:pPr>
          </w:p>
        </w:tc>
      </w:tr>
      <w:tr w:rsidR="00356700" w:rsidRPr="00356700" w:rsidTr="0022761B">
        <w:trPr>
          <w:trHeight w:val="627"/>
        </w:trPr>
        <w:tc>
          <w:tcPr>
            <w:tcW w:w="3885" w:type="dxa"/>
          </w:tcPr>
          <w:p w:rsidR="00356700" w:rsidRPr="00356700" w:rsidRDefault="00356700" w:rsidP="0022761B">
            <w:pPr>
              <w:ind w:firstLine="709"/>
              <w:contextualSpacing/>
              <w:jc w:val="both"/>
              <w:rPr>
                <w:b/>
                <w:sz w:val="26"/>
                <w:szCs w:val="26"/>
                <w:shd w:val="clear" w:color="auto" w:fill="FFFFFF"/>
              </w:rPr>
            </w:pPr>
            <w:r w:rsidRPr="00356700">
              <w:rPr>
                <w:b/>
                <w:sz w:val="26"/>
                <w:szCs w:val="26"/>
                <w:shd w:val="clear" w:color="auto" w:fill="FFFFFF"/>
              </w:rPr>
              <w:t>Никитина</w:t>
            </w:r>
          </w:p>
          <w:p w:rsidR="00356700" w:rsidRPr="00356700" w:rsidRDefault="00356700" w:rsidP="0022761B">
            <w:pPr>
              <w:ind w:firstLine="709"/>
              <w:contextualSpacing/>
              <w:jc w:val="both"/>
              <w:rPr>
                <w:sz w:val="26"/>
                <w:szCs w:val="26"/>
                <w:shd w:val="clear" w:color="auto" w:fill="FFFFFF"/>
              </w:rPr>
            </w:pPr>
            <w:r w:rsidRPr="00356700">
              <w:rPr>
                <w:sz w:val="26"/>
                <w:szCs w:val="26"/>
                <w:shd w:val="clear" w:color="auto" w:fill="FFFFFF"/>
              </w:rPr>
              <w:t>Наталья Анатольевна</w:t>
            </w:r>
          </w:p>
        </w:tc>
        <w:tc>
          <w:tcPr>
            <w:tcW w:w="459" w:type="dxa"/>
          </w:tcPr>
          <w:p w:rsidR="00356700" w:rsidRPr="00356700" w:rsidRDefault="00356700" w:rsidP="0022761B">
            <w:pPr>
              <w:autoSpaceDE w:val="0"/>
              <w:autoSpaceDN w:val="0"/>
              <w:ind w:firstLine="709"/>
              <w:contextualSpacing/>
              <w:rPr>
                <w:b/>
                <w:sz w:val="26"/>
                <w:szCs w:val="26"/>
              </w:rPr>
            </w:pPr>
            <w:r w:rsidRPr="00356700">
              <w:rPr>
                <w:b/>
                <w:sz w:val="26"/>
                <w:szCs w:val="26"/>
              </w:rPr>
              <w:t>-</w:t>
            </w:r>
          </w:p>
        </w:tc>
        <w:tc>
          <w:tcPr>
            <w:tcW w:w="5012" w:type="dxa"/>
          </w:tcPr>
          <w:p w:rsidR="00356700" w:rsidRPr="00356700" w:rsidRDefault="00356700" w:rsidP="0022761B">
            <w:pPr>
              <w:tabs>
                <w:tab w:val="left" w:pos="1017"/>
              </w:tabs>
              <w:snapToGrid w:val="0"/>
              <w:ind w:firstLine="709"/>
              <w:contextualSpacing/>
              <w:jc w:val="both"/>
              <w:rPr>
                <w:sz w:val="26"/>
                <w:szCs w:val="26"/>
                <w:shd w:val="clear" w:color="auto" w:fill="FFFFFF"/>
              </w:rPr>
            </w:pPr>
            <w:r w:rsidRPr="00356700">
              <w:rPr>
                <w:sz w:val="26"/>
                <w:szCs w:val="26"/>
                <w:shd w:val="clear" w:color="auto" w:fill="FFFFFF"/>
              </w:rPr>
              <w:t xml:space="preserve">педагог-психолог отделения ОГКУСО «Центр социально-психологической помощи семье и детям «Семья» в городе </w:t>
            </w:r>
            <w:proofErr w:type="spellStart"/>
            <w:r w:rsidRPr="00356700">
              <w:rPr>
                <w:sz w:val="26"/>
                <w:szCs w:val="26"/>
                <w:shd w:val="clear" w:color="auto" w:fill="FFFFFF"/>
              </w:rPr>
              <w:t>Новоульяновске</w:t>
            </w:r>
            <w:proofErr w:type="spellEnd"/>
            <w:r w:rsidRPr="00356700">
              <w:rPr>
                <w:sz w:val="26"/>
                <w:szCs w:val="26"/>
                <w:shd w:val="clear" w:color="auto" w:fill="FFFFFF"/>
              </w:rPr>
              <w:t>»</w:t>
            </w:r>
          </w:p>
          <w:p w:rsidR="00356700" w:rsidRPr="00356700" w:rsidRDefault="00356700" w:rsidP="0022761B">
            <w:pPr>
              <w:ind w:firstLine="709"/>
              <w:contextualSpacing/>
              <w:jc w:val="both"/>
              <w:rPr>
                <w:sz w:val="26"/>
                <w:szCs w:val="26"/>
                <w:shd w:val="clear" w:color="auto" w:fill="FFFFFF"/>
              </w:rPr>
            </w:pPr>
          </w:p>
        </w:tc>
      </w:tr>
      <w:tr w:rsidR="00356700" w:rsidRPr="00356700" w:rsidTr="0022761B">
        <w:trPr>
          <w:trHeight w:val="627"/>
        </w:trPr>
        <w:tc>
          <w:tcPr>
            <w:tcW w:w="3885" w:type="dxa"/>
          </w:tcPr>
          <w:p w:rsidR="00356700" w:rsidRPr="00356700" w:rsidRDefault="00356700" w:rsidP="0022761B">
            <w:pPr>
              <w:tabs>
                <w:tab w:val="left" w:pos="1017"/>
              </w:tabs>
              <w:snapToGrid w:val="0"/>
              <w:ind w:firstLine="709"/>
              <w:contextualSpacing/>
              <w:jc w:val="both"/>
              <w:rPr>
                <w:b/>
                <w:sz w:val="26"/>
                <w:szCs w:val="26"/>
              </w:rPr>
            </w:pPr>
            <w:r w:rsidRPr="00356700">
              <w:rPr>
                <w:b/>
                <w:sz w:val="26"/>
                <w:szCs w:val="26"/>
              </w:rPr>
              <w:t xml:space="preserve">Писарева </w:t>
            </w:r>
          </w:p>
          <w:p w:rsidR="00356700" w:rsidRPr="00356700" w:rsidRDefault="00356700" w:rsidP="0022761B">
            <w:pPr>
              <w:tabs>
                <w:tab w:val="left" w:pos="1017"/>
              </w:tabs>
              <w:snapToGrid w:val="0"/>
              <w:ind w:firstLine="709"/>
              <w:contextualSpacing/>
              <w:jc w:val="both"/>
              <w:rPr>
                <w:sz w:val="26"/>
                <w:szCs w:val="26"/>
              </w:rPr>
            </w:pPr>
            <w:r w:rsidRPr="00356700">
              <w:rPr>
                <w:sz w:val="26"/>
                <w:szCs w:val="26"/>
              </w:rPr>
              <w:t>Мария Ивановна</w:t>
            </w:r>
          </w:p>
          <w:p w:rsidR="00356700" w:rsidRPr="00356700" w:rsidRDefault="00356700" w:rsidP="0022761B">
            <w:pPr>
              <w:ind w:firstLine="709"/>
              <w:contextualSpacing/>
              <w:jc w:val="both"/>
              <w:rPr>
                <w:b/>
                <w:sz w:val="26"/>
                <w:szCs w:val="26"/>
                <w:shd w:val="clear" w:color="auto" w:fill="FFFFFF"/>
              </w:rPr>
            </w:pPr>
          </w:p>
        </w:tc>
        <w:tc>
          <w:tcPr>
            <w:tcW w:w="459" w:type="dxa"/>
          </w:tcPr>
          <w:p w:rsidR="00356700" w:rsidRPr="00356700" w:rsidRDefault="00356700" w:rsidP="0022761B">
            <w:pPr>
              <w:autoSpaceDE w:val="0"/>
              <w:autoSpaceDN w:val="0"/>
              <w:ind w:firstLine="709"/>
              <w:contextualSpacing/>
              <w:rPr>
                <w:b/>
                <w:sz w:val="26"/>
                <w:szCs w:val="26"/>
              </w:rPr>
            </w:pPr>
            <w:r w:rsidRPr="00356700">
              <w:rPr>
                <w:b/>
                <w:sz w:val="26"/>
                <w:szCs w:val="26"/>
              </w:rPr>
              <w:t>-</w:t>
            </w:r>
          </w:p>
        </w:tc>
        <w:tc>
          <w:tcPr>
            <w:tcW w:w="5012" w:type="dxa"/>
          </w:tcPr>
          <w:p w:rsidR="00356700" w:rsidRPr="00356700" w:rsidRDefault="00356700" w:rsidP="0022761B">
            <w:pPr>
              <w:tabs>
                <w:tab w:val="left" w:pos="1017"/>
              </w:tabs>
              <w:snapToGrid w:val="0"/>
              <w:ind w:firstLine="709"/>
              <w:contextualSpacing/>
              <w:jc w:val="both"/>
              <w:rPr>
                <w:sz w:val="26"/>
                <w:szCs w:val="26"/>
              </w:rPr>
            </w:pPr>
            <w:r w:rsidRPr="00356700">
              <w:rPr>
                <w:sz w:val="26"/>
                <w:szCs w:val="26"/>
              </w:rPr>
              <w:t>председатель Ульяновской региональной общественной организации «Ассоциация приёмных семей и опекунов Ульяновской области»</w:t>
            </w:r>
          </w:p>
          <w:p w:rsidR="00356700" w:rsidRPr="00356700" w:rsidRDefault="00356700" w:rsidP="0022761B">
            <w:pPr>
              <w:tabs>
                <w:tab w:val="left" w:pos="1017"/>
              </w:tabs>
              <w:snapToGrid w:val="0"/>
              <w:ind w:firstLine="709"/>
              <w:contextualSpacing/>
              <w:jc w:val="both"/>
              <w:rPr>
                <w:sz w:val="26"/>
                <w:szCs w:val="26"/>
                <w:shd w:val="clear" w:color="auto" w:fill="FFFFFF"/>
              </w:rPr>
            </w:pPr>
          </w:p>
        </w:tc>
      </w:tr>
      <w:tr w:rsidR="00356700" w:rsidRPr="00356700" w:rsidTr="0022761B">
        <w:trPr>
          <w:trHeight w:val="627"/>
        </w:trPr>
        <w:tc>
          <w:tcPr>
            <w:tcW w:w="3885" w:type="dxa"/>
          </w:tcPr>
          <w:p w:rsidR="00356700" w:rsidRPr="00356700" w:rsidRDefault="00356700" w:rsidP="0022761B">
            <w:pPr>
              <w:ind w:firstLine="709"/>
              <w:contextualSpacing/>
              <w:jc w:val="both"/>
              <w:rPr>
                <w:b/>
                <w:sz w:val="26"/>
                <w:szCs w:val="26"/>
                <w:shd w:val="clear" w:color="auto" w:fill="FFFFFF"/>
              </w:rPr>
            </w:pPr>
            <w:r w:rsidRPr="00356700">
              <w:rPr>
                <w:b/>
                <w:sz w:val="26"/>
                <w:szCs w:val="26"/>
                <w:shd w:val="clear" w:color="auto" w:fill="FFFFFF"/>
              </w:rPr>
              <w:t>Савельева</w:t>
            </w:r>
          </w:p>
          <w:p w:rsidR="00356700" w:rsidRPr="00356700" w:rsidRDefault="00356700" w:rsidP="0022761B">
            <w:pPr>
              <w:ind w:firstLine="709"/>
              <w:contextualSpacing/>
              <w:jc w:val="both"/>
              <w:rPr>
                <w:sz w:val="26"/>
                <w:szCs w:val="26"/>
                <w:shd w:val="clear" w:color="auto" w:fill="FFFFFF"/>
              </w:rPr>
            </w:pPr>
            <w:r w:rsidRPr="00356700">
              <w:rPr>
                <w:sz w:val="26"/>
                <w:szCs w:val="26"/>
                <w:shd w:val="clear" w:color="auto" w:fill="FFFFFF"/>
              </w:rPr>
              <w:t>Галина Александровна</w:t>
            </w:r>
          </w:p>
        </w:tc>
        <w:tc>
          <w:tcPr>
            <w:tcW w:w="459" w:type="dxa"/>
          </w:tcPr>
          <w:p w:rsidR="00356700" w:rsidRPr="00356700" w:rsidRDefault="00356700" w:rsidP="0022761B">
            <w:pPr>
              <w:autoSpaceDE w:val="0"/>
              <w:autoSpaceDN w:val="0"/>
              <w:ind w:firstLine="709"/>
              <w:contextualSpacing/>
              <w:rPr>
                <w:b/>
                <w:sz w:val="26"/>
                <w:szCs w:val="26"/>
              </w:rPr>
            </w:pPr>
            <w:r w:rsidRPr="00356700">
              <w:rPr>
                <w:b/>
                <w:sz w:val="26"/>
                <w:szCs w:val="26"/>
              </w:rPr>
              <w:t>-</w:t>
            </w:r>
          </w:p>
        </w:tc>
        <w:tc>
          <w:tcPr>
            <w:tcW w:w="5012" w:type="dxa"/>
          </w:tcPr>
          <w:p w:rsidR="00356700" w:rsidRPr="00356700" w:rsidRDefault="00356700" w:rsidP="0022761B">
            <w:pPr>
              <w:tabs>
                <w:tab w:val="left" w:pos="1017"/>
              </w:tabs>
              <w:snapToGrid w:val="0"/>
              <w:ind w:firstLine="709"/>
              <w:contextualSpacing/>
              <w:jc w:val="both"/>
              <w:rPr>
                <w:sz w:val="26"/>
                <w:szCs w:val="26"/>
                <w:shd w:val="clear" w:color="auto" w:fill="FFFFFF"/>
              </w:rPr>
            </w:pPr>
            <w:r w:rsidRPr="00356700">
              <w:rPr>
                <w:sz w:val="26"/>
                <w:szCs w:val="26"/>
                <w:shd w:val="clear" w:color="auto" w:fill="FFFFFF"/>
              </w:rPr>
              <w:t xml:space="preserve">директор департамента </w:t>
            </w:r>
            <w:r w:rsidRPr="00356700">
              <w:rPr>
                <w:sz w:val="26"/>
                <w:szCs w:val="26"/>
              </w:rPr>
              <w:t xml:space="preserve">занятости населения, труда и развития социального партнёрства Главного управления труда, занятости и социального благополучия </w:t>
            </w:r>
            <w:r w:rsidRPr="00356700">
              <w:rPr>
                <w:sz w:val="26"/>
                <w:szCs w:val="26"/>
              </w:rPr>
              <w:lastRenderedPageBreak/>
              <w:t>Ульяновской области</w:t>
            </w:r>
          </w:p>
        </w:tc>
      </w:tr>
    </w:tbl>
    <w:p w:rsidR="00356700" w:rsidRPr="00356700" w:rsidRDefault="00356700" w:rsidP="00356700">
      <w:pPr>
        <w:tabs>
          <w:tab w:val="left" w:pos="1017"/>
        </w:tabs>
        <w:snapToGrid w:val="0"/>
        <w:ind w:firstLine="709"/>
        <w:contextualSpacing/>
        <w:jc w:val="both"/>
        <w:rPr>
          <w:b/>
          <w:sz w:val="26"/>
          <w:szCs w:val="26"/>
        </w:rPr>
      </w:pPr>
    </w:p>
    <w:p w:rsidR="00356700" w:rsidRDefault="00356700" w:rsidP="00356700">
      <w:pPr>
        <w:tabs>
          <w:tab w:val="left" w:pos="1017"/>
        </w:tabs>
        <w:snapToGrid w:val="0"/>
        <w:ind w:firstLine="709"/>
        <w:contextualSpacing/>
        <w:jc w:val="both"/>
        <w:rPr>
          <w:b/>
          <w:sz w:val="26"/>
          <w:szCs w:val="26"/>
        </w:rPr>
      </w:pPr>
      <w:r w:rsidRPr="00356700">
        <w:rPr>
          <w:b/>
          <w:sz w:val="26"/>
          <w:szCs w:val="26"/>
        </w:rPr>
        <w:t>Повестка дня:</w:t>
      </w:r>
    </w:p>
    <w:p w:rsidR="00356700" w:rsidRPr="00356700" w:rsidRDefault="00356700" w:rsidP="00356700">
      <w:pPr>
        <w:tabs>
          <w:tab w:val="left" w:pos="1017"/>
        </w:tabs>
        <w:snapToGrid w:val="0"/>
        <w:ind w:firstLine="709"/>
        <w:contextualSpacing/>
        <w:jc w:val="both"/>
        <w:rPr>
          <w:b/>
          <w:sz w:val="26"/>
          <w:szCs w:val="26"/>
        </w:rPr>
      </w:pPr>
    </w:p>
    <w:p w:rsidR="00356700" w:rsidRPr="00356700" w:rsidRDefault="00356700" w:rsidP="00356700">
      <w:pPr>
        <w:tabs>
          <w:tab w:val="left" w:pos="1017"/>
        </w:tabs>
        <w:snapToGrid w:val="0"/>
        <w:ind w:firstLine="709"/>
        <w:contextualSpacing/>
        <w:jc w:val="both"/>
        <w:rPr>
          <w:sz w:val="26"/>
          <w:szCs w:val="26"/>
        </w:rPr>
      </w:pPr>
      <w:r w:rsidRPr="00356700">
        <w:rPr>
          <w:sz w:val="26"/>
          <w:szCs w:val="26"/>
        </w:rPr>
        <w:t>1.</w:t>
      </w:r>
      <w:r>
        <w:rPr>
          <w:sz w:val="26"/>
          <w:szCs w:val="26"/>
        </w:rPr>
        <w:t xml:space="preserve"> </w:t>
      </w:r>
      <w:r w:rsidRPr="00356700">
        <w:rPr>
          <w:sz w:val="26"/>
          <w:szCs w:val="26"/>
        </w:rPr>
        <w:t>О проблеме</w:t>
      </w:r>
      <w:r w:rsidRPr="00356700">
        <w:rPr>
          <w:sz w:val="26"/>
          <w:szCs w:val="26"/>
          <w:shd w:val="clear" w:color="auto" w:fill="FFFFFF"/>
        </w:rPr>
        <w:t xml:space="preserve"> трудоустройства выпускников образовательных организаций из числа детей-сирот и детей,  оставшихся без попечения родителей, не имеющих на момент выпуска регистрации</w:t>
      </w:r>
    </w:p>
    <w:p w:rsidR="00356700" w:rsidRPr="00356700" w:rsidRDefault="00356700" w:rsidP="00356700">
      <w:pPr>
        <w:tabs>
          <w:tab w:val="left" w:pos="1017"/>
        </w:tabs>
        <w:snapToGrid w:val="0"/>
        <w:ind w:firstLine="709"/>
        <w:contextualSpacing/>
        <w:jc w:val="both"/>
        <w:rPr>
          <w:sz w:val="26"/>
          <w:szCs w:val="26"/>
          <w:shd w:val="clear" w:color="auto" w:fill="FFFFFF"/>
        </w:rPr>
      </w:pPr>
      <w:r w:rsidRPr="00356700">
        <w:rPr>
          <w:sz w:val="26"/>
          <w:szCs w:val="26"/>
        </w:rPr>
        <w:t>2.</w:t>
      </w:r>
      <w:r>
        <w:rPr>
          <w:sz w:val="26"/>
          <w:szCs w:val="26"/>
        </w:rPr>
        <w:t xml:space="preserve"> </w:t>
      </w:r>
      <w:r w:rsidRPr="00356700">
        <w:rPr>
          <w:sz w:val="26"/>
          <w:szCs w:val="26"/>
        </w:rPr>
        <w:t xml:space="preserve">О мерах, принимаемых по </w:t>
      </w:r>
      <w:r w:rsidRPr="00356700">
        <w:rPr>
          <w:sz w:val="26"/>
          <w:szCs w:val="26"/>
          <w:shd w:val="clear" w:color="auto" w:fill="FFFFFF"/>
        </w:rPr>
        <w:t>трудоустройству выпускников образовательных организаций из числа детей-сирот и детей,  оставшихся без попечения родителей, не имеющих на момент выпуска регистрации</w:t>
      </w:r>
    </w:p>
    <w:p w:rsidR="00356700" w:rsidRPr="00356700" w:rsidRDefault="00356700" w:rsidP="00356700">
      <w:pPr>
        <w:tabs>
          <w:tab w:val="left" w:pos="1017"/>
        </w:tabs>
        <w:snapToGrid w:val="0"/>
        <w:ind w:firstLine="709"/>
        <w:contextualSpacing/>
        <w:jc w:val="both"/>
        <w:rPr>
          <w:sz w:val="26"/>
          <w:szCs w:val="26"/>
        </w:rPr>
      </w:pPr>
      <w:r w:rsidRPr="00356700">
        <w:rPr>
          <w:sz w:val="26"/>
          <w:szCs w:val="26"/>
        </w:rPr>
        <w:t>3.</w:t>
      </w:r>
      <w:r>
        <w:rPr>
          <w:sz w:val="26"/>
          <w:szCs w:val="26"/>
        </w:rPr>
        <w:t xml:space="preserve"> </w:t>
      </w:r>
      <w:r w:rsidRPr="00356700">
        <w:rPr>
          <w:sz w:val="26"/>
          <w:szCs w:val="26"/>
        </w:rPr>
        <w:t>О количестве признанных нуждающимися в жилье детей-сирот и детей, оставшихся без попечения родителей, а также о приобретении жилых помещений для данной категории граждан на период до 2018 года в разрезе муниципальных образований</w:t>
      </w:r>
    </w:p>
    <w:p w:rsidR="00356700" w:rsidRPr="00356700" w:rsidRDefault="00356700" w:rsidP="00356700">
      <w:pPr>
        <w:ind w:firstLine="709"/>
        <w:contextualSpacing/>
        <w:jc w:val="both"/>
        <w:rPr>
          <w:sz w:val="26"/>
          <w:szCs w:val="26"/>
        </w:rPr>
      </w:pPr>
      <w:r w:rsidRPr="00356700">
        <w:rPr>
          <w:sz w:val="26"/>
          <w:szCs w:val="26"/>
        </w:rPr>
        <w:t>4.</w:t>
      </w:r>
      <w:r>
        <w:rPr>
          <w:sz w:val="26"/>
          <w:szCs w:val="26"/>
        </w:rPr>
        <w:t xml:space="preserve"> </w:t>
      </w:r>
      <w:r w:rsidRPr="00356700">
        <w:rPr>
          <w:sz w:val="26"/>
          <w:szCs w:val="26"/>
        </w:rPr>
        <w:t xml:space="preserve">Обсуждение вопросов, поступивших в рамках встречи с активом Клуба приёмных родителей «Луч надежды» </w:t>
      </w:r>
      <w:proofErr w:type="spellStart"/>
      <w:r w:rsidRPr="00356700">
        <w:rPr>
          <w:sz w:val="26"/>
          <w:szCs w:val="26"/>
        </w:rPr>
        <w:t>Вешкаймского</w:t>
      </w:r>
      <w:proofErr w:type="spellEnd"/>
      <w:r w:rsidRPr="00356700">
        <w:rPr>
          <w:sz w:val="26"/>
          <w:szCs w:val="26"/>
        </w:rPr>
        <w:t xml:space="preserve"> района</w:t>
      </w:r>
    </w:p>
    <w:p w:rsidR="00356700" w:rsidRPr="00356700" w:rsidRDefault="00356700" w:rsidP="00356700">
      <w:pPr>
        <w:ind w:firstLine="709"/>
        <w:contextualSpacing/>
        <w:jc w:val="both"/>
        <w:rPr>
          <w:sz w:val="26"/>
          <w:szCs w:val="26"/>
        </w:rPr>
      </w:pPr>
      <w:r w:rsidRPr="00356700">
        <w:rPr>
          <w:sz w:val="26"/>
          <w:szCs w:val="26"/>
        </w:rPr>
        <w:t>- о потере приёмной семьёй статуса многодетной семьи по достижении 18-летнего возраста приёмных детей.</w:t>
      </w:r>
    </w:p>
    <w:p w:rsidR="00356700" w:rsidRPr="00356700" w:rsidRDefault="00356700" w:rsidP="00356700">
      <w:pPr>
        <w:ind w:firstLine="709"/>
        <w:contextualSpacing/>
        <w:jc w:val="both"/>
        <w:rPr>
          <w:sz w:val="26"/>
          <w:szCs w:val="26"/>
        </w:rPr>
      </w:pPr>
      <w:r w:rsidRPr="00356700">
        <w:rPr>
          <w:sz w:val="26"/>
          <w:szCs w:val="26"/>
        </w:rPr>
        <w:t xml:space="preserve">- </w:t>
      </w:r>
      <w:proofErr w:type="gramStart"/>
      <w:r w:rsidRPr="00356700">
        <w:rPr>
          <w:sz w:val="26"/>
          <w:szCs w:val="26"/>
        </w:rPr>
        <w:t>возможно</w:t>
      </w:r>
      <w:proofErr w:type="gramEnd"/>
      <w:r w:rsidRPr="00356700">
        <w:rPr>
          <w:sz w:val="26"/>
          <w:szCs w:val="26"/>
        </w:rPr>
        <w:t xml:space="preserve"> ли в договоре о приёмной семье прописывать продление опеки над ребёнком, достигшим 18-летия, если он обучается в образовательной организации профессионального образования?</w:t>
      </w:r>
    </w:p>
    <w:p w:rsidR="00356700" w:rsidRPr="00356700" w:rsidRDefault="00356700" w:rsidP="00356700">
      <w:pPr>
        <w:ind w:firstLine="709"/>
        <w:contextualSpacing/>
        <w:jc w:val="both"/>
        <w:rPr>
          <w:sz w:val="26"/>
          <w:szCs w:val="26"/>
        </w:rPr>
      </w:pPr>
      <w:r w:rsidRPr="00356700">
        <w:rPr>
          <w:sz w:val="26"/>
          <w:szCs w:val="26"/>
        </w:rPr>
        <w:t xml:space="preserve">- о денежных выплатах приёмным родителям и льготах: в Ульяновской области выплаты производятся одному из приёмных родителей, следовательно, льготы распространяются также на одного из родителей, в некоторых регионах в договор включаются оба родителя. </w:t>
      </w:r>
      <w:proofErr w:type="gramStart"/>
      <w:r w:rsidRPr="00356700">
        <w:rPr>
          <w:sz w:val="26"/>
          <w:szCs w:val="26"/>
        </w:rPr>
        <w:t>Возможно</w:t>
      </w:r>
      <w:proofErr w:type="gramEnd"/>
      <w:r w:rsidRPr="00356700">
        <w:rPr>
          <w:sz w:val="26"/>
          <w:szCs w:val="26"/>
        </w:rPr>
        <w:t xml:space="preserve"> ли такую практику внедрить в нашем регионе?</w:t>
      </w:r>
    </w:p>
    <w:p w:rsidR="00356700" w:rsidRPr="00356700" w:rsidRDefault="00356700" w:rsidP="00356700">
      <w:pPr>
        <w:ind w:firstLine="709"/>
        <w:contextualSpacing/>
        <w:jc w:val="both"/>
        <w:rPr>
          <w:sz w:val="26"/>
          <w:szCs w:val="26"/>
        </w:rPr>
      </w:pPr>
      <w:r w:rsidRPr="00356700">
        <w:rPr>
          <w:sz w:val="26"/>
          <w:szCs w:val="26"/>
        </w:rPr>
        <w:t xml:space="preserve">- прожиточный минимум в Ульяновской области около 8 тысяч рублей, ежемесячное денежное пособие на содержание ребёнка в семье опекуна (попечителя) и в приёмной семье – около 7 тысяч. </w:t>
      </w:r>
      <w:proofErr w:type="gramStart"/>
      <w:r w:rsidRPr="00356700">
        <w:rPr>
          <w:sz w:val="26"/>
          <w:szCs w:val="26"/>
        </w:rPr>
        <w:t>Возможно</w:t>
      </w:r>
      <w:proofErr w:type="gramEnd"/>
      <w:r w:rsidRPr="00356700">
        <w:rPr>
          <w:sz w:val="26"/>
          <w:szCs w:val="26"/>
        </w:rPr>
        <w:t xml:space="preserve"> ли привести размер денежного пособия в соответствие с размером прожиточного минимума?</w:t>
      </w:r>
    </w:p>
    <w:p w:rsidR="00356700" w:rsidRPr="00356700" w:rsidRDefault="00356700" w:rsidP="00356700">
      <w:pPr>
        <w:ind w:firstLine="709"/>
        <w:jc w:val="both"/>
        <w:rPr>
          <w:b/>
          <w:sz w:val="26"/>
          <w:szCs w:val="26"/>
        </w:rPr>
      </w:pPr>
    </w:p>
    <w:p w:rsidR="00356700" w:rsidRPr="00356700" w:rsidRDefault="00356700" w:rsidP="00356700">
      <w:pPr>
        <w:ind w:firstLine="709"/>
        <w:rPr>
          <w:sz w:val="26"/>
          <w:szCs w:val="26"/>
        </w:rPr>
      </w:pPr>
      <w:proofErr w:type="spellStart"/>
      <w:r w:rsidRPr="00356700">
        <w:rPr>
          <w:b/>
          <w:sz w:val="26"/>
          <w:szCs w:val="26"/>
        </w:rPr>
        <w:t>Корнилин</w:t>
      </w:r>
      <w:proofErr w:type="spellEnd"/>
      <w:r w:rsidRPr="00356700">
        <w:rPr>
          <w:b/>
          <w:sz w:val="26"/>
          <w:szCs w:val="26"/>
        </w:rPr>
        <w:t>:</w:t>
      </w:r>
      <w:r>
        <w:rPr>
          <w:b/>
          <w:sz w:val="26"/>
          <w:szCs w:val="26"/>
        </w:rPr>
        <w:t xml:space="preserve"> </w:t>
      </w:r>
      <w:r w:rsidRPr="00356700">
        <w:rPr>
          <w:sz w:val="26"/>
          <w:szCs w:val="26"/>
        </w:rPr>
        <w:t>Огласил регламент, призвал собравшихся очертить проблемное поле в рамках заданной темы и постараться наметить решение возникших проблем.</w:t>
      </w:r>
    </w:p>
    <w:p w:rsidR="00356700" w:rsidRPr="00356700" w:rsidRDefault="00356700" w:rsidP="00356700">
      <w:pPr>
        <w:tabs>
          <w:tab w:val="left" w:pos="1017"/>
        </w:tabs>
        <w:snapToGrid w:val="0"/>
        <w:ind w:firstLine="709"/>
        <w:jc w:val="both"/>
        <w:rPr>
          <w:sz w:val="26"/>
          <w:szCs w:val="26"/>
          <w:shd w:val="clear" w:color="auto" w:fill="FFFFFF"/>
        </w:rPr>
      </w:pPr>
      <w:r w:rsidRPr="00356700">
        <w:rPr>
          <w:b/>
          <w:sz w:val="26"/>
          <w:szCs w:val="26"/>
        </w:rPr>
        <w:t>Писарева М.И.</w:t>
      </w:r>
      <w:r w:rsidRPr="00356700">
        <w:rPr>
          <w:sz w:val="26"/>
          <w:szCs w:val="26"/>
        </w:rPr>
        <w:t xml:space="preserve">: Проблема </w:t>
      </w:r>
      <w:r w:rsidRPr="00356700">
        <w:rPr>
          <w:sz w:val="26"/>
          <w:szCs w:val="26"/>
          <w:shd w:val="clear" w:color="auto" w:fill="FFFFFF"/>
        </w:rPr>
        <w:t>трудоустройства выпускников образовательных организаций из числа детей-сирот и детей, оставшихся без попечения родителей, не имеющих на момент выпуска регистрации это проблема не только Ульяновской области, но и все России. Когда поступило такое заявление, наша орга</w:t>
      </w:r>
      <w:r>
        <w:rPr>
          <w:sz w:val="26"/>
          <w:szCs w:val="26"/>
          <w:shd w:val="clear" w:color="auto" w:fill="FFFFFF"/>
        </w:rPr>
        <w:t>низация обратилась в Управление</w:t>
      </w:r>
      <w:r w:rsidRPr="00356700">
        <w:rPr>
          <w:sz w:val="26"/>
          <w:szCs w:val="26"/>
          <w:shd w:val="clear" w:color="auto" w:fill="FFFFFF"/>
        </w:rPr>
        <w:t xml:space="preserve">. Все дети были поставлены на учёт. Здесь проблема в следующем: после того как дети получают два профессиональных образования, так как это дети-сироты с ЗПР (8 вид), они не успевают получить жильё. Поэтому эти дети уходят </w:t>
      </w:r>
      <w:proofErr w:type="gramStart"/>
      <w:r w:rsidRPr="00356700">
        <w:rPr>
          <w:sz w:val="26"/>
          <w:szCs w:val="26"/>
          <w:shd w:val="clear" w:color="auto" w:fill="FFFFFF"/>
        </w:rPr>
        <w:t>в</w:t>
      </w:r>
      <w:proofErr w:type="gramEnd"/>
      <w:r w:rsidRPr="00356700">
        <w:rPr>
          <w:sz w:val="26"/>
          <w:szCs w:val="26"/>
          <w:shd w:val="clear" w:color="auto" w:fill="FFFFFF"/>
        </w:rPr>
        <w:t xml:space="preserve"> никуда. Регистрации нет, дети теряют право на выплаты пособия и компенсации на съем жилья. На бирже труда они не могут зарегистрироваться. Мы нашли группу людей, которые готовы предоставить таким детям временную прописку. Но здесь возникает вопросы: правомочно ли это, сохранятся ли за  детьми льготы, смогут ли они встать на биржу труда? Можно предложить создать маневренный фонд жилья для таких детей, чтобы с окончания обучения и до получения постоянного жилья дети смогли бы иметь регистрацию и идти работать. Ещё для детей с ЗПР необходим патронаж до 23 лет, так как они взрослеют гораздо позднее своих здоровых сверстников</w:t>
      </w:r>
    </w:p>
    <w:p w:rsidR="00356700" w:rsidRPr="00356700" w:rsidRDefault="00356700" w:rsidP="00356700">
      <w:pPr>
        <w:tabs>
          <w:tab w:val="left" w:pos="1017"/>
        </w:tabs>
        <w:snapToGrid w:val="0"/>
        <w:ind w:firstLine="709"/>
        <w:jc w:val="both"/>
        <w:rPr>
          <w:sz w:val="26"/>
          <w:szCs w:val="26"/>
          <w:shd w:val="clear" w:color="auto" w:fill="FFFFFF"/>
        </w:rPr>
      </w:pPr>
      <w:r w:rsidRPr="00356700">
        <w:rPr>
          <w:b/>
          <w:sz w:val="26"/>
          <w:szCs w:val="26"/>
          <w:shd w:val="clear" w:color="auto" w:fill="FFFFFF"/>
        </w:rPr>
        <w:t>Ляшенко Л.А.:</w:t>
      </w:r>
      <w:r>
        <w:rPr>
          <w:b/>
          <w:sz w:val="26"/>
          <w:szCs w:val="26"/>
          <w:shd w:val="clear" w:color="auto" w:fill="FFFFFF"/>
        </w:rPr>
        <w:t xml:space="preserve"> </w:t>
      </w:r>
      <w:r w:rsidRPr="00356700">
        <w:rPr>
          <w:sz w:val="26"/>
          <w:szCs w:val="26"/>
          <w:shd w:val="clear" w:color="auto" w:fill="FFFFFF"/>
        </w:rPr>
        <w:t>О каком количестве детей идет речь в этом году?</w:t>
      </w:r>
    </w:p>
    <w:p w:rsidR="00356700" w:rsidRPr="00356700" w:rsidRDefault="00356700" w:rsidP="00356700">
      <w:pPr>
        <w:ind w:firstLine="709"/>
        <w:jc w:val="both"/>
        <w:rPr>
          <w:sz w:val="26"/>
          <w:szCs w:val="26"/>
        </w:rPr>
      </w:pPr>
      <w:proofErr w:type="spellStart"/>
      <w:r w:rsidRPr="00356700">
        <w:rPr>
          <w:b/>
          <w:sz w:val="26"/>
          <w:szCs w:val="26"/>
        </w:rPr>
        <w:lastRenderedPageBreak/>
        <w:t>Габбасова</w:t>
      </w:r>
      <w:proofErr w:type="spellEnd"/>
      <w:r w:rsidRPr="00356700">
        <w:rPr>
          <w:sz w:val="26"/>
          <w:szCs w:val="26"/>
        </w:rPr>
        <w:t xml:space="preserve">: В 2016 году в г. </w:t>
      </w:r>
      <w:proofErr w:type="spellStart"/>
      <w:r w:rsidRPr="00356700">
        <w:rPr>
          <w:sz w:val="26"/>
          <w:szCs w:val="26"/>
        </w:rPr>
        <w:t>Новоульяновске</w:t>
      </w:r>
      <w:proofErr w:type="spellEnd"/>
      <w:r w:rsidRPr="00356700">
        <w:rPr>
          <w:sz w:val="26"/>
          <w:szCs w:val="26"/>
        </w:rPr>
        <w:t xml:space="preserve"> выпускаются 43 человека. Из них 30 человек – коррекц</w:t>
      </w:r>
      <w:r>
        <w:rPr>
          <w:sz w:val="26"/>
          <w:szCs w:val="26"/>
        </w:rPr>
        <w:t xml:space="preserve">ионные дети, не имеющие жилья. </w:t>
      </w:r>
      <w:r w:rsidRPr="00356700">
        <w:rPr>
          <w:sz w:val="26"/>
          <w:szCs w:val="26"/>
        </w:rPr>
        <w:t>2 выпускницы готовятся к рождению ребёнка, 2 –уже имеют ребёнка.</w:t>
      </w:r>
    </w:p>
    <w:p w:rsidR="00356700" w:rsidRPr="00356700" w:rsidRDefault="00356700" w:rsidP="00356700">
      <w:pPr>
        <w:ind w:firstLine="709"/>
        <w:jc w:val="both"/>
        <w:rPr>
          <w:sz w:val="26"/>
          <w:szCs w:val="26"/>
        </w:rPr>
      </w:pPr>
      <w:r w:rsidRPr="00356700">
        <w:rPr>
          <w:b/>
          <w:sz w:val="26"/>
          <w:szCs w:val="26"/>
          <w:shd w:val="clear" w:color="auto" w:fill="FFFFFF"/>
        </w:rPr>
        <w:t>Ляшенко Л.А.:</w:t>
      </w:r>
      <w:r>
        <w:rPr>
          <w:b/>
          <w:sz w:val="26"/>
          <w:szCs w:val="26"/>
          <w:shd w:val="clear" w:color="auto" w:fill="FFFFFF"/>
        </w:rPr>
        <w:t xml:space="preserve"> </w:t>
      </w:r>
      <w:r w:rsidRPr="00356700">
        <w:rPr>
          <w:sz w:val="26"/>
          <w:szCs w:val="26"/>
          <w:shd w:val="clear" w:color="auto" w:fill="FFFFFF"/>
        </w:rPr>
        <w:t xml:space="preserve">Можно обратиться в </w:t>
      </w:r>
      <w:r w:rsidRPr="00356700">
        <w:rPr>
          <w:sz w:val="26"/>
          <w:szCs w:val="26"/>
        </w:rPr>
        <w:t>социально-реабилитационный центр «Причал надежды», у них есть социальная гостиница. Там можно временно разместить беременных и с детьми.</w:t>
      </w:r>
    </w:p>
    <w:p w:rsidR="00356700" w:rsidRPr="00356700" w:rsidRDefault="00356700" w:rsidP="00356700">
      <w:pPr>
        <w:tabs>
          <w:tab w:val="left" w:pos="1017"/>
        </w:tabs>
        <w:snapToGrid w:val="0"/>
        <w:ind w:firstLine="709"/>
        <w:jc w:val="both"/>
        <w:rPr>
          <w:sz w:val="26"/>
          <w:szCs w:val="26"/>
          <w:shd w:val="clear" w:color="auto" w:fill="FFFFFF"/>
        </w:rPr>
      </w:pPr>
      <w:r w:rsidRPr="00356700">
        <w:rPr>
          <w:b/>
          <w:sz w:val="26"/>
          <w:szCs w:val="26"/>
          <w:shd w:val="clear" w:color="auto" w:fill="FFFFFF"/>
        </w:rPr>
        <w:t>Никитина Н.А.:</w:t>
      </w:r>
      <w:r>
        <w:rPr>
          <w:b/>
          <w:sz w:val="26"/>
          <w:szCs w:val="26"/>
          <w:shd w:val="clear" w:color="auto" w:fill="FFFFFF"/>
        </w:rPr>
        <w:t xml:space="preserve"> </w:t>
      </w:r>
      <w:r w:rsidRPr="00356700">
        <w:rPr>
          <w:sz w:val="26"/>
          <w:szCs w:val="26"/>
          <w:shd w:val="clear" w:color="auto" w:fill="FFFFFF"/>
        </w:rPr>
        <w:t>Нужно еще понимать, что в будущем у детей с ЗПР профессиональное развитие стёрто. Они не взрослеют, остаются в развитии подросткового возраста. Но, эти дети дееспособны. Поэтому таких детей неохотно берут на работу.</w:t>
      </w:r>
    </w:p>
    <w:p w:rsidR="00356700" w:rsidRPr="00356700" w:rsidRDefault="00356700" w:rsidP="00356700">
      <w:pPr>
        <w:tabs>
          <w:tab w:val="left" w:pos="1017"/>
        </w:tabs>
        <w:snapToGrid w:val="0"/>
        <w:ind w:firstLine="709"/>
        <w:jc w:val="both"/>
        <w:rPr>
          <w:sz w:val="26"/>
          <w:szCs w:val="26"/>
        </w:rPr>
      </w:pPr>
      <w:proofErr w:type="spellStart"/>
      <w:r w:rsidRPr="00356700">
        <w:rPr>
          <w:b/>
          <w:sz w:val="26"/>
          <w:szCs w:val="26"/>
          <w:shd w:val="clear" w:color="auto" w:fill="FFFFFF"/>
        </w:rPr>
        <w:t>Корнилин</w:t>
      </w:r>
      <w:proofErr w:type="spellEnd"/>
      <w:r w:rsidRPr="00356700">
        <w:rPr>
          <w:b/>
          <w:sz w:val="26"/>
          <w:szCs w:val="26"/>
          <w:shd w:val="clear" w:color="auto" w:fill="FFFFFF"/>
        </w:rPr>
        <w:t xml:space="preserve"> А.Р.:</w:t>
      </w:r>
      <w:r>
        <w:rPr>
          <w:b/>
          <w:sz w:val="26"/>
          <w:szCs w:val="26"/>
          <w:shd w:val="clear" w:color="auto" w:fill="FFFFFF"/>
        </w:rPr>
        <w:t xml:space="preserve"> </w:t>
      </w:r>
      <w:r w:rsidRPr="00356700">
        <w:rPr>
          <w:sz w:val="26"/>
          <w:szCs w:val="26"/>
          <w:shd w:val="clear" w:color="auto" w:fill="FFFFFF"/>
        </w:rPr>
        <w:t xml:space="preserve">Одним из возможных решений может быть получение ещё одной профессии, Министерство образования и науки УО должно об этом подумать. А есть ли перспектива получения жилья у этих детей? Какие сроки? </w:t>
      </w:r>
    </w:p>
    <w:p w:rsidR="00356700" w:rsidRPr="00356700" w:rsidRDefault="00356700" w:rsidP="00356700">
      <w:pPr>
        <w:ind w:firstLine="709"/>
        <w:jc w:val="both"/>
        <w:rPr>
          <w:sz w:val="26"/>
          <w:szCs w:val="26"/>
        </w:rPr>
      </w:pPr>
      <w:proofErr w:type="spellStart"/>
      <w:r w:rsidRPr="00356700">
        <w:rPr>
          <w:b/>
          <w:sz w:val="26"/>
          <w:szCs w:val="26"/>
        </w:rPr>
        <w:t>Габбасова</w:t>
      </w:r>
      <w:proofErr w:type="spellEnd"/>
      <w:r w:rsidRPr="00356700">
        <w:rPr>
          <w:b/>
          <w:sz w:val="26"/>
          <w:szCs w:val="26"/>
        </w:rPr>
        <w:t>:</w:t>
      </w:r>
      <w:r>
        <w:rPr>
          <w:b/>
          <w:sz w:val="26"/>
          <w:szCs w:val="26"/>
        </w:rPr>
        <w:t xml:space="preserve"> </w:t>
      </w:r>
      <w:r w:rsidRPr="00356700">
        <w:rPr>
          <w:sz w:val="26"/>
          <w:szCs w:val="26"/>
        </w:rPr>
        <w:t>В федеральном законодательстве  произошли изменения и в список для получения специализированного жилья теперь включаем детей с 14 лет. Раньше они получали сертификаты после окончания образовательного учреждения. В 2016 году выпускается 330 детей, из них 17 –</w:t>
      </w:r>
      <w:r>
        <w:rPr>
          <w:sz w:val="26"/>
          <w:szCs w:val="26"/>
        </w:rPr>
        <w:t xml:space="preserve"> </w:t>
      </w:r>
      <w:r w:rsidRPr="00356700">
        <w:rPr>
          <w:sz w:val="26"/>
          <w:szCs w:val="26"/>
        </w:rPr>
        <w:t>несовершеннолетние (7 – имеют постоянную регистрацию, т.к. за ними было сохранено право пользования жилым помещением; 10 – имеют временную регистрацию на время обучения и включены в список на получение для получения специализированного жилья).</w:t>
      </w:r>
      <w:r>
        <w:rPr>
          <w:sz w:val="26"/>
          <w:szCs w:val="26"/>
        </w:rPr>
        <w:t xml:space="preserve"> </w:t>
      </w:r>
      <w:r w:rsidRPr="00356700">
        <w:rPr>
          <w:sz w:val="26"/>
          <w:szCs w:val="26"/>
        </w:rPr>
        <w:t xml:space="preserve">Проблемы регистрации совсем бы не существовало бы, если в 18 лет дети получали специализированное помещение. Для Главного управления труда, занятости и социального благополучия Ульяновской области главной задачей является включение детей по достижению 14 лет в список для получения специализированного жилья. В г. </w:t>
      </w:r>
      <w:proofErr w:type="spellStart"/>
      <w:r w:rsidRPr="00356700">
        <w:rPr>
          <w:sz w:val="26"/>
          <w:szCs w:val="26"/>
        </w:rPr>
        <w:t>Новоульяновске</w:t>
      </w:r>
      <w:proofErr w:type="spellEnd"/>
      <w:r w:rsidRPr="00356700">
        <w:rPr>
          <w:sz w:val="26"/>
          <w:szCs w:val="26"/>
        </w:rPr>
        <w:t xml:space="preserve"> 43 выпускника, все они имеют временную регистрацию. Из них 16 детей имеют закреплённое за ними помещение. 26 детей – это дети  </w:t>
      </w:r>
      <w:r w:rsidRPr="00356700">
        <w:rPr>
          <w:sz w:val="26"/>
          <w:szCs w:val="26"/>
          <w:shd w:val="clear" w:color="auto" w:fill="FFFFFF"/>
        </w:rPr>
        <w:t>из числа детей-сирот и детей,  оставшихся без попечения родителей,</w:t>
      </w:r>
      <w:r w:rsidRPr="00356700">
        <w:rPr>
          <w:sz w:val="26"/>
          <w:szCs w:val="26"/>
        </w:rPr>
        <w:t xml:space="preserve"> и все они включены в список на получение жилья (1 – обеспечен жилым помещением в г.</w:t>
      </w:r>
      <w:r>
        <w:rPr>
          <w:sz w:val="26"/>
          <w:szCs w:val="26"/>
        </w:rPr>
        <w:t xml:space="preserve"> </w:t>
      </w:r>
      <w:r w:rsidRPr="00356700">
        <w:rPr>
          <w:sz w:val="26"/>
          <w:szCs w:val="26"/>
        </w:rPr>
        <w:t>Барыше).</w:t>
      </w:r>
      <w:r>
        <w:rPr>
          <w:sz w:val="26"/>
          <w:szCs w:val="26"/>
        </w:rPr>
        <w:t xml:space="preserve"> </w:t>
      </w:r>
      <w:r w:rsidRPr="00356700">
        <w:rPr>
          <w:sz w:val="26"/>
          <w:szCs w:val="26"/>
        </w:rPr>
        <w:t xml:space="preserve">Мы внесли изменения в региональное законодательство, изменение в положение детских домов Ульяновской области и разрешили проживать в детском доме лицам старше 18-летнего возраста (с питанием). Но, желающих </w:t>
      </w:r>
      <w:proofErr w:type="gramStart"/>
      <w:r w:rsidRPr="00356700">
        <w:rPr>
          <w:sz w:val="26"/>
          <w:szCs w:val="26"/>
        </w:rPr>
        <w:t>остаться в детском доме после 18 лет нет</w:t>
      </w:r>
      <w:proofErr w:type="gramEnd"/>
      <w:r w:rsidRPr="00356700">
        <w:rPr>
          <w:sz w:val="26"/>
          <w:szCs w:val="26"/>
        </w:rPr>
        <w:t xml:space="preserve">. </w:t>
      </w:r>
    </w:p>
    <w:p w:rsidR="00356700" w:rsidRPr="00356700" w:rsidRDefault="00356700" w:rsidP="00356700">
      <w:pPr>
        <w:ind w:firstLine="709"/>
        <w:contextualSpacing/>
        <w:jc w:val="both"/>
        <w:rPr>
          <w:sz w:val="26"/>
          <w:szCs w:val="26"/>
        </w:rPr>
      </w:pPr>
      <w:r w:rsidRPr="00356700">
        <w:rPr>
          <w:b/>
          <w:sz w:val="26"/>
          <w:szCs w:val="26"/>
        </w:rPr>
        <w:t>Савельева Г.А.:</w:t>
      </w:r>
      <w:r>
        <w:rPr>
          <w:b/>
          <w:sz w:val="26"/>
          <w:szCs w:val="26"/>
        </w:rPr>
        <w:t xml:space="preserve"> </w:t>
      </w:r>
      <w:r w:rsidRPr="00356700">
        <w:rPr>
          <w:sz w:val="26"/>
          <w:szCs w:val="26"/>
        </w:rPr>
        <w:t>В 2016 году по данным Министерства образования и науки Ульяновской области из профессиональных образовательных организаций выпускается 328 человек из категории дети-сироты и дети, оставшиеся без попечения родителей, из них 42 человека окончили средние профессиональные образовательные организации в январе-феврале 2016 года. Основная часть детей-сирот выпускается в июне 2016 года.</w:t>
      </w:r>
    </w:p>
    <w:p w:rsidR="00356700" w:rsidRPr="00356700" w:rsidRDefault="00356700" w:rsidP="00356700">
      <w:pPr>
        <w:ind w:firstLine="709"/>
        <w:contextualSpacing/>
        <w:jc w:val="both"/>
        <w:rPr>
          <w:sz w:val="26"/>
          <w:szCs w:val="26"/>
        </w:rPr>
      </w:pPr>
      <w:r w:rsidRPr="00356700">
        <w:rPr>
          <w:sz w:val="26"/>
          <w:szCs w:val="26"/>
        </w:rPr>
        <w:t xml:space="preserve">В январе-феврале 2016 года дети-сироты и дети, оставшиеся без попечения родителей, </w:t>
      </w:r>
      <w:proofErr w:type="spellStart"/>
      <w:r w:rsidRPr="00356700">
        <w:rPr>
          <w:sz w:val="26"/>
          <w:szCs w:val="26"/>
        </w:rPr>
        <w:t>выпустились</w:t>
      </w:r>
      <w:proofErr w:type="spellEnd"/>
      <w:r w:rsidRPr="00356700">
        <w:rPr>
          <w:sz w:val="26"/>
          <w:szCs w:val="26"/>
        </w:rPr>
        <w:t xml:space="preserve"> из 9 образовательных организаций среднего профессионального образования: ОГБПОУ «Димитровградский техникум профессиональных технологий», ОГБПОУ «</w:t>
      </w:r>
      <w:proofErr w:type="spellStart"/>
      <w:r w:rsidRPr="00356700">
        <w:rPr>
          <w:sz w:val="26"/>
          <w:szCs w:val="26"/>
        </w:rPr>
        <w:t>Инзенский</w:t>
      </w:r>
      <w:proofErr w:type="spellEnd"/>
      <w:r w:rsidRPr="00356700">
        <w:rPr>
          <w:sz w:val="26"/>
          <w:szCs w:val="26"/>
        </w:rPr>
        <w:t xml:space="preserve"> государственный техникум отраслевых технологий, экономики и права», ОГБПОУ «</w:t>
      </w:r>
      <w:proofErr w:type="spellStart"/>
      <w:r w:rsidRPr="00356700">
        <w:rPr>
          <w:sz w:val="26"/>
          <w:szCs w:val="26"/>
        </w:rPr>
        <w:t>Карсунский</w:t>
      </w:r>
      <w:proofErr w:type="spellEnd"/>
      <w:r w:rsidRPr="00356700">
        <w:rPr>
          <w:sz w:val="26"/>
          <w:szCs w:val="26"/>
        </w:rPr>
        <w:t xml:space="preserve"> технологический техникум», ОГБПОУ «</w:t>
      </w:r>
      <w:proofErr w:type="spellStart"/>
      <w:r w:rsidRPr="00356700">
        <w:rPr>
          <w:sz w:val="26"/>
          <w:szCs w:val="26"/>
        </w:rPr>
        <w:t>Сурский</w:t>
      </w:r>
      <w:proofErr w:type="spellEnd"/>
      <w:r w:rsidRPr="00356700">
        <w:rPr>
          <w:sz w:val="26"/>
          <w:szCs w:val="26"/>
        </w:rPr>
        <w:t xml:space="preserve"> </w:t>
      </w:r>
      <w:proofErr w:type="spellStart"/>
      <w:r w:rsidRPr="00356700">
        <w:rPr>
          <w:sz w:val="26"/>
          <w:szCs w:val="26"/>
        </w:rPr>
        <w:t>агротехнологический</w:t>
      </w:r>
      <w:proofErr w:type="spellEnd"/>
      <w:r w:rsidRPr="00356700">
        <w:rPr>
          <w:sz w:val="26"/>
          <w:szCs w:val="26"/>
        </w:rPr>
        <w:t xml:space="preserve"> техникум», ОГБОУ СПО «Ульяновский авиационный колледж», ОГБПОУ «Ульяновский техникум приборостроения», ОГБПОУ «Ульяновский техникум питания и торговли», ОГБПОУ «Димитровградский техникум строительной индустрии», ОГБПОУ «Радищевский технологический техникум».</w:t>
      </w:r>
    </w:p>
    <w:p w:rsidR="00356700" w:rsidRPr="00356700" w:rsidRDefault="00356700" w:rsidP="00356700">
      <w:pPr>
        <w:ind w:firstLine="709"/>
        <w:contextualSpacing/>
        <w:jc w:val="both"/>
        <w:rPr>
          <w:sz w:val="26"/>
          <w:szCs w:val="26"/>
        </w:rPr>
      </w:pPr>
      <w:r w:rsidRPr="00356700">
        <w:rPr>
          <w:sz w:val="26"/>
          <w:szCs w:val="26"/>
        </w:rPr>
        <w:t>Следует отметить, что из вышеперечисленных образовательных организаций, все выпускники ОГБПОУ «Ульяновский техникум приборостроения» трудоустроены на ОАО «Утёс» (7 человек).</w:t>
      </w:r>
    </w:p>
    <w:p w:rsidR="00356700" w:rsidRPr="00356700" w:rsidRDefault="00356700" w:rsidP="00356700">
      <w:pPr>
        <w:ind w:firstLine="709"/>
        <w:contextualSpacing/>
        <w:jc w:val="both"/>
        <w:rPr>
          <w:sz w:val="26"/>
          <w:szCs w:val="26"/>
        </w:rPr>
      </w:pPr>
      <w:r w:rsidRPr="00356700">
        <w:rPr>
          <w:sz w:val="26"/>
          <w:szCs w:val="26"/>
        </w:rPr>
        <w:t xml:space="preserve">Анализ имеющихся сведений показал, что из 42 детей-сирот, окончивших средние </w:t>
      </w:r>
      <w:r w:rsidRPr="00356700">
        <w:rPr>
          <w:sz w:val="26"/>
          <w:szCs w:val="26"/>
        </w:rPr>
        <w:lastRenderedPageBreak/>
        <w:t xml:space="preserve">профессиональные организации: 8 человек трудоустроились на постоянное место работы самостоятельно, 5 – выехали за пределы Ульяновской области, 1- находится в отпуске по уходу за ребёнком и 10 – обратились в центр занятости населения. Информация о еще 16 детях-сиротах уточняется. Им направлены информационные письма с просьбой </w:t>
      </w:r>
      <w:proofErr w:type="gramStart"/>
      <w:r w:rsidRPr="00356700">
        <w:rPr>
          <w:sz w:val="26"/>
          <w:szCs w:val="26"/>
        </w:rPr>
        <w:t>посетить</w:t>
      </w:r>
      <w:proofErr w:type="gramEnd"/>
      <w:r w:rsidRPr="00356700">
        <w:rPr>
          <w:sz w:val="26"/>
          <w:szCs w:val="26"/>
        </w:rPr>
        <w:t xml:space="preserve"> центр занятости населения.</w:t>
      </w:r>
    </w:p>
    <w:p w:rsidR="00356700" w:rsidRPr="00356700" w:rsidRDefault="00356700" w:rsidP="00356700">
      <w:pPr>
        <w:ind w:firstLine="709"/>
        <w:contextualSpacing/>
        <w:jc w:val="both"/>
        <w:rPr>
          <w:sz w:val="26"/>
          <w:szCs w:val="26"/>
        </w:rPr>
      </w:pPr>
      <w:r w:rsidRPr="00356700">
        <w:rPr>
          <w:sz w:val="26"/>
          <w:szCs w:val="26"/>
        </w:rPr>
        <w:t xml:space="preserve">Из 10 обратившихся выпускников СПО, относящихся к категории «дети-сироты», 7 человек были признаны безработными, в настоящее время ведётся подбор подходящего места работы. Однако следует отметить, что у данной категории граждан отмечается низкий уровень мотивации к труду. На это указывает тот факт, что основная </w:t>
      </w:r>
      <w:proofErr w:type="gramStart"/>
      <w:r w:rsidRPr="00356700">
        <w:rPr>
          <w:sz w:val="26"/>
          <w:szCs w:val="26"/>
        </w:rPr>
        <w:t>часть сирот приходит в центр занятости населения только для получения пособия по безработице и сразу после этого снимается с</w:t>
      </w:r>
      <w:proofErr w:type="gramEnd"/>
      <w:r w:rsidRPr="00356700">
        <w:rPr>
          <w:sz w:val="26"/>
          <w:szCs w:val="26"/>
        </w:rPr>
        <w:t xml:space="preserve"> учёта.</w:t>
      </w:r>
    </w:p>
    <w:p w:rsidR="00356700" w:rsidRPr="00356700" w:rsidRDefault="00356700" w:rsidP="00356700">
      <w:pPr>
        <w:ind w:firstLine="709"/>
        <w:contextualSpacing/>
        <w:jc w:val="both"/>
        <w:rPr>
          <w:sz w:val="26"/>
          <w:szCs w:val="26"/>
        </w:rPr>
      </w:pPr>
      <w:r w:rsidRPr="00356700">
        <w:rPr>
          <w:sz w:val="26"/>
          <w:szCs w:val="26"/>
        </w:rPr>
        <w:t xml:space="preserve">Анализ предыдущих лет показывает: примерно 45% из числа выпускников вышеуказанной категории не имеют закреплённого жилья, что значительно затрудняет процесс их официального трудоустройства. Директора центров занятости населения ходатайствуют перед главами администраций муниципальных образований об обеспечении данных сирот жилой площадью. </w:t>
      </w:r>
    </w:p>
    <w:p w:rsidR="00356700" w:rsidRPr="00356700" w:rsidRDefault="00356700" w:rsidP="00356700">
      <w:pPr>
        <w:ind w:firstLine="709"/>
        <w:contextualSpacing/>
        <w:jc w:val="both"/>
        <w:rPr>
          <w:sz w:val="26"/>
          <w:szCs w:val="26"/>
        </w:rPr>
      </w:pPr>
      <w:r w:rsidRPr="00356700">
        <w:rPr>
          <w:sz w:val="26"/>
          <w:szCs w:val="26"/>
        </w:rPr>
        <w:t>Детям-сиротам, признанным в установленном порядке безработными, выплачивается пособие по безработице в течение 6 месяцев в размере уровня средней заработной платы, сложившегося в области, размер которой на май месяц 2016 года составляет 22867 рублей 80 копеек.</w:t>
      </w:r>
    </w:p>
    <w:p w:rsidR="00356700" w:rsidRPr="00356700" w:rsidRDefault="00356700" w:rsidP="00356700">
      <w:pPr>
        <w:ind w:firstLine="709"/>
        <w:contextualSpacing/>
        <w:jc w:val="both"/>
        <w:rPr>
          <w:sz w:val="26"/>
          <w:szCs w:val="26"/>
        </w:rPr>
      </w:pPr>
      <w:r w:rsidRPr="00356700">
        <w:rPr>
          <w:sz w:val="26"/>
          <w:szCs w:val="26"/>
        </w:rPr>
        <w:t>Основные проблемы: 1. Отсутствие у детей-сирот и детей, оставшихся без попечения родителей, закреплённого жилья, что значительно затрудняет процесс их официального трудоустройства.2. Низкий уровень мотивации к труду у данной категории граждан.</w:t>
      </w:r>
    </w:p>
    <w:p w:rsidR="00356700" w:rsidRPr="00356700" w:rsidRDefault="00356700" w:rsidP="00356700">
      <w:pPr>
        <w:ind w:firstLine="709"/>
        <w:contextualSpacing/>
        <w:jc w:val="both"/>
        <w:rPr>
          <w:sz w:val="26"/>
          <w:szCs w:val="26"/>
        </w:rPr>
      </w:pPr>
      <w:proofErr w:type="spellStart"/>
      <w:r w:rsidRPr="00356700">
        <w:rPr>
          <w:sz w:val="26"/>
          <w:szCs w:val="26"/>
        </w:rPr>
        <w:t>Справочно</w:t>
      </w:r>
      <w:proofErr w:type="spellEnd"/>
      <w:r w:rsidRPr="00356700">
        <w:rPr>
          <w:sz w:val="26"/>
          <w:szCs w:val="26"/>
        </w:rPr>
        <w:t xml:space="preserve"> по г. </w:t>
      </w:r>
      <w:proofErr w:type="spellStart"/>
      <w:r w:rsidRPr="00356700">
        <w:rPr>
          <w:sz w:val="26"/>
          <w:szCs w:val="26"/>
        </w:rPr>
        <w:t>Новоульяновску</w:t>
      </w:r>
      <w:proofErr w:type="spellEnd"/>
    </w:p>
    <w:p w:rsidR="00356700" w:rsidRPr="00356700" w:rsidRDefault="00356700" w:rsidP="00356700">
      <w:pPr>
        <w:ind w:firstLine="709"/>
        <w:contextualSpacing/>
        <w:jc w:val="both"/>
        <w:rPr>
          <w:sz w:val="26"/>
          <w:szCs w:val="26"/>
        </w:rPr>
      </w:pPr>
      <w:r w:rsidRPr="00356700">
        <w:rPr>
          <w:sz w:val="26"/>
          <w:szCs w:val="26"/>
        </w:rPr>
        <w:t xml:space="preserve">Предварительно 10 выпускников ОГБПОУ «Ульяновский строительный колледж» филиала в г. </w:t>
      </w:r>
      <w:proofErr w:type="spellStart"/>
      <w:r w:rsidRPr="00356700">
        <w:rPr>
          <w:sz w:val="26"/>
          <w:szCs w:val="26"/>
        </w:rPr>
        <w:t>Новоульяновске</w:t>
      </w:r>
      <w:proofErr w:type="spellEnd"/>
      <w:r w:rsidRPr="00356700">
        <w:rPr>
          <w:sz w:val="26"/>
          <w:szCs w:val="26"/>
        </w:rPr>
        <w:t xml:space="preserve"> планируют обосноваться в г. </w:t>
      </w:r>
      <w:proofErr w:type="spellStart"/>
      <w:r w:rsidRPr="00356700">
        <w:rPr>
          <w:sz w:val="26"/>
          <w:szCs w:val="26"/>
        </w:rPr>
        <w:t>Новоульяновск</w:t>
      </w:r>
      <w:proofErr w:type="spellEnd"/>
      <w:r w:rsidRPr="00356700">
        <w:rPr>
          <w:sz w:val="26"/>
          <w:szCs w:val="26"/>
        </w:rPr>
        <w:t xml:space="preserve">. Из них 8 человек решением координационного совета подлежат обеспечению жилыми помещениями специального государственного жилищного фонда  Ульяновской области по городу </w:t>
      </w:r>
      <w:proofErr w:type="spellStart"/>
      <w:r w:rsidRPr="00356700">
        <w:rPr>
          <w:sz w:val="26"/>
          <w:szCs w:val="26"/>
        </w:rPr>
        <w:t>Новоульяновск</w:t>
      </w:r>
      <w:proofErr w:type="spellEnd"/>
      <w:r w:rsidRPr="00356700">
        <w:rPr>
          <w:sz w:val="26"/>
          <w:szCs w:val="26"/>
        </w:rPr>
        <w:t>, 2 - имеют собственное жильё. 30 июня 2016 года состоится выпуск из учебного заведения. В настоящее время дети прописаны по месту нахождения учебного заведения: г.</w:t>
      </w:r>
      <w:r>
        <w:rPr>
          <w:sz w:val="26"/>
          <w:szCs w:val="26"/>
        </w:rPr>
        <w:t xml:space="preserve"> </w:t>
      </w:r>
      <w:proofErr w:type="spellStart"/>
      <w:r w:rsidRPr="00356700">
        <w:rPr>
          <w:sz w:val="26"/>
          <w:szCs w:val="26"/>
        </w:rPr>
        <w:t>Новоульяновск</w:t>
      </w:r>
      <w:proofErr w:type="spellEnd"/>
      <w:r w:rsidRPr="00356700">
        <w:rPr>
          <w:sz w:val="26"/>
          <w:szCs w:val="26"/>
        </w:rPr>
        <w:t>, ул</w:t>
      </w:r>
      <w:proofErr w:type="gramStart"/>
      <w:r w:rsidRPr="00356700">
        <w:rPr>
          <w:sz w:val="26"/>
          <w:szCs w:val="26"/>
        </w:rPr>
        <w:t>.Р</w:t>
      </w:r>
      <w:proofErr w:type="gramEnd"/>
      <w:r w:rsidRPr="00356700">
        <w:rPr>
          <w:sz w:val="26"/>
          <w:szCs w:val="26"/>
        </w:rPr>
        <w:t>емесленная д.5. После завершения обучения они автоматически выписываются.</w:t>
      </w:r>
    </w:p>
    <w:p w:rsidR="00356700" w:rsidRPr="00356700" w:rsidRDefault="00356700" w:rsidP="00356700">
      <w:pPr>
        <w:ind w:firstLine="709"/>
        <w:contextualSpacing/>
        <w:jc w:val="both"/>
        <w:rPr>
          <w:sz w:val="26"/>
          <w:szCs w:val="26"/>
        </w:rPr>
      </w:pPr>
      <w:r w:rsidRPr="00356700">
        <w:rPr>
          <w:sz w:val="26"/>
          <w:szCs w:val="26"/>
        </w:rPr>
        <w:t xml:space="preserve">Регистрация в органах службы занятости в качестве безработного с дальнейшей выплатой пособия по безработице осуществляется только по месту регистрации (месту жительства) в соответствии с п.2 ст.3 Закона РФ «О занятости населения в Российской Федерации». Регистрация места жительства осуществляется в паспорте гражданина. Исходя из этого, всего 2 выпускника потенциально могут быть </w:t>
      </w:r>
      <w:proofErr w:type="gramStart"/>
      <w:r w:rsidRPr="00356700">
        <w:rPr>
          <w:sz w:val="26"/>
          <w:szCs w:val="26"/>
        </w:rPr>
        <w:t>признаны</w:t>
      </w:r>
      <w:proofErr w:type="gramEnd"/>
      <w:r w:rsidRPr="00356700">
        <w:rPr>
          <w:sz w:val="26"/>
          <w:szCs w:val="26"/>
        </w:rPr>
        <w:t xml:space="preserve"> безработными.</w:t>
      </w:r>
    </w:p>
    <w:p w:rsidR="00356700" w:rsidRPr="00356700" w:rsidRDefault="00356700" w:rsidP="00356700">
      <w:pPr>
        <w:ind w:firstLine="709"/>
        <w:contextualSpacing/>
        <w:jc w:val="both"/>
        <w:rPr>
          <w:sz w:val="26"/>
          <w:szCs w:val="26"/>
        </w:rPr>
      </w:pPr>
      <w:r w:rsidRPr="00356700">
        <w:rPr>
          <w:sz w:val="26"/>
          <w:szCs w:val="26"/>
        </w:rPr>
        <w:t xml:space="preserve">Специалисты </w:t>
      </w:r>
      <w:proofErr w:type="gramStart"/>
      <w:r w:rsidRPr="00356700">
        <w:rPr>
          <w:sz w:val="26"/>
          <w:szCs w:val="26"/>
        </w:rPr>
        <w:t xml:space="preserve">центра занятости населения города </w:t>
      </w:r>
      <w:proofErr w:type="spellStart"/>
      <w:r w:rsidRPr="00356700">
        <w:rPr>
          <w:sz w:val="26"/>
          <w:szCs w:val="26"/>
        </w:rPr>
        <w:t>Новоульяновска</w:t>
      </w:r>
      <w:proofErr w:type="spellEnd"/>
      <w:proofErr w:type="gramEnd"/>
      <w:r w:rsidRPr="00356700">
        <w:rPr>
          <w:sz w:val="26"/>
          <w:szCs w:val="26"/>
        </w:rPr>
        <w:t xml:space="preserve"> активно взаимодействуют с филиалом данного учебного заведения. </w:t>
      </w:r>
      <w:proofErr w:type="gramStart"/>
      <w:r w:rsidRPr="00356700">
        <w:rPr>
          <w:sz w:val="26"/>
          <w:szCs w:val="26"/>
        </w:rPr>
        <w:t>В 2016 году были организованы 2 встречи с обучающимися учебного заведения, в целях информирования об услугах, которые может предоставить центр занятости населения, розданы информационные буклеты.</w:t>
      </w:r>
      <w:proofErr w:type="gramEnd"/>
      <w:r w:rsidRPr="00356700">
        <w:rPr>
          <w:sz w:val="26"/>
          <w:szCs w:val="26"/>
        </w:rPr>
        <w:t xml:space="preserve"> Специалистом центра занятости населения была предоставлена информация о ситуации на рынке труда, а также предоставлен перечень вакантных рабочих мест.</w:t>
      </w:r>
    </w:p>
    <w:p w:rsidR="00356700" w:rsidRPr="00356700" w:rsidRDefault="00356700" w:rsidP="00356700">
      <w:pPr>
        <w:ind w:firstLine="709"/>
        <w:contextualSpacing/>
        <w:jc w:val="both"/>
        <w:rPr>
          <w:sz w:val="26"/>
          <w:szCs w:val="26"/>
        </w:rPr>
      </w:pPr>
      <w:r w:rsidRPr="00356700">
        <w:rPr>
          <w:sz w:val="26"/>
          <w:szCs w:val="26"/>
        </w:rPr>
        <w:t xml:space="preserve">По имеющемуся списку ведётся работа по трудоустройству выпускников из числа детей-сирот и детей, оставшихся без попечения родителей. Необходимо отметить, что из 10 выпускников, только 1 уже закончил обучение в январе 2016 года, сирота трудоустроен в г. Ульяновск на предприятие ОАО «Утёс», остальные 9 человек </w:t>
      </w:r>
      <w:r w:rsidRPr="00356700">
        <w:rPr>
          <w:sz w:val="26"/>
          <w:szCs w:val="26"/>
        </w:rPr>
        <w:lastRenderedPageBreak/>
        <w:t>выпускаются 30 июня 2016 года.</w:t>
      </w:r>
    </w:p>
    <w:p w:rsidR="00356700" w:rsidRPr="00356700" w:rsidRDefault="00356700" w:rsidP="00356700">
      <w:pPr>
        <w:ind w:firstLine="709"/>
        <w:contextualSpacing/>
        <w:jc w:val="both"/>
        <w:rPr>
          <w:sz w:val="26"/>
          <w:szCs w:val="26"/>
        </w:rPr>
      </w:pPr>
      <w:r w:rsidRPr="00356700">
        <w:rPr>
          <w:sz w:val="26"/>
          <w:szCs w:val="26"/>
        </w:rPr>
        <w:t xml:space="preserve">На 10.06.2016 по информации центра занятости населения  г. </w:t>
      </w:r>
      <w:proofErr w:type="spellStart"/>
      <w:r w:rsidRPr="00356700">
        <w:rPr>
          <w:sz w:val="26"/>
          <w:szCs w:val="26"/>
        </w:rPr>
        <w:t>Новоульяновска</w:t>
      </w:r>
      <w:proofErr w:type="spellEnd"/>
      <w:r w:rsidRPr="00356700">
        <w:rPr>
          <w:sz w:val="26"/>
          <w:szCs w:val="26"/>
        </w:rPr>
        <w:t xml:space="preserve">: 2 выпускницы - готовятся к рождению ребёнка – и соответственно не готовы приступить к работе, 1 – находится в отпуске по уходу за ребенком и тоже не </w:t>
      </w:r>
      <w:proofErr w:type="gramStart"/>
      <w:r w:rsidRPr="00356700">
        <w:rPr>
          <w:sz w:val="26"/>
          <w:szCs w:val="26"/>
        </w:rPr>
        <w:t>готова</w:t>
      </w:r>
      <w:proofErr w:type="gramEnd"/>
      <w:r w:rsidRPr="00356700">
        <w:rPr>
          <w:sz w:val="26"/>
          <w:szCs w:val="26"/>
        </w:rPr>
        <w:t xml:space="preserve"> приступить к работе, 2 выпускников - не желают работать по полученной специальности, 1 - осужден. Остальные дети-сироты на телефонные звонки пока не отвечают и по месту жительства специалисты центра занятости населения их не застают.</w:t>
      </w:r>
    </w:p>
    <w:p w:rsidR="00356700" w:rsidRPr="00356700" w:rsidRDefault="00356700" w:rsidP="00356700">
      <w:pPr>
        <w:ind w:firstLine="709"/>
        <w:contextualSpacing/>
        <w:jc w:val="both"/>
        <w:rPr>
          <w:sz w:val="26"/>
          <w:szCs w:val="26"/>
        </w:rPr>
      </w:pPr>
      <w:r w:rsidRPr="00356700">
        <w:rPr>
          <w:sz w:val="26"/>
          <w:szCs w:val="26"/>
        </w:rPr>
        <w:t xml:space="preserve">На 16.06.2016 года центром занятости населения г. </w:t>
      </w:r>
      <w:proofErr w:type="spellStart"/>
      <w:r w:rsidRPr="00356700">
        <w:rPr>
          <w:sz w:val="26"/>
          <w:szCs w:val="26"/>
        </w:rPr>
        <w:t>Новоульяновска</w:t>
      </w:r>
      <w:proofErr w:type="spellEnd"/>
      <w:r w:rsidRPr="00356700">
        <w:rPr>
          <w:sz w:val="26"/>
          <w:szCs w:val="26"/>
        </w:rPr>
        <w:t xml:space="preserve"> организовывается встреча с заместителем директора по персонал</w:t>
      </w:r>
      <w:proofErr w:type="gramStart"/>
      <w:r w:rsidRPr="00356700">
        <w:rPr>
          <w:sz w:val="26"/>
          <w:szCs w:val="26"/>
        </w:rPr>
        <w:t>у ООО</w:t>
      </w:r>
      <w:proofErr w:type="gramEnd"/>
      <w:r w:rsidRPr="00356700">
        <w:rPr>
          <w:sz w:val="26"/>
          <w:szCs w:val="26"/>
        </w:rPr>
        <w:t xml:space="preserve"> «</w:t>
      </w:r>
      <w:proofErr w:type="spellStart"/>
      <w:r w:rsidRPr="00356700">
        <w:rPr>
          <w:sz w:val="26"/>
          <w:szCs w:val="26"/>
        </w:rPr>
        <w:t>Глобус-Маркет</w:t>
      </w:r>
      <w:proofErr w:type="spellEnd"/>
      <w:r w:rsidRPr="00356700">
        <w:rPr>
          <w:sz w:val="26"/>
          <w:szCs w:val="26"/>
        </w:rPr>
        <w:t>», директором ООО «Империя», а также сиротами-выпускниками, которые получают профессии повар, повар-кондитер. Есть возможность трудоустройства на эти предприятия. ООО «Империя» может трудоустроить 2 выпускников. Кроме заработной платы будет предоставлять ещё и продовольственный паёк. ООО «</w:t>
      </w:r>
      <w:proofErr w:type="spellStart"/>
      <w:r w:rsidRPr="00356700">
        <w:rPr>
          <w:sz w:val="26"/>
          <w:szCs w:val="26"/>
        </w:rPr>
        <w:t>Глобус-Маркет</w:t>
      </w:r>
      <w:proofErr w:type="spellEnd"/>
      <w:r w:rsidRPr="00356700">
        <w:rPr>
          <w:sz w:val="26"/>
          <w:szCs w:val="26"/>
        </w:rPr>
        <w:t>» в июле 2016 года запускает новую линию, есть возможность трудоустроить ещё около 10 выпускников.</w:t>
      </w:r>
    </w:p>
    <w:p w:rsidR="00356700" w:rsidRPr="00356700" w:rsidRDefault="00356700" w:rsidP="00356700">
      <w:pPr>
        <w:ind w:firstLine="709"/>
        <w:contextualSpacing/>
        <w:jc w:val="both"/>
        <w:rPr>
          <w:sz w:val="26"/>
          <w:szCs w:val="26"/>
        </w:rPr>
      </w:pPr>
      <w:r w:rsidRPr="00356700">
        <w:rPr>
          <w:b/>
          <w:sz w:val="26"/>
          <w:szCs w:val="26"/>
        </w:rPr>
        <w:t>Сергеева Т.В.:</w:t>
      </w:r>
      <w:r w:rsidRPr="00356700">
        <w:rPr>
          <w:sz w:val="26"/>
          <w:szCs w:val="26"/>
        </w:rPr>
        <w:t xml:space="preserve"> нельзя ли сделать постоянную прописку в детском доме до получения специализированного жилья?</w:t>
      </w:r>
    </w:p>
    <w:p w:rsidR="00356700" w:rsidRPr="00356700" w:rsidRDefault="00356700" w:rsidP="00356700">
      <w:pPr>
        <w:ind w:firstLine="709"/>
        <w:contextualSpacing/>
        <w:jc w:val="both"/>
        <w:rPr>
          <w:sz w:val="26"/>
          <w:szCs w:val="26"/>
        </w:rPr>
      </w:pPr>
      <w:r w:rsidRPr="00356700">
        <w:rPr>
          <w:b/>
          <w:sz w:val="26"/>
          <w:szCs w:val="26"/>
        </w:rPr>
        <w:t>Кисель Н.С.</w:t>
      </w:r>
      <w:r w:rsidRPr="00356700">
        <w:rPr>
          <w:sz w:val="26"/>
          <w:szCs w:val="26"/>
        </w:rPr>
        <w:t>: В соответствии со статьёй Гражданского кодекса РФ местом жительства ребёнка до 14 лет признаётся место жительства родителя, опекуна, усыновителя или законного представителя ребёнка.</w:t>
      </w:r>
      <w:r>
        <w:rPr>
          <w:sz w:val="26"/>
          <w:szCs w:val="26"/>
        </w:rPr>
        <w:t xml:space="preserve"> </w:t>
      </w:r>
      <w:r w:rsidRPr="00356700">
        <w:rPr>
          <w:sz w:val="26"/>
          <w:szCs w:val="26"/>
        </w:rPr>
        <w:t xml:space="preserve">По закону нельзя прописать ребенка в детском доме после 18 лет. </w:t>
      </w:r>
    </w:p>
    <w:p w:rsidR="00356700" w:rsidRPr="00356700" w:rsidRDefault="00356700" w:rsidP="00356700">
      <w:pPr>
        <w:ind w:firstLine="709"/>
        <w:contextualSpacing/>
        <w:jc w:val="both"/>
        <w:rPr>
          <w:sz w:val="26"/>
          <w:szCs w:val="26"/>
        </w:rPr>
      </w:pPr>
      <w:r w:rsidRPr="00356700">
        <w:rPr>
          <w:b/>
          <w:sz w:val="26"/>
          <w:szCs w:val="26"/>
        </w:rPr>
        <w:t>Сергеева Т.В.:</w:t>
      </w:r>
      <w:r w:rsidRPr="00356700">
        <w:rPr>
          <w:sz w:val="26"/>
          <w:szCs w:val="26"/>
        </w:rPr>
        <w:t xml:space="preserve"> Государство, по закону, обязано предоставить жильё, но не предоставляет. И никакой ответственности. Нарушается закон. Так значит можно изменить закон и разрешить детям прописываться в детском доме после 18 лет, после окончания образовательного учреждения, до момента пока государство не обеспечит их постоянным жильём. И прописывать не только тех детей, кто воспитывался в таких учреждениях, но и тех детей, которые воспитывались в приёмных семьях, но у них не сложились отношения с опекунами.</w:t>
      </w:r>
    </w:p>
    <w:p w:rsidR="00356700" w:rsidRPr="00356700" w:rsidRDefault="00356700" w:rsidP="00356700">
      <w:pPr>
        <w:ind w:firstLine="709"/>
        <w:contextualSpacing/>
        <w:jc w:val="both"/>
        <w:rPr>
          <w:sz w:val="26"/>
          <w:szCs w:val="26"/>
        </w:rPr>
      </w:pPr>
      <w:proofErr w:type="spellStart"/>
      <w:r w:rsidRPr="00356700">
        <w:rPr>
          <w:b/>
          <w:sz w:val="26"/>
          <w:szCs w:val="26"/>
        </w:rPr>
        <w:t>Корнилин</w:t>
      </w:r>
      <w:proofErr w:type="spellEnd"/>
      <w:r w:rsidRPr="00356700">
        <w:rPr>
          <w:b/>
          <w:sz w:val="26"/>
          <w:szCs w:val="26"/>
        </w:rPr>
        <w:t xml:space="preserve"> А.Р.:</w:t>
      </w:r>
      <w:r>
        <w:rPr>
          <w:b/>
          <w:sz w:val="26"/>
          <w:szCs w:val="26"/>
        </w:rPr>
        <w:t xml:space="preserve"> </w:t>
      </w:r>
      <w:r w:rsidRPr="00356700">
        <w:rPr>
          <w:sz w:val="26"/>
          <w:szCs w:val="26"/>
        </w:rPr>
        <w:t>Необходимо разработать механизм постоянной прописки детей до получения ими постоянного жилья.</w:t>
      </w:r>
    </w:p>
    <w:p w:rsidR="00356700" w:rsidRPr="00356700" w:rsidRDefault="00356700" w:rsidP="00356700">
      <w:pPr>
        <w:ind w:firstLine="709"/>
        <w:contextualSpacing/>
        <w:jc w:val="both"/>
        <w:rPr>
          <w:sz w:val="26"/>
          <w:szCs w:val="26"/>
        </w:rPr>
      </w:pPr>
      <w:r w:rsidRPr="00356700">
        <w:rPr>
          <w:b/>
          <w:sz w:val="26"/>
          <w:szCs w:val="26"/>
        </w:rPr>
        <w:t>Савельева Г.А.</w:t>
      </w:r>
      <w:r w:rsidRPr="00356700">
        <w:rPr>
          <w:sz w:val="26"/>
          <w:szCs w:val="26"/>
        </w:rPr>
        <w:t>: Ну, хорошо, мы продлим период благополучия ребёнка на 6 месяцев, а дальше?</w:t>
      </w:r>
    </w:p>
    <w:p w:rsidR="00356700" w:rsidRPr="00356700" w:rsidRDefault="00356700" w:rsidP="00356700">
      <w:pPr>
        <w:ind w:firstLine="709"/>
        <w:contextualSpacing/>
        <w:jc w:val="both"/>
        <w:rPr>
          <w:sz w:val="26"/>
          <w:szCs w:val="26"/>
        </w:rPr>
      </w:pPr>
      <w:r w:rsidRPr="00356700">
        <w:rPr>
          <w:b/>
          <w:sz w:val="26"/>
          <w:szCs w:val="26"/>
        </w:rPr>
        <w:t>Сергеева Т.В</w:t>
      </w:r>
      <w:r w:rsidRPr="00356700">
        <w:rPr>
          <w:sz w:val="26"/>
          <w:szCs w:val="26"/>
        </w:rPr>
        <w:t>.: Здесь еще важно, где дают ребёнку жильё. Даже если это благоустроенное жильё на селе, а там нет работы, то на какие средства будет жить ребёнок.</w:t>
      </w:r>
    </w:p>
    <w:p w:rsidR="00356700" w:rsidRPr="00356700" w:rsidRDefault="00356700" w:rsidP="00356700">
      <w:pPr>
        <w:tabs>
          <w:tab w:val="left" w:pos="1017"/>
        </w:tabs>
        <w:snapToGrid w:val="0"/>
        <w:ind w:firstLine="709"/>
        <w:contextualSpacing/>
        <w:jc w:val="both"/>
        <w:rPr>
          <w:sz w:val="26"/>
          <w:szCs w:val="26"/>
        </w:rPr>
      </w:pPr>
      <w:r w:rsidRPr="00356700">
        <w:rPr>
          <w:b/>
          <w:sz w:val="26"/>
          <w:szCs w:val="26"/>
        </w:rPr>
        <w:t>Савельева Г.А.</w:t>
      </w:r>
      <w:r w:rsidRPr="00356700">
        <w:rPr>
          <w:sz w:val="26"/>
          <w:szCs w:val="26"/>
        </w:rPr>
        <w:t>:</w:t>
      </w:r>
      <w:r>
        <w:rPr>
          <w:sz w:val="26"/>
          <w:szCs w:val="26"/>
        </w:rPr>
        <w:t xml:space="preserve"> </w:t>
      </w:r>
      <w:r w:rsidRPr="00356700">
        <w:rPr>
          <w:sz w:val="26"/>
          <w:szCs w:val="26"/>
        </w:rPr>
        <w:t>Мы всегда говорим, что на рынке труда Ульяновской области стабильная ситуация. Вакансий в два раза больше, чем безработных. Есть вакансии с очень хорошим заработком, но у работодателя тоже своё видение работника и право выбора, поэтому не каждого они принимают. И, конечно, ребёнка с ЗПР они не возьмут.</w:t>
      </w:r>
      <w:r>
        <w:rPr>
          <w:sz w:val="26"/>
          <w:szCs w:val="26"/>
        </w:rPr>
        <w:t xml:space="preserve"> </w:t>
      </w:r>
      <w:r w:rsidRPr="00356700">
        <w:rPr>
          <w:sz w:val="26"/>
          <w:szCs w:val="26"/>
        </w:rPr>
        <w:t xml:space="preserve">Поэтому, кроме жилья для детей-сирот есть еще и проблема их трудоустройства. Специалисты управления труда, занятости и социального благополучия Ульяновской области берут таких детей и идут уговаривать работодателя. </w:t>
      </w:r>
    </w:p>
    <w:p w:rsidR="00356700" w:rsidRPr="00356700" w:rsidRDefault="00356700" w:rsidP="00356700">
      <w:pPr>
        <w:tabs>
          <w:tab w:val="left" w:pos="1017"/>
        </w:tabs>
        <w:snapToGrid w:val="0"/>
        <w:ind w:firstLine="709"/>
        <w:contextualSpacing/>
        <w:jc w:val="both"/>
        <w:rPr>
          <w:sz w:val="26"/>
          <w:szCs w:val="26"/>
        </w:rPr>
      </w:pPr>
      <w:proofErr w:type="spellStart"/>
      <w:r w:rsidRPr="00356700">
        <w:rPr>
          <w:b/>
          <w:sz w:val="26"/>
          <w:szCs w:val="26"/>
        </w:rPr>
        <w:t>Корнилин</w:t>
      </w:r>
      <w:proofErr w:type="spellEnd"/>
      <w:r w:rsidRPr="00356700">
        <w:rPr>
          <w:b/>
          <w:sz w:val="26"/>
          <w:szCs w:val="26"/>
        </w:rPr>
        <w:t xml:space="preserve"> А.Р.</w:t>
      </w:r>
      <w:r w:rsidRPr="00356700">
        <w:rPr>
          <w:sz w:val="26"/>
          <w:szCs w:val="26"/>
        </w:rPr>
        <w:t>: А как работает Министерство образования и науки УО в данном направлении, чем они могут помочь таким детям?</w:t>
      </w:r>
    </w:p>
    <w:p w:rsidR="00356700" w:rsidRPr="00356700" w:rsidRDefault="00356700" w:rsidP="00356700">
      <w:pPr>
        <w:tabs>
          <w:tab w:val="left" w:pos="-426"/>
        </w:tabs>
        <w:ind w:firstLine="709"/>
        <w:contextualSpacing/>
        <w:jc w:val="both"/>
        <w:rPr>
          <w:sz w:val="26"/>
          <w:szCs w:val="26"/>
        </w:rPr>
      </w:pPr>
      <w:r w:rsidRPr="00356700">
        <w:rPr>
          <w:b/>
          <w:sz w:val="26"/>
          <w:szCs w:val="26"/>
        </w:rPr>
        <w:t>Шкляр А.А.</w:t>
      </w:r>
      <w:r w:rsidRPr="00356700">
        <w:rPr>
          <w:sz w:val="26"/>
          <w:szCs w:val="26"/>
        </w:rPr>
        <w:t xml:space="preserve">: Некоторые цифры у нас сходятся с коллегами, некоторые мы уточним в ближайшее время. Общее количество выпускников 330 человек, из которых 155 – несовершеннолетние и все они идут получать второе профессиональное образование (дети с ОВЗ могут получать профобразование до 23 лет). До 25 июня Министерство направит в Общественную палату УО полную информацию по </w:t>
      </w:r>
      <w:r w:rsidRPr="00356700">
        <w:rPr>
          <w:sz w:val="26"/>
          <w:szCs w:val="26"/>
        </w:rPr>
        <w:lastRenderedPageBreak/>
        <w:t>дальнейшему обучению или трудоустройству каждого выпускника 2016 года из числа детей-сирот и детей, оставшихся без попечения родителей.</w:t>
      </w:r>
    </w:p>
    <w:p w:rsidR="00356700" w:rsidRPr="00356700" w:rsidRDefault="00356700" w:rsidP="00356700">
      <w:pPr>
        <w:tabs>
          <w:tab w:val="left" w:pos="-426"/>
        </w:tabs>
        <w:ind w:firstLine="709"/>
        <w:contextualSpacing/>
        <w:jc w:val="both"/>
        <w:rPr>
          <w:sz w:val="26"/>
          <w:szCs w:val="26"/>
        </w:rPr>
      </w:pPr>
      <w:r w:rsidRPr="00356700">
        <w:rPr>
          <w:sz w:val="26"/>
          <w:szCs w:val="26"/>
        </w:rPr>
        <w:t>У нас есть практика - в течение 3-х лет социальные педагоги наблюдают за детьми с ОВЗ и, при необходимости, взаимодействуют с ними.</w:t>
      </w:r>
      <w:r>
        <w:rPr>
          <w:sz w:val="26"/>
          <w:szCs w:val="26"/>
        </w:rPr>
        <w:t xml:space="preserve"> Но</w:t>
      </w:r>
      <w:r w:rsidRPr="00356700">
        <w:rPr>
          <w:sz w:val="26"/>
          <w:szCs w:val="26"/>
        </w:rPr>
        <w:t xml:space="preserve"> если такой ребёнок уезжает за пределы области, то связь с ним теряется. </w:t>
      </w:r>
    </w:p>
    <w:p w:rsidR="00356700" w:rsidRPr="00356700" w:rsidRDefault="00356700" w:rsidP="00356700">
      <w:pPr>
        <w:tabs>
          <w:tab w:val="left" w:pos="-426"/>
        </w:tabs>
        <w:ind w:firstLine="709"/>
        <w:contextualSpacing/>
        <w:jc w:val="both"/>
        <w:rPr>
          <w:sz w:val="26"/>
          <w:szCs w:val="26"/>
        </w:rPr>
      </w:pPr>
      <w:r w:rsidRPr="00356700">
        <w:rPr>
          <w:sz w:val="26"/>
          <w:szCs w:val="26"/>
        </w:rPr>
        <w:t>1 июня, когда проводится день правовой грамотности, приглашаются представители органов опеки, прокуратуры и выпускники для общения и обсуждения проблем. Это очень полезно.</w:t>
      </w:r>
    </w:p>
    <w:p w:rsidR="00356700" w:rsidRPr="00356700" w:rsidRDefault="00356700" w:rsidP="00356700">
      <w:pPr>
        <w:tabs>
          <w:tab w:val="left" w:pos="-426"/>
        </w:tabs>
        <w:ind w:firstLine="709"/>
        <w:contextualSpacing/>
        <w:jc w:val="both"/>
        <w:rPr>
          <w:sz w:val="26"/>
          <w:szCs w:val="26"/>
        </w:rPr>
      </w:pPr>
      <w:r w:rsidRPr="00356700">
        <w:rPr>
          <w:sz w:val="26"/>
          <w:szCs w:val="26"/>
        </w:rPr>
        <w:t>Дети с ОВЗ не всегда плохие работники. Много примеров когда выпускники такой категории выполняют монотонный труд гораздо эффективнее, чем выпускники обычной группы.</w:t>
      </w:r>
    </w:p>
    <w:p w:rsidR="00356700" w:rsidRPr="00356700" w:rsidRDefault="00356700" w:rsidP="00356700">
      <w:pPr>
        <w:tabs>
          <w:tab w:val="left" w:pos="-426"/>
        </w:tabs>
        <w:ind w:firstLine="709"/>
        <w:contextualSpacing/>
        <w:jc w:val="both"/>
        <w:rPr>
          <w:sz w:val="26"/>
          <w:szCs w:val="26"/>
        </w:rPr>
      </w:pPr>
      <w:proofErr w:type="spellStart"/>
      <w:r w:rsidRPr="00356700">
        <w:rPr>
          <w:b/>
          <w:sz w:val="26"/>
          <w:szCs w:val="26"/>
        </w:rPr>
        <w:t>Корнилин</w:t>
      </w:r>
      <w:proofErr w:type="spellEnd"/>
      <w:r w:rsidRPr="00356700">
        <w:rPr>
          <w:b/>
          <w:sz w:val="26"/>
          <w:szCs w:val="26"/>
        </w:rPr>
        <w:t xml:space="preserve"> А.Р.</w:t>
      </w:r>
      <w:r w:rsidRPr="00356700">
        <w:rPr>
          <w:sz w:val="26"/>
          <w:szCs w:val="26"/>
        </w:rPr>
        <w:t>: В каком техникуме сейчас больше обучается детей-сирот?</w:t>
      </w:r>
    </w:p>
    <w:p w:rsidR="00356700" w:rsidRPr="00356700" w:rsidRDefault="00356700" w:rsidP="00356700">
      <w:pPr>
        <w:tabs>
          <w:tab w:val="left" w:pos="-426"/>
        </w:tabs>
        <w:ind w:firstLine="709"/>
        <w:contextualSpacing/>
        <w:jc w:val="both"/>
        <w:rPr>
          <w:sz w:val="26"/>
          <w:szCs w:val="26"/>
        </w:rPr>
      </w:pPr>
      <w:r w:rsidRPr="00356700">
        <w:rPr>
          <w:b/>
          <w:sz w:val="26"/>
          <w:szCs w:val="26"/>
        </w:rPr>
        <w:t>Шкляр А.А.</w:t>
      </w:r>
      <w:r w:rsidRPr="00356700">
        <w:rPr>
          <w:sz w:val="26"/>
          <w:szCs w:val="26"/>
        </w:rPr>
        <w:t>: Г.</w:t>
      </w:r>
      <w:r>
        <w:rPr>
          <w:sz w:val="26"/>
          <w:szCs w:val="26"/>
        </w:rPr>
        <w:t xml:space="preserve"> </w:t>
      </w:r>
      <w:proofErr w:type="spellStart"/>
      <w:r w:rsidRPr="00356700">
        <w:rPr>
          <w:sz w:val="26"/>
          <w:szCs w:val="26"/>
        </w:rPr>
        <w:t>Новоульяновск</w:t>
      </w:r>
      <w:proofErr w:type="spellEnd"/>
      <w:r w:rsidRPr="00356700">
        <w:rPr>
          <w:sz w:val="26"/>
          <w:szCs w:val="26"/>
        </w:rPr>
        <w:t>, с.</w:t>
      </w:r>
      <w:r>
        <w:rPr>
          <w:sz w:val="26"/>
          <w:szCs w:val="26"/>
        </w:rPr>
        <w:t xml:space="preserve"> </w:t>
      </w:r>
      <w:r w:rsidRPr="00356700">
        <w:rPr>
          <w:sz w:val="26"/>
          <w:szCs w:val="26"/>
        </w:rPr>
        <w:t>Большое Нагаткино, р.п. Карсун, р.п. Кузоватово, г</w:t>
      </w:r>
      <w:proofErr w:type="gramStart"/>
      <w:r w:rsidRPr="00356700">
        <w:rPr>
          <w:sz w:val="26"/>
          <w:szCs w:val="26"/>
        </w:rPr>
        <w:t>.Д</w:t>
      </w:r>
      <w:proofErr w:type="gramEnd"/>
      <w:r w:rsidRPr="00356700">
        <w:rPr>
          <w:sz w:val="26"/>
          <w:szCs w:val="26"/>
        </w:rPr>
        <w:t>имитровград. Здесь есть еще  проблема с общежитиями. В г.</w:t>
      </w:r>
      <w:r>
        <w:rPr>
          <w:sz w:val="26"/>
          <w:szCs w:val="26"/>
        </w:rPr>
        <w:t xml:space="preserve"> </w:t>
      </w:r>
      <w:r w:rsidRPr="00356700">
        <w:rPr>
          <w:sz w:val="26"/>
          <w:szCs w:val="26"/>
        </w:rPr>
        <w:t>Ульяновске осталось только одно общежитие в строительном колледже. Поэтому многие рвутся в город. Меняют место обучения за два года 4-5 раз. Не могут определиться.</w:t>
      </w:r>
      <w:r>
        <w:rPr>
          <w:sz w:val="26"/>
          <w:szCs w:val="26"/>
        </w:rPr>
        <w:t xml:space="preserve"> </w:t>
      </w:r>
      <w:r w:rsidRPr="00356700">
        <w:rPr>
          <w:sz w:val="26"/>
          <w:szCs w:val="26"/>
        </w:rPr>
        <w:t>Такая категория детей сложная и требует особого подхода.</w:t>
      </w:r>
    </w:p>
    <w:p w:rsidR="00356700" w:rsidRPr="00356700" w:rsidRDefault="00356700" w:rsidP="00356700">
      <w:pPr>
        <w:tabs>
          <w:tab w:val="left" w:pos="-426"/>
        </w:tabs>
        <w:ind w:firstLine="709"/>
        <w:contextualSpacing/>
        <w:jc w:val="both"/>
        <w:rPr>
          <w:i/>
          <w:sz w:val="26"/>
          <w:szCs w:val="26"/>
        </w:rPr>
      </w:pPr>
      <w:proofErr w:type="spellStart"/>
      <w:r w:rsidRPr="00356700">
        <w:rPr>
          <w:b/>
          <w:sz w:val="26"/>
          <w:szCs w:val="26"/>
        </w:rPr>
        <w:t>Корнилин</w:t>
      </w:r>
      <w:proofErr w:type="spellEnd"/>
      <w:r w:rsidRPr="00356700">
        <w:rPr>
          <w:b/>
          <w:sz w:val="26"/>
          <w:szCs w:val="26"/>
        </w:rPr>
        <w:t xml:space="preserve"> А.Р.:</w:t>
      </w:r>
      <w:r>
        <w:rPr>
          <w:b/>
          <w:sz w:val="26"/>
          <w:szCs w:val="26"/>
        </w:rPr>
        <w:t xml:space="preserve"> </w:t>
      </w:r>
      <w:r w:rsidRPr="00356700">
        <w:rPr>
          <w:sz w:val="26"/>
          <w:szCs w:val="26"/>
        </w:rPr>
        <w:t>А какова же ситуация с обеспечением детей-сирот жильём?</w:t>
      </w:r>
    </w:p>
    <w:p w:rsidR="00356700" w:rsidRPr="00356700" w:rsidRDefault="00356700" w:rsidP="00356700">
      <w:pPr>
        <w:tabs>
          <w:tab w:val="left" w:pos="1017"/>
        </w:tabs>
        <w:snapToGrid w:val="0"/>
        <w:ind w:firstLine="709"/>
        <w:contextualSpacing/>
        <w:jc w:val="both"/>
        <w:rPr>
          <w:sz w:val="26"/>
          <w:szCs w:val="26"/>
        </w:rPr>
      </w:pPr>
      <w:r w:rsidRPr="00356700">
        <w:rPr>
          <w:b/>
          <w:sz w:val="26"/>
          <w:szCs w:val="26"/>
        </w:rPr>
        <w:t>Чернов Б.И.:</w:t>
      </w:r>
      <w:r>
        <w:rPr>
          <w:b/>
          <w:sz w:val="26"/>
          <w:szCs w:val="26"/>
        </w:rPr>
        <w:t xml:space="preserve"> </w:t>
      </w:r>
      <w:r w:rsidRPr="00356700">
        <w:rPr>
          <w:sz w:val="26"/>
          <w:szCs w:val="26"/>
        </w:rPr>
        <w:t>В</w:t>
      </w:r>
      <w:r>
        <w:rPr>
          <w:sz w:val="26"/>
          <w:szCs w:val="26"/>
        </w:rPr>
        <w:t xml:space="preserve"> </w:t>
      </w:r>
      <w:r w:rsidRPr="00356700">
        <w:rPr>
          <w:sz w:val="26"/>
          <w:szCs w:val="26"/>
        </w:rPr>
        <w:t xml:space="preserve">список детей-сирот, подлежащих обеспечением жилыми помещениями на территории Ульяновской области, включено </w:t>
      </w:r>
      <w:r w:rsidRPr="00356700">
        <w:rPr>
          <w:b/>
          <w:sz w:val="26"/>
          <w:szCs w:val="26"/>
        </w:rPr>
        <w:t>2 029</w:t>
      </w:r>
      <w:r w:rsidRPr="00356700">
        <w:rPr>
          <w:sz w:val="26"/>
          <w:szCs w:val="26"/>
        </w:rPr>
        <w:t xml:space="preserve"> человек, 410 из которых уже вручены ключи от жилых помещений.</w:t>
      </w:r>
      <w:r>
        <w:rPr>
          <w:sz w:val="26"/>
          <w:szCs w:val="26"/>
        </w:rPr>
        <w:t xml:space="preserve"> </w:t>
      </w:r>
      <w:r w:rsidRPr="00356700">
        <w:rPr>
          <w:sz w:val="26"/>
          <w:szCs w:val="26"/>
        </w:rPr>
        <w:t xml:space="preserve">Необходимо обеспечить </w:t>
      </w:r>
      <w:r w:rsidRPr="00356700">
        <w:rPr>
          <w:bCs/>
          <w:sz w:val="26"/>
          <w:szCs w:val="26"/>
        </w:rPr>
        <w:t>888</w:t>
      </w:r>
      <w:r w:rsidRPr="00356700">
        <w:rPr>
          <w:sz w:val="26"/>
          <w:szCs w:val="26"/>
        </w:rPr>
        <w:t xml:space="preserve"> детей-сирот.</w:t>
      </w:r>
    </w:p>
    <w:tbl>
      <w:tblPr>
        <w:tblW w:w="0" w:type="auto"/>
        <w:tblLook w:val="04A0"/>
      </w:tblPr>
      <w:tblGrid>
        <w:gridCol w:w="512"/>
        <w:gridCol w:w="1609"/>
        <w:gridCol w:w="791"/>
        <w:gridCol w:w="587"/>
        <w:gridCol w:w="2273"/>
        <w:gridCol w:w="862"/>
        <w:gridCol w:w="1159"/>
        <w:gridCol w:w="936"/>
        <w:gridCol w:w="1410"/>
      </w:tblGrid>
      <w:tr w:rsidR="00356700" w:rsidRPr="00356700" w:rsidTr="0022761B">
        <w:trPr>
          <w:trHeight w:val="570"/>
        </w:trPr>
        <w:tc>
          <w:tcPr>
            <w:tcW w:w="502" w:type="dxa"/>
            <w:vMerge w:val="restart"/>
            <w:tcBorders>
              <w:top w:val="single" w:sz="8" w:space="0" w:color="auto"/>
              <w:left w:val="single" w:sz="8" w:space="0" w:color="auto"/>
              <w:bottom w:val="single" w:sz="8" w:space="0" w:color="000000"/>
              <w:right w:val="nil"/>
            </w:tcBorders>
            <w:shd w:val="clear" w:color="auto" w:fill="auto"/>
            <w:vAlign w:val="center"/>
          </w:tcPr>
          <w:p w:rsidR="00356700" w:rsidRPr="00356700" w:rsidRDefault="00356700" w:rsidP="0022761B">
            <w:pPr>
              <w:contextualSpacing/>
              <w:jc w:val="center"/>
              <w:rPr>
                <w:b/>
                <w:bCs/>
                <w:sz w:val="24"/>
              </w:rPr>
            </w:pPr>
            <w:r w:rsidRPr="00356700">
              <w:rPr>
                <w:b/>
                <w:bCs/>
                <w:sz w:val="24"/>
              </w:rPr>
              <w:t xml:space="preserve">№ </w:t>
            </w:r>
            <w:proofErr w:type="spellStart"/>
            <w:proofErr w:type="gramStart"/>
            <w:r w:rsidRPr="00356700">
              <w:rPr>
                <w:b/>
                <w:bCs/>
                <w:sz w:val="24"/>
              </w:rPr>
              <w:t>п</w:t>
            </w:r>
            <w:proofErr w:type="spellEnd"/>
            <w:proofErr w:type="gramEnd"/>
            <w:r w:rsidRPr="00356700">
              <w:rPr>
                <w:b/>
                <w:bCs/>
                <w:sz w:val="24"/>
              </w:rPr>
              <w:t>/</w:t>
            </w:r>
            <w:proofErr w:type="spellStart"/>
            <w:r w:rsidRPr="00356700">
              <w:rPr>
                <w:b/>
                <w:bCs/>
                <w:sz w:val="24"/>
              </w:rPr>
              <w:t>п</w:t>
            </w:r>
            <w:proofErr w:type="spellEnd"/>
          </w:p>
        </w:tc>
        <w:tc>
          <w:tcPr>
            <w:tcW w:w="183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56700" w:rsidRPr="00356700" w:rsidRDefault="00356700" w:rsidP="0022761B">
            <w:pPr>
              <w:contextualSpacing/>
              <w:jc w:val="center"/>
              <w:rPr>
                <w:b/>
                <w:bCs/>
                <w:sz w:val="24"/>
              </w:rPr>
            </w:pPr>
            <w:r w:rsidRPr="00356700">
              <w:rPr>
                <w:b/>
                <w:bCs/>
                <w:sz w:val="24"/>
              </w:rPr>
              <w:t>Наименование  МО</w:t>
            </w:r>
          </w:p>
        </w:tc>
        <w:tc>
          <w:tcPr>
            <w:tcW w:w="759" w:type="dxa"/>
            <w:vMerge w:val="restart"/>
            <w:tcBorders>
              <w:top w:val="single" w:sz="8" w:space="0" w:color="auto"/>
              <w:left w:val="nil"/>
              <w:bottom w:val="single" w:sz="8" w:space="0" w:color="000000"/>
              <w:right w:val="nil"/>
            </w:tcBorders>
            <w:shd w:val="clear" w:color="auto" w:fill="auto"/>
            <w:vAlign w:val="center"/>
          </w:tcPr>
          <w:p w:rsidR="00356700" w:rsidRPr="00356700" w:rsidRDefault="00356700" w:rsidP="0022761B">
            <w:pPr>
              <w:contextualSpacing/>
              <w:jc w:val="center"/>
              <w:rPr>
                <w:b/>
                <w:bCs/>
                <w:sz w:val="24"/>
              </w:rPr>
            </w:pPr>
            <w:r w:rsidRPr="00356700">
              <w:rPr>
                <w:b/>
                <w:bCs/>
                <w:sz w:val="24"/>
              </w:rPr>
              <w:t>Кол-во детей-сирот</w:t>
            </w:r>
          </w:p>
        </w:tc>
        <w:tc>
          <w:tcPr>
            <w:tcW w:w="53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56700" w:rsidRPr="00356700" w:rsidRDefault="00356700" w:rsidP="0022761B">
            <w:pPr>
              <w:contextualSpacing/>
              <w:jc w:val="center"/>
              <w:rPr>
                <w:b/>
                <w:sz w:val="24"/>
              </w:rPr>
            </w:pPr>
            <w:r w:rsidRPr="00356700">
              <w:rPr>
                <w:b/>
                <w:sz w:val="24"/>
              </w:rPr>
              <w:t>в т.ч. Н/Л</w:t>
            </w:r>
          </w:p>
        </w:tc>
        <w:tc>
          <w:tcPr>
            <w:tcW w:w="1819" w:type="dxa"/>
            <w:vMerge w:val="restart"/>
            <w:tcBorders>
              <w:top w:val="single" w:sz="8" w:space="0" w:color="auto"/>
              <w:left w:val="nil"/>
              <w:bottom w:val="single" w:sz="8" w:space="0" w:color="000000"/>
              <w:right w:val="single" w:sz="4" w:space="0" w:color="auto"/>
            </w:tcBorders>
            <w:shd w:val="clear" w:color="auto" w:fill="auto"/>
            <w:vAlign w:val="center"/>
          </w:tcPr>
          <w:p w:rsidR="00356700" w:rsidRPr="00356700" w:rsidRDefault="00356700" w:rsidP="0022761B">
            <w:pPr>
              <w:contextualSpacing/>
              <w:jc w:val="center"/>
              <w:rPr>
                <w:b/>
                <w:bCs/>
                <w:sz w:val="24"/>
              </w:rPr>
            </w:pPr>
            <w:r w:rsidRPr="00356700">
              <w:rPr>
                <w:b/>
                <w:sz w:val="24"/>
              </w:rPr>
              <w:t>обеспечено жильём</w:t>
            </w:r>
          </w:p>
        </w:tc>
        <w:tc>
          <w:tcPr>
            <w:tcW w:w="1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b/>
                <w:bCs/>
                <w:sz w:val="24"/>
              </w:rPr>
            </w:pPr>
            <w:r w:rsidRPr="00356700">
              <w:rPr>
                <w:b/>
                <w:bCs/>
                <w:sz w:val="24"/>
              </w:rPr>
              <w:t>в т.ч.</w:t>
            </w:r>
          </w:p>
        </w:tc>
        <w:tc>
          <w:tcPr>
            <w:tcW w:w="900" w:type="dxa"/>
            <w:tcBorders>
              <w:top w:val="single" w:sz="8" w:space="0" w:color="auto"/>
              <w:left w:val="single" w:sz="4" w:space="0" w:color="auto"/>
              <w:bottom w:val="single" w:sz="8" w:space="0" w:color="000000"/>
              <w:right w:val="single" w:sz="4" w:space="0" w:color="auto"/>
            </w:tcBorders>
          </w:tcPr>
          <w:p w:rsidR="00356700" w:rsidRPr="00356700" w:rsidRDefault="00356700" w:rsidP="0022761B">
            <w:pPr>
              <w:contextualSpacing/>
              <w:jc w:val="both"/>
              <w:rPr>
                <w:b/>
                <w:bCs/>
                <w:sz w:val="24"/>
              </w:rPr>
            </w:pPr>
          </w:p>
        </w:tc>
        <w:tc>
          <w:tcPr>
            <w:tcW w:w="1339"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356700" w:rsidRPr="00356700" w:rsidRDefault="00356700" w:rsidP="0022761B">
            <w:pPr>
              <w:contextualSpacing/>
              <w:jc w:val="both"/>
              <w:rPr>
                <w:b/>
                <w:sz w:val="24"/>
              </w:rPr>
            </w:pPr>
            <w:r w:rsidRPr="00356700">
              <w:rPr>
                <w:b/>
                <w:bCs/>
                <w:sz w:val="24"/>
              </w:rPr>
              <w:t>подлежи</w:t>
            </w:r>
            <w:r w:rsidRPr="00356700">
              <w:rPr>
                <w:b/>
                <w:sz w:val="24"/>
              </w:rPr>
              <w:t xml:space="preserve">т обеспечению </w:t>
            </w:r>
            <w:r w:rsidRPr="00356700">
              <w:rPr>
                <w:b/>
                <w:bCs/>
                <w:sz w:val="24"/>
              </w:rPr>
              <w:t>фактически</w:t>
            </w:r>
          </w:p>
        </w:tc>
      </w:tr>
      <w:tr w:rsidR="00356700" w:rsidRPr="00356700" w:rsidTr="0022761B">
        <w:trPr>
          <w:trHeight w:val="600"/>
        </w:trPr>
        <w:tc>
          <w:tcPr>
            <w:tcW w:w="502" w:type="dxa"/>
            <w:vMerge/>
            <w:tcBorders>
              <w:top w:val="single" w:sz="8" w:space="0" w:color="auto"/>
              <w:left w:val="single" w:sz="8" w:space="0" w:color="auto"/>
              <w:bottom w:val="single" w:sz="8" w:space="0" w:color="000000"/>
              <w:right w:val="nil"/>
            </w:tcBorders>
            <w:shd w:val="clear" w:color="auto" w:fill="auto"/>
            <w:vAlign w:val="center"/>
          </w:tcPr>
          <w:p w:rsidR="00356700" w:rsidRPr="00356700" w:rsidRDefault="00356700" w:rsidP="0022761B">
            <w:pPr>
              <w:contextualSpacing/>
              <w:rPr>
                <w:b/>
                <w:bCs/>
                <w:sz w:val="24"/>
              </w:rPr>
            </w:pPr>
          </w:p>
        </w:tc>
        <w:tc>
          <w:tcPr>
            <w:tcW w:w="1835"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356700" w:rsidRPr="00356700" w:rsidRDefault="00356700" w:rsidP="0022761B">
            <w:pPr>
              <w:contextualSpacing/>
              <w:rPr>
                <w:b/>
                <w:bCs/>
                <w:sz w:val="24"/>
              </w:rPr>
            </w:pPr>
          </w:p>
        </w:tc>
        <w:tc>
          <w:tcPr>
            <w:tcW w:w="759" w:type="dxa"/>
            <w:vMerge/>
            <w:tcBorders>
              <w:top w:val="single" w:sz="8" w:space="0" w:color="auto"/>
              <w:left w:val="nil"/>
              <w:bottom w:val="single" w:sz="8" w:space="0" w:color="000000"/>
              <w:right w:val="nil"/>
            </w:tcBorders>
            <w:shd w:val="clear" w:color="auto" w:fill="auto"/>
            <w:vAlign w:val="center"/>
          </w:tcPr>
          <w:p w:rsidR="00356700" w:rsidRPr="00356700" w:rsidRDefault="00356700" w:rsidP="0022761B">
            <w:pPr>
              <w:contextualSpacing/>
              <w:rPr>
                <w:b/>
                <w:bCs/>
                <w:sz w:val="24"/>
              </w:rPr>
            </w:pPr>
          </w:p>
        </w:tc>
        <w:tc>
          <w:tcPr>
            <w:tcW w:w="53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356700" w:rsidRPr="00356700" w:rsidRDefault="00356700" w:rsidP="0022761B">
            <w:pPr>
              <w:contextualSpacing/>
              <w:rPr>
                <w:sz w:val="24"/>
              </w:rPr>
            </w:pPr>
          </w:p>
        </w:tc>
        <w:tc>
          <w:tcPr>
            <w:tcW w:w="1819" w:type="dxa"/>
            <w:vMerge/>
            <w:tcBorders>
              <w:top w:val="single" w:sz="8" w:space="0" w:color="auto"/>
              <w:left w:val="nil"/>
              <w:bottom w:val="single" w:sz="8" w:space="0" w:color="000000"/>
              <w:right w:val="single" w:sz="4" w:space="0" w:color="auto"/>
            </w:tcBorders>
            <w:shd w:val="clear" w:color="auto" w:fill="auto"/>
            <w:vAlign w:val="center"/>
          </w:tcPr>
          <w:p w:rsidR="00356700" w:rsidRPr="00356700" w:rsidRDefault="00356700" w:rsidP="0022761B">
            <w:pPr>
              <w:contextualSpacing/>
              <w:rPr>
                <w:b/>
                <w:bCs/>
                <w:sz w:val="2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b/>
                <w:bCs/>
                <w:sz w:val="24"/>
              </w:rPr>
            </w:pPr>
            <w:r w:rsidRPr="00356700">
              <w:rPr>
                <w:b/>
                <w:bCs/>
                <w:sz w:val="24"/>
              </w:rPr>
              <w:t>до 01.09</w:t>
            </w:r>
          </w:p>
          <w:p w:rsidR="00356700" w:rsidRPr="00356700" w:rsidRDefault="00356700" w:rsidP="0022761B">
            <w:pPr>
              <w:contextualSpacing/>
              <w:jc w:val="center"/>
              <w:rPr>
                <w:b/>
                <w:bCs/>
                <w:sz w:val="24"/>
              </w:rPr>
            </w:pPr>
            <w:r w:rsidRPr="00356700">
              <w:rPr>
                <w:b/>
                <w:bCs/>
                <w:sz w:val="24"/>
              </w:rPr>
              <w:t>2016</w:t>
            </w:r>
            <w:r w:rsidRPr="00356700">
              <w:rPr>
                <w:sz w:val="24"/>
              </w:rPr>
              <w:t>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b/>
                <w:bCs/>
                <w:sz w:val="24"/>
              </w:rPr>
            </w:pPr>
            <w:r w:rsidRPr="00356700">
              <w:rPr>
                <w:b/>
                <w:bCs/>
                <w:sz w:val="24"/>
              </w:rPr>
              <w:t>до 01.09.</w:t>
            </w:r>
          </w:p>
          <w:p w:rsidR="00356700" w:rsidRPr="00356700" w:rsidRDefault="00356700" w:rsidP="0022761B">
            <w:pPr>
              <w:contextualSpacing/>
              <w:jc w:val="center"/>
              <w:rPr>
                <w:b/>
                <w:bCs/>
                <w:sz w:val="24"/>
              </w:rPr>
            </w:pPr>
            <w:r w:rsidRPr="00356700">
              <w:rPr>
                <w:b/>
                <w:bCs/>
                <w:sz w:val="24"/>
              </w:rPr>
              <w:t xml:space="preserve">2017 </w:t>
            </w:r>
          </w:p>
        </w:tc>
        <w:tc>
          <w:tcPr>
            <w:tcW w:w="900" w:type="dxa"/>
            <w:tcBorders>
              <w:top w:val="single" w:sz="8" w:space="0" w:color="auto"/>
              <w:left w:val="single" w:sz="4" w:space="0" w:color="auto"/>
              <w:bottom w:val="single" w:sz="8" w:space="0" w:color="000000"/>
              <w:right w:val="single" w:sz="4" w:space="0" w:color="auto"/>
            </w:tcBorders>
          </w:tcPr>
          <w:p w:rsidR="00356700" w:rsidRPr="00356700" w:rsidRDefault="00356700" w:rsidP="0022761B">
            <w:pPr>
              <w:contextualSpacing/>
              <w:rPr>
                <w:b/>
                <w:sz w:val="24"/>
              </w:rPr>
            </w:pPr>
            <w:r w:rsidRPr="00356700">
              <w:rPr>
                <w:b/>
                <w:sz w:val="24"/>
              </w:rPr>
              <w:t>До 30.12.18</w:t>
            </w:r>
          </w:p>
        </w:tc>
        <w:tc>
          <w:tcPr>
            <w:tcW w:w="1339" w:type="dxa"/>
            <w:vMerge/>
            <w:tcBorders>
              <w:top w:val="single" w:sz="8" w:space="0" w:color="auto"/>
              <w:left w:val="single" w:sz="4" w:space="0" w:color="auto"/>
              <w:bottom w:val="single" w:sz="8" w:space="0" w:color="000000"/>
              <w:right w:val="single" w:sz="4" w:space="0" w:color="auto"/>
            </w:tcBorders>
            <w:shd w:val="clear" w:color="auto" w:fill="auto"/>
            <w:vAlign w:val="center"/>
          </w:tcPr>
          <w:p w:rsidR="00356700" w:rsidRPr="00356700" w:rsidRDefault="00356700" w:rsidP="0022761B">
            <w:pPr>
              <w:contextualSpacing/>
              <w:rPr>
                <w:sz w:val="24"/>
              </w:rPr>
            </w:pPr>
          </w:p>
        </w:tc>
      </w:tr>
      <w:tr w:rsidR="00356700" w:rsidRPr="00356700" w:rsidTr="0022761B">
        <w:trPr>
          <w:trHeight w:val="360"/>
        </w:trPr>
        <w:tc>
          <w:tcPr>
            <w:tcW w:w="502" w:type="dxa"/>
            <w:tcBorders>
              <w:top w:val="nil"/>
              <w:left w:val="single" w:sz="8" w:space="0" w:color="auto"/>
              <w:bottom w:val="single" w:sz="4" w:space="0" w:color="auto"/>
              <w:right w:val="nil"/>
            </w:tcBorders>
            <w:shd w:val="clear" w:color="auto" w:fill="auto"/>
            <w:vAlign w:val="center"/>
          </w:tcPr>
          <w:p w:rsidR="00356700" w:rsidRPr="00356700" w:rsidRDefault="00356700" w:rsidP="0022761B">
            <w:pPr>
              <w:contextualSpacing/>
              <w:jc w:val="center"/>
              <w:rPr>
                <w:b/>
                <w:bCs/>
                <w:sz w:val="24"/>
              </w:rPr>
            </w:pPr>
            <w:r w:rsidRPr="00356700">
              <w:rPr>
                <w:b/>
                <w:bCs/>
                <w:sz w:val="24"/>
              </w:rPr>
              <w:t>1</w:t>
            </w:r>
          </w:p>
        </w:tc>
        <w:tc>
          <w:tcPr>
            <w:tcW w:w="1835" w:type="dxa"/>
            <w:tcBorders>
              <w:top w:val="nil"/>
              <w:left w:val="single" w:sz="8" w:space="0" w:color="auto"/>
              <w:bottom w:val="single" w:sz="4" w:space="0" w:color="auto"/>
              <w:right w:val="single" w:sz="8" w:space="0" w:color="auto"/>
            </w:tcBorders>
            <w:shd w:val="clear" w:color="auto" w:fill="auto"/>
            <w:vAlign w:val="center"/>
          </w:tcPr>
          <w:p w:rsidR="00356700" w:rsidRPr="00356700" w:rsidRDefault="00356700" w:rsidP="0022761B">
            <w:pPr>
              <w:contextualSpacing/>
              <w:rPr>
                <w:sz w:val="24"/>
              </w:rPr>
            </w:pPr>
            <w:r w:rsidRPr="00356700">
              <w:rPr>
                <w:sz w:val="24"/>
              </w:rPr>
              <w:t>г. Ульяновск</w:t>
            </w:r>
          </w:p>
        </w:tc>
        <w:tc>
          <w:tcPr>
            <w:tcW w:w="759" w:type="dxa"/>
            <w:tcBorders>
              <w:top w:val="nil"/>
              <w:left w:val="nil"/>
              <w:bottom w:val="single" w:sz="4" w:space="0" w:color="auto"/>
              <w:right w:val="nil"/>
            </w:tcBorders>
            <w:shd w:val="clear" w:color="auto" w:fill="auto"/>
            <w:vAlign w:val="center"/>
          </w:tcPr>
          <w:p w:rsidR="00356700" w:rsidRPr="00356700" w:rsidRDefault="00356700" w:rsidP="0022761B">
            <w:pPr>
              <w:contextualSpacing/>
              <w:jc w:val="center"/>
              <w:rPr>
                <w:b/>
                <w:bCs/>
                <w:sz w:val="24"/>
              </w:rPr>
            </w:pPr>
            <w:r w:rsidRPr="00356700">
              <w:rPr>
                <w:b/>
                <w:bCs/>
                <w:sz w:val="24"/>
              </w:rPr>
              <w:t>729</w:t>
            </w:r>
          </w:p>
        </w:tc>
        <w:tc>
          <w:tcPr>
            <w:tcW w:w="539" w:type="dxa"/>
            <w:tcBorders>
              <w:top w:val="nil"/>
              <w:left w:val="single" w:sz="8" w:space="0" w:color="auto"/>
              <w:bottom w:val="single" w:sz="4" w:space="0" w:color="auto"/>
              <w:right w:val="single" w:sz="8" w:space="0" w:color="auto"/>
            </w:tcBorders>
            <w:shd w:val="clear" w:color="auto" w:fill="auto"/>
            <w:vAlign w:val="center"/>
          </w:tcPr>
          <w:p w:rsidR="00356700" w:rsidRPr="00356700" w:rsidRDefault="00356700" w:rsidP="0022761B">
            <w:pPr>
              <w:contextualSpacing/>
              <w:jc w:val="center"/>
              <w:rPr>
                <w:sz w:val="24"/>
              </w:rPr>
            </w:pPr>
            <w:r w:rsidRPr="00356700">
              <w:rPr>
                <w:sz w:val="24"/>
              </w:rPr>
              <w:t>288</w:t>
            </w:r>
          </w:p>
        </w:tc>
        <w:tc>
          <w:tcPr>
            <w:tcW w:w="1819" w:type="dxa"/>
            <w:tcBorders>
              <w:top w:val="nil"/>
              <w:left w:val="nil"/>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183</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61</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p>
        </w:tc>
        <w:tc>
          <w:tcPr>
            <w:tcW w:w="900" w:type="dxa"/>
            <w:tcBorders>
              <w:top w:val="nil"/>
              <w:left w:val="single" w:sz="4" w:space="0" w:color="auto"/>
              <w:bottom w:val="single" w:sz="4" w:space="0" w:color="auto"/>
              <w:right w:val="single" w:sz="4" w:space="0" w:color="auto"/>
            </w:tcBorders>
          </w:tcPr>
          <w:p w:rsidR="00356700" w:rsidRPr="00356700" w:rsidRDefault="00356700" w:rsidP="0022761B">
            <w:pPr>
              <w:contextualSpacing/>
              <w:jc w:val="center"/>
              <w:rPr>
                <w:sz w:val="24"/>
              </w:rPr>
            </w:pPr>
            <w:r w:rsidRPr="00356700">
              <w:rPr>
                <w:sz w:val="24"/>
              </w:rPr>
              <w:t>60</w:t>
            </w:r>
          </w:p>
        </w:tc>
        <w:tc>
          <w:tcPr>
            <w:tcW w:w="1339" w:type="dxa"/>
            <w:tcBorders>
              <w:top w:val="nil"/>
              <w:left w:val="single" w:sz="4" w:space="0" w:color="auto"/>
              <w:bottom w:val="single" w:sz="4" w:space="0" w:color="auto"/>
              <w:right w:val="single" w:sz="8" w:space="0" w:color="auto"/>
            </w:tcBorders>
            <w:shd w:val="clear" w:color="auto" w:fill="auto"/>
            <w:vAlign w:val="center"/>
          </w:tcPr>
          <w:p w:rsidR="00356700" w:rsidRPr="00356700" w:rsidRDefault="00356700" w:rsidP="0022761B">
            <w:pPr>
              <w:contextualSpacing/>
              <w:jc w:val="center"/>
              <w:rPr>
                <w:sz w:val="24"/>
              </w:rPr>
            </w:pPr>
            <w:r w:rsidRPr="00356700">
              <w:rPr>
                <w:sz w:val="24"/>
              </w:rPr>
              <w:t>197/137</w:t>
            </w:r>
          </w:p>
        </w:tc>
      </w:tr>
      <w:tr w:rsidR="00356700" w:rsidRPr="00356700" w:rsidTr="0022761B">
        <w:trPr>
          <w:trHeight w:val="360"/>
        </w:trPr>
        <w:tc>
          <w:tcPr>
            <w:tcW w:w="502" w:type="dxa"/>
            <w:tcBorders>
              <w:top w:val="nil"/>
              <w:left w:val="single" w:sz="8" w:space="0" w:color="auto"/>
              <w:bottom w:val="single" w:sz="4" w:space="0" w:color="auto"/>
              <w:right w:val="nil"/>
            </w:tcBorders>
            <w:shd w:val="clear" w:color="auto" w:fill="auto"/>
            <w:vAlign w:val="center"/>
          </w:tcPr>
          <w:p w:rsidR="00356700" w:rsidRPr="00356700" w:rsidRDefault="00356700" w:rsidP="0022761B">
            <w:pPr>
              <w:contextualSpacing/>
              <w:jc w:val="center"/>
              <w:rPr>
                <w:b/>
                <w:bCs/>
                <w:sz w:val="24"/>
              </w:rPr>
            </w:pPr>
            <w:r w:rsidRPr="00356700">
              <w:rPr>
                <w:b/>
                <w:bCs/>
                <w:sz w:val="24"/>
              </w:rPr>
              <w:t>2</w:t>
            </w:r>
          </w:p>
        </w:tc>
        <w:tc>
          <w:tcPr>
            <w:tcW w:w="1835" w:type="dxa"/>
            <w:tcBorders>
              <w:top w:val="nil"/>
              <w:left w:val="single" w:sz="8" w:space="0" w:color="auto"/>
              <w:bottom w:val="single" w:sz="4" w:space="0" w:color="auto"/>
              <w:right w:val="single" w:sz="8" w:space="0" w:color="auto"/>
            </w:tcBorders>
            <w:shd w:val="clear" w:color="auto" w:fill="auto"/>
            <w:vAlign w:val="center"/>
          </w:tcPr>
          <w:p w:rsidR="00356700" w:rsidRPr="00356700" w:rsidRDefault="00356700" w:rsidP="0022761B">
            <w:pPr>
              <w:contextualSpacing/>
              <w:rPr>
                <w:sz w:val="24"/>
              </w:rPr>
            </w:pPr>
            <w:r w:rsidRPr="00356700">
              <w:rPr>
                <w:sz w:val="24"/>
              </w:rPr>
              <w:t>г. Димитровград</w:t>
            </w:r>
          </w:p>
        </w:tc>
        <w:tc>
          <w:tcPr>
            <w:tcW w:w="759" w:type="dxa"/>
            <w:tcBorders>
              <w:top w:val="nil"/>
              <w:left w:val="nil"/>
              <w:bottom w:val="single" w:sz="4" w:space="0" w:color="auto"/>
              <w:right w:val="nil"/>
            </w:tcBorders>
            <w:shd w:val="clear" w:color="auto" w:fill="auto"/>
            <w:vAlign w:val="center"/>
          </w:tcPr>
          <w:p w:rsidR="00356700" w:rsidRPr="00356700" w:rsidRDefault="00356700" w:rsidP="0022761B">
            <w:pPr>
              <w:contextualSpacing/>
              <w:jc w:val="center"/>
              <w:rPr>
                <w:b/>
                <w:bCs/>
                <w:sz w:val="24"/>
              </w:rPr>
            </w:pPr>
            <w:r w:rsidRPr="00356700">
              <w:rPr>
                <w:b/>
                <w:bCs/>
                <w:sz w:val="24"/>
              </w:rPr>
              <w:t>247</w:t>
            </w:r>
          </w:p>
        </w:tc>
        <w:tc>
          <w:tcPr>
            <w:tcW w:w="539" w:type="dxa"/>
            <w:tcBorders>
              <w:top w:val="nil"/>
              <w:left w:val="single" w:sz="8" w:space="0" w:color="auto"/>
              <w:bottom w:val="single" w:sz="4" w:space="0" w:color="auto"/>
              <w:right w:val="single" w:sz="8" w:space="0" w:color="auto"/>
            </w:tcBorders>
            <w:shd w:val="clear" w:color="auto" w:fill="auto"/>
            <w:vAlign w:val="center"/>
          </w:tcPr>
          <w:p w:rsidR="00356700" w:rsidRPr="00356700" w:rsidRDefault="00356700" w:rsidP="0022761B">
            <w:pPr>
              <w:contextualSpacing/>
              <w:jc w:val="center"/>
              <w:rPr>
                <w:sz w:val="24"/>
              </w:rPr>
            </w:pPr>
            <w:r w:rsidRPr="00356700">
              <w:rPr>
                <w:sz w:val="24"/>
              </w:rPr>
              <w:t>43</w:t>
            </w:r>
          </w:p>
        </w:tc>
        <w:tc>
          <w:tcPr>
            <w:tcW w:w="1819" w:type="dxa"/>
            <w:tcBorders>
              <w:top w:val="nil"/>
              <w:left w:val="nil"/>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 5</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75</w:t>
            </w:r>
          </w:p>
        </w:tc>
        <w:tc>
          <w:tcPr>
            <w:tcW w:w="900" w:type="dxa"/>
            <w:tcBorders>
              <w:top w:val="nil"/>
              <w:left w:val="single" w:sz="4" w:space="0" w:color="auto"/>
              <w:bottom w:val="single" w:sz="4" w:space="0" w:color="auto"/>
              <w:right w:val="single" w:sz="4" w:space="0" w:color="auto"/>
            </w:tcBorders>
          </w:tcPr>
          <w:p w:rsidR="00356700" w:rsidRPr="00356700" w:rsidRDefault="00356700" w:rsidP="0022761B">
            <w:pPr>
              <w:contextualSpacing/>
              <w:jc w:val="center"/>
              <w:rPr>
                <w:sz w:val="24"/>
              </w:rPr>
            </w:pPr>
            <w:r w:rsidRPr="00356700">
              <w:rPr>
                <w:sz w:val="24"/>
              </w:rPr>
              <w:t>50</w:t>
            </w:r>
          </w:p>
        </w:tc>
        <w:tc>
          <w:tcPr>
            <w:tcW w:w="1339" w:type="dxa"/>
            <w:tcBorders>
              <w:top w:val="nil"/>
              <w:left w:val="single" w:sz="4" w:space="0" w:color="auto"/>
              <w:bottom w:val="single" w:sz="4" w:space="0" w:color="auto"/>
              <w:right w:val="single" w:sz="8" w:space="0" w:color="auto"/>
            </w:tcBorders>
            <w:shd w:val="clear" w:color="auto" w:fill="auto"/>
            <w:vAlign w:val="center"/>
          </w:tcPr>
          <w:p w:rsidR="00356700" w:rsidRPr="00356700" w:rsidRDefault="00356700" w:rsidP="0022761B">
            <w:pPr>
              <w:contextualSpacing/>
              <w:jc w:val="center"/>
              <w:rPr>
                <w:sz w:val="24"/>
              </w:rPr>
            </w:pPr>
            <w:r w:rsidRPr="00356700">
              <w:rPr>
                <w:sz w:val="24"/>
              </w:rPr>
              <w:t>124/74</w:t>
            </w:r>
          </w:p>
        </w:tc>
      </w:tr>
      <w:tr w:rsidR="00356700" w:rsidRPr="00356700" w:rsidTr="0022761B">
        <w:trPr>
          <w:trHeight w:val="360"/>
        </w:trPr>
        <w:tc>
          <w:tcPr>
            <w:tcW w:w="502" w:type="dxa"/>
            <w:tcBorders>
              <w:top w:val="nil"/>
              <w:left w:val="single" w:sz="8" w:space="0" w:color="auto"/>
              <w:bottom w:val="single" w:sz="4" w:space="0" w:color="auto"/>
              <w:right w:val="nil"/>
            </w:tcBorders>
            <w:shd w:val="clear" w:color="auto" w:fill="auto"/>
            <w:vAlign w:val="center"/>
          </w:tcPr>
          <w:p w:rsidR="00356700" w:rsidRPr="00356700" w:rsidRDefault="00356700" w:rsidP="0022761B">
            <w:pPr>
              <w:contextualSpacing/>
              <w:jc w:val="center"/>
              <w:rPr>
                <w:b/>
                <w:bCs/>
                <w:sz w:val="24"/>
              </w:rPr>
            </w:pPr>
            <w:r w:rsidRPr="00356700">
              <w:rPr>
                <w:b/>
                <w:bCs/>
                <w:sz w:val="24"/>
              </w:rPr>
              <w:t>3</w:t>
            </w:r>
          </w:p>
        </w:tc>
        <w:tc>
          <w:tcPr>
            <w:tcW w:w="1835" w:type="dxa"/>
            <w:tcBorders>
              <w:top w:val="nil"/>
              <w:left w:val="single" w:sz="8" w:space="0" w:color="auto"/>
              <w:bottom w:val="single" w:sz="4" w:space="0" w:color="auto"/>
              <w:right w:val="single" w:sz="8" w:space="0" w:color="auto"/>
            </w:tcBorders>
            <w:shd w:val="clear" w:color="auto" w:fill="auto"/>
            <w:vAlign w:val="center"/>
          </w:tcPr>
          <w:p w:rsidR="00356700" w:rsidRPr="00356700" w:rsidRDefault="00356700" w:rsidP="0022761B">
            <w:pPr>
              <w:contextualSpacing/>
              <w:rPr>
                <w:sz w:val="24"/>
              </w:rPr>
            </w:pPr>
            <w:r w:rsidRPr="00356700">
              <w:rPr>
                <w:sz w:val="24"/>
              </w:rPr>
              <w:t xml:space="preserve">г. </w:t>
            </w:r>
            <w:proofErr w:type="spellStart"/>
            <w:r w:rsidRPr="00356700">
              <w:rPr>
                <w:sz w:val="24"/>
              </w:rPr>
              <w:t>Новоульяновск</w:t>
            </w:r>
            <w:proofErr w:type="spellEnd"/>
          </w:p>
        </w:tc>
        <w:tc>
          <w:tcPr>
            <w:tcW w:w="759" w:type="dxa"/>
            <w:tcBorders>
              <w:top w:val="nil"/>
              <w:left w:val="nil"/>
              <w:bottom w:val="single" w:sz="4" w:space="0" w:color="auto"/>
              <w:right w:val="nil"/>
            </w:tcBorders>
            <w:shd w:val="clear" w:color="auto" w:fill="auto"/>
            <w:vAlign w:val="center"/>
          </w:tcPr>
          <w:p w:rsidR="00356700" w:rsidRPr="00356700" w:rsidRDefault="00356700" w:rsidP="0022761B">
            <w:pPr>
              <w:contextualSpacing/>
              <w:jc w:val="center"/>
              <w:rPr>
                <w:b/>
                <w:bCs/>
                <w:sz w:val="24"/>
              </w:rPr>
            </w:pPr>
            <w:r w:rsidRPr="00356700">
              <w:rPr>
                <w:b/>
                <w:bCs/>
                <w:sz w:val="24"/>
              </w:rPr>
              <w:t>23</w:t>
            </w:r>
          </w:p>
        </w:tc>
        <w:tc>
          <w:tcPr>
            <w:tcW w:w="539" w:type="dxa"/>
            <w:tcBorders>
              <w:top w:val="nil"/>
              <w:left w:val="single" w:sz="8" w:space="0" w:color="auto"/>
              <w:bottom w:val="single" w:sz="4" w:space="0" w:color="auto"/>
              <w:right w:val="single" w:sz="8" w:space="0" w:color="auto"/>
            </w:tcBorders>
            <w:shd w:val="clear" w:color="auto" w:fill="auto"/>
            <w:vAlign w:val="center"/>
          </w:tcPr>
          <w:p w:rsidR="00356700" w:rsidRPr="00356700" w:rsidRDefault="00356700" w:rsidP="0022761B">
            <w:pPr>
              <w:contextualSpacing/>
              <w:jc w:val="center"/>
              <w:rPr>
                <w:sz w:val="24"/>
              </w:rPr>
            </w:pPr>
            <w:r w:rsidRPr="00356700">
              <w:rPr>
                <w:sz w:val="24"/>
              </w:rPr>
              <w:t>1</w:t>
            </w:r>
          </w:p>
        </w:tc>
        <w:tc>
          <w:tcPr>
            <w:tcW w:w="1819" w:type="dxa"/>
            <w:tcBorders>
              <w:top w:val="nil"/>
              <w:left w:val="nil"/>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2</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16</w:t>
            </w:r>
          </w:p>
        </w:tc>
        <w:tc>
          <w:tcPr>
            <w:tcW w:w="900" w:type="dxa"/>
            <w:tcBorders>
              <w:top w:val="nil"/>
              <w:left w:val="single" w:sz="4" w:space="0" w:color="auto"/>
              <w:bottom w:val="single" w:sz="4" w:space="0" w:color="auto"/>
              <w:right w:val="single" w:sz="4" w:space="0" w:color="auto"/>
            </w:tcBorders>
          </w:tcPr>
          <w:p w:rsidR="00356700" w:rsidRPr="00356700" w:rsidRDefault="00356700" w:rsidP="0022761B">
            <w:pPr>
              <w:contextualSpacing/>
              <w:jc w:val="center"/>
              <w:rPr>
                <w:sz w:val="24"/>
              </w:rPr>
            </w:pPr>
          </w:p>
        </w:tc>
        <w:tc>
          <w:tcPr>
            <w:tcW w:w="1339" w:type="dxa"/>
            <w:tcBorders>
              <w:top w:val="nil"/>
              <w:left w:val="single" w:sz="4" w:space="0" w:color="auto"/>
              <w:bottom w:val="single" w:sz="4" w:space="0" w:color="auto"/>
              <w:right w:val="single" w:sz="8" w:space="0" w:color="auto"/>
            </w:tcBorders>
            <w:shd w:val="clear" w:color="auto" w:fill="auto"/>
            <w:vAlign w:val="center"/>
          </w:tcPr>
          <w:p w:rsidR="00356700" w:rsidRPr="00356700" w:rsidRDefault="00356700" w:rsidP="0022761B">
            <w:pPr>
              <w:contextualSpacing/>
              <w:jc w:val="center"/>
              <w:rPr>
                <w:sz w:val="24"/>
              </w:rPr>
            </w:pPr>
            <w:r w:rsidRPr="00356700">
              <w:rPr>
                <w:sz w:val="24"/>
              </w:rPr>
              <w:t>20</w:t>
            </w:r>
          </w:p>
        </w:tc>
      </w:tr>
      <w:tr w:rsidR="00356700" w:rsidRPr="00356700" w:rsidTr="0022761B">
        <w:trPr>
          <w:trHeight w:val="360"/>
        </w:trPr>
        <w:tc>
          <w:tcPr>
            <w:tcW w:w="502" w:type="dxa"/>
            <w:tcBorders>
              <w:top w:val="nil"/>
              <w:left w:val="single" w:sz="8" w:space="0" w:color="auto"/>
              <w:bottom w:val="single" w:sz="4" w:space="0" w:color="auto"/>
              <w:right w:val="nil"/>
            </w:tcBorders>
            <w:shd w:val="clear" w:color="auto" w:fill="auto"/>
            <w:noWrap/>
            <w:vAlign w:val="center"/>
          </w:tcPr>
          <w:p w:rsidR="00356700" w:rsidRPr="00356700" w:rsidRDefault="00356700" w:rsidP="0022761B">
            <w:pPr>
              <w:contextualSpacing/>
              <w:jc w:val="center"/>
              <w:rPr>
                <w:b/>
                <w:bCs/>
                <w:sz w:val="24"/>
              </w:rPr>
            </w:pPr>
            <w:r w:rsidRPr="00356700">
              <w:rPr>
                <w:b/>
                <w:bCs/>
                <w:sz w:val="24"/>
              </w:rPr>
              <w:t>4</w:t>
            </w:r>
          </w:p>
        </w:tc>
        <w:tc>
          <w:tcPr>
            <w:tcW w:w="1835" w:type="dxa"/>
            <w:tcBorders>
              <w:top w:val="nil"/>
              <w:left w:val="single" w:sz="8" w:space="0" w:color="auto"/>
              <w:bottom w:val="single" w:sz="4" w:space="0" w:color="auto"/>
              <w:right w:val="single" w:sz="8" w:space="0" w:color="auto"/>
            </w:tcBorders>
            <w:shd w:val="clear" w:color="auto" w:fill="auto"/>
            <w:vAlign w:val="center"/>
          </w:tcPr>
          <w:p w:rsidR="00356700" w:rsidRPr="00356700" w:rsidRDefault="00356700" w:rsidP="0022761B">
            <w:pPr>
              <w:contextualSpacing/>
              <w:rPr>
                <w:sz w:val="24"/>
              </w:rPr>
            </w:pPr>
            <w:r w:rsidRPr="00356700">
              <w:rPr>
                <w:sz w:val="24"/>
              </w:rPr>
              <w:t xml:space="preserve">Баз. </w:t>
            </w:r>
            <w:proofErr w:type="spellStart"/>
            <w:r w:rsidRPr="00356700">
              <w:rPr>
                <w:sz w:val="24"/>
              </w:rPr>
              <w:t>Сызганский</w:t>
            </w:r>
            <w:proofErr w:type="spellEnd"/>
            <w:r w:rsidRPr="00356700">
              <w:rPr>
                <w:sz w:val="24"/>
              </w:rPr>
              <w:t xml:space="preserve"> р-н</w:t>
            </w:r>
          </w:p>
        </w:tc>
        <w:tc>
          <w:tcPr>
            <w:tcW w:w="759" w:type="dxa"/>
            <w:tcBorders>
              <w:top w:val="nil"/>
              <w:left w:val="nil"/>
              <w:bottom w:val="single" w:sz="4" w:space="0" w:color="auto"/>
              <w:right w:val="nil"/>
            </w:tcBorders>
            <w:shd w:val="clear" w:color="auto" w:fill="auto"/>
            <w:vAlign w:val="center"/>
          </w:tcPr>
          <w:p w:rsidR="00356700" w:rsidRPr="00356700" w:rsidRDefault="00356700" w:rsidP="0022761B">
            <w:pPr>
              <w:contextualSpacing/>
              <w:jc w:val="center"/>
              <w:rPr>
                <w:b/>
                <w:bCs/>
                <w:sz w:val="24"/>
              </w:rPr>
            </w:pPr>
            <w:r w:rsidRPr="00356700">
              <w:rPr>
                <w:b/>
                <w:bCs/>
                <w:sz w:val="24"/>
              </w:rPr>
              <w:t>23</w:t>
            </w:r>
          </w:p>
        </w:tc>
        <w:tc>
          <w:tcPr>
            <w:tcW w:w="539" w:type="dxa"/>
            <w:tcBorders>
              <w:top w:val="nil"/>
              <w:left w:val="single" w:sz="8" w:space="0" w:color="auto"/>
              <w:bottom w:val="single" w:sz="4" w:space="0" w:color="auto"/>
              <w:right w:val="single" w:sz="8" w:space="0" w:color="auto"/>
            </w:tcBorders>
            <w:shd w:val="clear" w:color="auto" w:fill="auto"/>
            <w:vAlign w:val="center"/>
          </w:tcPr>
          <w:p w:rsidR="00356700" w:rsidRPr="00356700" w:rsidRDefault="00356700" w:rsidP="0022761B">
            <w:pPr>
              <w:contextualSpacing/>
              <w:jc w:val="center"/>
              <w:rPr>
                <w:sz w:val="24"/>
              </w:rPr>
            </w:pPr>
            <w:r w:rsidRPr="00356700">
              <w:rPr>
                <w:sz w:val="24"/>
              </w:rPr>
              <w:t>12</w:t>
            </w:r>
          </w:p>
        </w:tc>
        <w:tc>
          <w:tcPr>
            <w:tcW w:w="1819" w:type="dxa"/>
            <w:tcBorders>
              <w:top w:val="nil"/>
              <w:left w:val="nil"/>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9</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p>
        </w:tc>
        <w:tc>
          <w:tcPr>
            <w:tcW w:w="900" w:type="dxa"/>
            <w:tcBorders>
              <w:top w:val="nil"/>
              <w:left w:val="single" w:sz="4" w:space="0" w:color="auto"/>
              <w:bottom w:val="single" w:sz="4" w:space="0" w:color="auto"/>
              <w:right w:val="single" w:sz="4" w:space="0" w:color="auto"/>
            </w:tcBorders>
          </w:tcPr>
          <w:p w:rsidR="00356700" w:rsidRPr="00356700" w:rsidRDefault="00356700" w:rsidP="0022761B">
            <w:pPr>
              <w:contextualSpacing/>
              <w:jc w:val="center"/>
              <w:rPr>
                <w:sz w:val="24"/>
              </w:rPr>
            </w:pPr>
          </w:p>
        </w:tc>
        <w:tc>
          <w:tcPr>
            <w:tcW w:w="1339" w:type="dxa"/>
            <w:tcBorders>
              <w:top w:val="nil"/>
              <w:left w:val="single" w:sz="4" w:space="0" w:color="auto"/>
              <w:bottom w:val="single" w:sz="4" w:space="0" w:color="auto"/>
              <w:right w:val="single" w:sz="8" w:space="0" w:color="auto"/>
            </w:tcBorders>
            <w:shd w:val="clear" w:color="auto" w:fill="auto"/>
            <w:vAlign w:val="center"/>
          </w:tcPr>
          <w:p w:rsidR="00356700" w:rsidRPr="00356700" w:rsidRDefault="00356700" w:rsidP="0022761B">
            <w:pPr>
              <w:contextualSpacing/>
              <w:jc w:val="center"/>
              <w:rPr>
                <w:sz w:val="24"/>
              </w:rPr>
            </w:pPr>
            <w:r w:rsidRPr="00356700">
              <w:rPr>
                <w:sz w:val="24"/>
              </w:rPr>
              <w:t>2</w:t>
            </w:r>
          </w:p>
        </w:tc>
      </w:tr>
      <w:tr w:rsidR="00356700" w:rsidRPr="00356700" w:rsidTr="0022761B">
        <w:trPr>
          <w:trHeight w:val="360"/>
        </w:trPr>
        <w:tc>
          <w:tcPr>
            <w:tcW w:w="502" w:type="dxa"/>
            <w:tcBorders>
              <w:top w:val="nil"/>
              <w:left w:val="single" w:sz="8" w:space="0" w:color="auto"/>
              <w:bottom w:val="single" w:sz="4" w:space="0" w:color="auto"/>
              <w:right w:val="nil"/>
            </w:tcBorders>
            <w:shd w:val="clear" w:color="auto" w:fill="auto"/>
            <w:noWrap/>
            <w:vAlign w:val="center"/>
          </w:tcPr>
          <w:p w:rsidR="00356700" w:rsidRPr="00356700" w:rsidRDefault="00356700" w:rsidP="0022761B">
            <w:pPr>
              <w:contextualSpacing/>
              <w:jc w:val="center"/>
              <w:rPr>
                <w:b/>
                <w:bCs/>
                <w:sz w:val="24"/>
              </w:rPr>
            </w:pPr>
            <w:r w:rsidRPr="00356700">
              <w:rPr>
                <w:b/>
                <w:bCs/>
                <w:sz w:val="24"/>
              </w:rPr>
              <w:t>5</w:t>
            </w:r>
          </w:p>
        </w:tc>
        <w:tc>
          <w:tcPr>
            <w:tcW w:w="1835" w:type="dxa"/>
            <w:tcBorders>
              <w:top w:val="nil"/>
              <w:left w:val="single" w:sz="8" w:space="0" w:color="auto"/>
              <w:bottom w:val="single" w:sz="4" w:space="0" w:color="auto"/>
              <w:right w:val="single" w:sz="8" w:space="0" w:color="auto"/>
            </w:tcBorders>
            <w:shd w:val="clear" w:color="auto" w:fill="auto"/>
            <w:noWrap/>
            <w:vAlign w:val="center"/>
          </w:tcPr>
          <w:p w:rsidR="00356700" w:rsidRPr="00356700" w:rsidRDefault="00356700" w:rsidP="0022761B">
            <w:pPr>
              <w:contextualSpacing/>
              <w:rPr>
                <w:sz w:val="24"/>
              </w:rPr>
            </w:pPr>
            <w:r w:rsidRPr="00356700">
              <w:rPr>
                <w:sz w:val="24"/>
              </w:rPr>
              <w:t>Барышский р-н</w:t>
            </w:r>
          </w:p>
        </w:tc>
        <w:tc>
          <w:tcPr>
            <w:tcW w:w="759" w:type="dxa"/>
            <w:tcBorders>
              <w:top w:val="nil"/>
              <w:left w:val="nil"/>
              <w:bottom w:val="single" w:sz="4" w:space="0" w:color="auto"/>
              <w:right w:val="nil"/>
            </w:tcBorders>
            <w:shd w:val="clear" w:color="auto" w:fill="auto"/>
            <w:vAlign w:val="center"/>
          </w:tcPr>
          <w:p w:rsidR="00356700" w:rsidRPr="00356700" w:rsidRDefault="00356700" w:rsidP="0022761B">
            <w:pPr>
              <w:contextualSpacing/>
              <w:jc w:val="center"/>
              <w:rPr>
                <w:b/>
                <w:bCs/>
                <w:sz w:val="24"/>
              </w:rPr>
            </w:pPr>
            <w:r w:rsidRPr="00356700">
              <w:rPr>
                <w:b/>
                <w:bCs/>
                <w:sz w:val="24"/>
              </w:rPr>
              <w:t>148</w:t>
            </w:r>
          </w:p>
        </w:tc>
        <w:tc>
          <w:tcPr>
            <w:tcW w:w="539" w:type="dxa"/>
            <w:tcBorders>
              <w:top w:val="nil"/>
              <w:left w:val="single" w:sz="8" w:space="0" w:color="auto"/>
              <w:bottom w:val="single" w:sz="4" w:space="0" w:color="auto"/>
              <w:right w:val="single" w:sz="8" w:space="0" w:color="auto"/>
            </w:tcBorders>
            <w:shd w:val="clear" w:color="auto" w:fill="auto"/>
            <w:vAlign w:val="center"/>
          </w:tcPr>
          <w:p w:rsidR="00356700" w:rsidRPr="00356700" w:rsidRDefault="00356700" w:rsidP="0022761B">
            <w:pPr>
              <w:contextualSpacing/>
              <w:jc w:val="center"/>
              <w:rPr>
                <w:sz w:val="24"/>
              </w:rPr>
            </w:pPr>
            <w:r w:rsidRPr="00356700">
              <w:rPr>
                <w:sz w:val="24"/>
              </w:rPr>
              <w:t>62</w:t>
            </w:r>
          </w:p>
        </w:tc>
        <w:tc>
          <w:tcPr>
            <w:tcW w:w="1819" w:type="dxa"/>
            <w:tcBorders>
              <w:top w:val="nil"/>
              <w:left w:val="nil"/>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27</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p>
        </w:tc>
        <w:tc>
          <w:tcPr>
            <w:tcW w:w="900" w:type="dxa"/>
            <w:tcBorders>
              <w:top w:val="nil"/>
              <w:left w:val="single" w:sz="4" w:space="0" w:color="auto"/>
              <w:bottom w:val="single" w:sz="4" w:space="0" w:color="auto"/>
              <w:right w:val="single" w:sz="4" w:space="0" w:color="auto"/>
            </w:tcBorders>
          </w:tcPr>
          <w:p w:rsidR="00356700" w:rsidRPr="00356700" w:rsidRDefault="00356700" w:rsidP="0022761B">
            <w:pPr>
              <w:contextualSpacing/>
              <w:jc w:val="center"/>
              <w:rPr>
                <w:sz w:val="24"/>
              </w:rPr>
            </w:pPr>
            <w:r w:rsidRPr="00356700">
              <w:rPr>
                <w:sz w:val="24"/>
              </w:rPr>
              <w:t>10</w:t>
            </w:r>
          </w:p>
        </w:tc>
        <w:tc>
          <w:tcPr>
            <w:tcW w:w="1339" w:type="dxa"/>
            <w:tcBorders>
              <w:top w:val="nil"/>
              <w:left w:val="single" w:sz="4" w:space="0" w:color="auto"/>
              <w:bottom w:val="single" w:sz="4" w:space="0" w:color="auto"/>
              <w:right w:val="single" w:sz="8" w:space="0" w:color="auto"/>
            </w:tcBorders>
            <w:shd w:val="clear" w:color="auto" w:fill="auto"/>
            <w:vAlign w:val="center"/>
          </w:tcPr>
          <w:p w:rsidR="00356700" w:rsidRPr="00356700" w:rsidRDefault="00356700" w:rsidP="0022761B">
            <w:pPr>
              <w:contextualSpacing/>
              <w:jc w:val="center"/>
              <w:rPr>
                <w:sz w:val="24"/>
              </w:rPr>
            </w:pPr>
            <w:r w:rsidRPr="00356700">
              <w:rPr>
                <w:sz w:val="24"/>
              </w:rPr>
              <w:t>59/49</w:t>
            </w:r>
          </w:p>
        </w:tc>
      </w:tr>
      <w:tr w:rsidR="00356700" w:rsidRPr="00356700" w:rsidTr="0022761B">
        <w:trPr>
          <w:trHeight w:val="360"/>
        </w:trPr>
        <w:tc>
          <w:tcPr>
            <w:tcW w:w="502" w:type="dxa"/>
            <w:tcBorders>
              <w:top w:val="nil"/>
              <w:left w:val="single" w:sz="8" w:space="0" w:color="auto"/>
              <w:bottom w:val="single" w:sz="4" w:space="0" w:color="auto"/>
              <w:right w:val="nil"/>
            </w:tcBorders>
            <w:shd w:val="clear" w:color="auto" w:fill="auto"/>
            <w:noWrap/>
            <w:vAlign w:val="center"/>
          </w:tcPr>
          <w:p w:rsidR="00356700" w:rsidRPr="00356700" w:rsidRDefault="00356700" w:rsidP="0022761B">
            <w:pPr>
              <w:contextualSpacing/>
              <w:jc w:val="center"/>
              <w:rPr>
                <w:b/>
                <w:bCs/>
                <w:sz w:val="24"/>
              </w:rPr>
            </w:pPr>
            <w:r w:rsidRPr="00356700">
              <w:rPr>
                <w:b/>
                <w:bCs/>
                <w:sz w:val="24"/>
              </w:rPr>
              <w:t>6</w:t>
            </w:r>
          </w:p>
        </w:tc>
        <w:tc>
          <w:tcPr>
            <w:tcW w:w="1835" w:type="dxa"/>
            <w:tcBorders>
              <w:top w:val="nil"/>
              <w:left w:val="single" w:sz="8" w:space="0" w:color="auto"/>
              <w:bottom w:val="single" w:sz="4" w:space="0" w:color="auto"/>
              <w:right w:val="single" w:sz="8" w:space="0" w:color="auto"/>
            </w:tcBorders>
            <w:shd w:val="clear" w:color="auto" w:fill="auto"/>
            <w:noWrap/>
            <w:vAlign w:val="center"/>
          </w:tcPr>
          <w:p w:rsidR="00356700" w:rsidRPr="00356700" w:rsidRDefault="00356700" w:rsidP="0022761B">
            <w:pPr>
              <w:contextualSpacing/>
              <w:rPr>
                <w:sz w:val="24"/>
              </w:rPr>
            </w:pPr>
            <w:proofErr w:type="spellStart"/>
            <w:r w:rsidRPr="00356700">
              <w:rPr>
                <w:sz w:val="24"/>
              </w:rPr>
              <w:t>Вешкаймский</w:t>
            </w:r>
            <w:proofErr w:type="spellEnd"/>
            <w:r w:rsidRPr="00356700">
              <w:rPr>
                <w:sz w:val="24"/>
              </w:rPr>
              <w:t xml:space="preserve"> р-н</w:t>
            </w:r>
          </w:p>
        </w:tc>
        <w:tc>
          <w:tcPr>
            <w:tcW w:w="759" w:type="dxa"/>
            <w:tcBorders>
              <w:top w:val="nil"/>
              <w:left w:val="nil"/>
              <w:bottom w:val="single" w:sz="4" w:space="0" w:color="auto"/>
              <w:right w:val="nil"/>
            </w:tcBorders>
            <w:shd w:val="clear" w:color="auto" w:fill="auto"/>
            <w:vAlign w:val="center"/>
          </w:tcPr>
          <w:p w:rsidR="00356700" w:rsidRPr="00356700" w:rsidRDefault="00356700" w:rsidP="0022761B">
            <w:pPr>
              <w:contextualSpacing/>
              <w:jc w:val="center"/>
              <w:rPr>
                <w:b/>
                <w:bCs/>
                <w:sz w:val="24"/>
              </w:rPr>
            </w:pPr>
            <w:r w:rsidRPr="00356700">
              <w:rPr>
                <w:b/>
                <w:bCs/>
                <w:sz w:val="24"/>
              </w:rPr>
              <w:t>62</w:t>
            </w:r>
          </w:p>
        </w:tc>
        <w:tc>
          <w:tcPr>
            <w:tcW w:w="539" w:type="dxa"/>
            <w:tcBorders>
              <w:top w:val="nil"/>
              <w:left w:val="single" w:sz="8" w:space="0" w:color="auto"/>
              <w:bottom w:val="single" w:sz="4" w:space="0" w:color="auto"/>
              <w:right w:val="single" w:sz="8" w:space="0" w:color="auto"/>
            </w:tcBorders>
            <w:shd w:val="clear" w:color="auto" w:fill="auto"/>
            <w:vAlign w:val="center"/>
          </w:tcPr>
          <w:p w:rsidR="00356700" w:rsidRPr="00356700" w:rsidRDefault="00356700" w:rsidP="0022761B">
            <w:pPr>
              <w:contextualSpacing/>
              <w:jc w:val="center"/>
              <w:rPr>
                <w:sz w:val="24"/>
              </w:rPr>
            </w:pPr>
            <w:r w:rsidRPr="00356700">
              <w:rPr>
                <w:sz w:val="24"/>
              </w:rPr>
              <w:t>35</w:t>
            </w:r>
          </w:p>
        </w:tc>
        <w:tc>
          <w:tcPr>
            <w:tcW w:w="1819" w:type="dxa"/>
            <w:tcBorders>
              <w:top w:val="nil"/>
              <w:left w:val="nil"/>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20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2 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p>
        </w:tc>
        <w:tc>
          <w:tcPr>
            <w:tcW w:w="900" w:type="dxa"/>
            <w:tcBorders>
              <w:top w:val="nil"/>
              <w:left w:val="single" w:sz="4" w:space="0" w:color="auto"/>
              <w:bottom w:val="single" w:sz="4" w:space="0" w:color="auto"/>
              <w:right w:val="single" w:sz="4" w:space="0" w:color="auto"/>
            </w:tcBorders>
          </w:tcPr>
          <w:p w:rsidR="00356700" w:rsidRPr="00356700" w:rsidRDefault="00356700" w:rsidP="0022761B">
            <w:pPr>
              <w:contextualSpacing/>
              <w:jc w:val="center"/>
              <w:rPr>
                <w:sz w:val="24"/>
              </w:rPr>
            </w:pPr>
          </w:p>
        </w:tc>
        <w:tc>
          <w:tcPr>
            <w:tcW w:w="1339" w:type="dxa"/>
            <w:tcBorders>
              <w:top w:val="nil"/>
              <w:left w:val="single" w:sz="4" w:space="0" w:color="auto"/>
              <w:bottom w:val="single" w:sz="4" w:space="0" w:color="auto"/>
              <w:right w:val="single" w:sz="8" w:space="0" w:color="auto"/>
            </w:tcBorders>
            <w:shd w:val="clear" w:color="auto" w:fill="auto"/>
            <w:vAlign w:val="center"/>
          </w:tcPr>
          <w:p w:rsidR="00356700" w:rsidRPr="00356700" w:rsidRDefault="00356700" w:rsidP="0022761B">
            <w:pPr>
              <w:contextualSpacing/>
              <w:jc w:val="center"/>
              <w:rPr>
                <w:sz w:val="24"/>
              </w:rPr>
            </w:pPr>
            <w:r w:rsidRPr="00356700">
              <w:rPr>
                <w:sz w:val="24"/>
              </w:rPr>
              <w:t>5</w:t>
            </w:r>
          </w:p>
        </w:tc>
      </w:tr>
      <w:tr w:rsidR="00356700" w:rsidRPr="00356700" w:rsidTr="0022761B">
        <w:trPr>
          <w:trHeight w:val="360"/>
        </w:trPr>
        <w:tc>
          <w:tcPr>
            <w:tcW w:w="502" w:type="dxa"/>
            <w:tcBorders>
              <w:top w:val="nil"/>
              <w:left w:val="single" w:sz="8" w:space="0" w:color="auto"/>
              <w:bottom w:val="single" w:sz="4" w:space="0" w:color="auto"/>
              <w:right w:val="nil"/>
            </w:tcBorders>
            <w:shd w:val="clear" w:color="auto" w:fill="auto"/>
            <w:noWrap/>
            <w:vAlign w:val="center"/>
          </w:tcPr>
          <w:p w:rsidR="00356700" w:rsidRPr="00356700" w:rsidRDefault="00356700" w:rsidP="0022761B">
            <w:pPr>
              <w:contextualSpacing/>
              <w:jc w:val="center"/>
              <w:rPr>
                <w:b/>
                <w:bCs/>
                <w:sz w:val="24"/>
              </w:rPr>
            </w:pPr>
            <w:r w:rsidRPr="00356700">
              <w:rPr>
                <w:b/>
                <w:bCs/>
                <w:sz w:val="24"/>
              </w:rPr>
              <w:t>7</w:t>
            </w:r>
          </w:p>
        </w:tc>
        <w:tc>
          <w:tcPr>
            <w:tcW w:w="1835" w:type="dxa"/>
            <w:tcBorders>
              <w:top w:val="nil"/>
              <w:left w:val="single" w:sz="8" w:space="0" w:color="auto"/>
              <w:bottom w:val="single" w:sz="4" w:space="0" w:color="auto"/>
              <w:right w:val="single" w:sz="8" w:space="0" w:color="auto"/>
            </w:tcBorders>
            <w:shd w:val="clear" w:color="auto" w:fill="auto"/>
            <w:noWrap/>
            <w:vAlign w:val="center"/>
          </w:tcPr>
          <w:p w:rsidR="00356700" w:rsidRPr="00356700" w:rsidRDefault="00356700" w:rsidP="0022761B">
            <w:pPr>
              <w:contextualSpacing/>
              <w:rPr>
                <w:sz w:val="24"/>
              </w:rPr>
            </w:pPr>
            <w:proofErr w:type="spellStart"/>
            <w:r w:rsidRPr="00356700">
              <w:rPr>
                <w:sz w:val="24"/>
              </w:rPr>
              <w:t>Инзенский</w:t>
            </w:r>
            <w:proofErr w:type="spellEnd"/>
            <w:r w:rsidRPr="00356700">
              <w:rPr>
                <w:sz w:val="24"/>
              </w:rPr>
              <w:t xml:space="preserve"> р-н</w:t>
            </w:r>
          </w:p>
        </w:tc>
        <w:tc>
          <w:tcPr>
            <w:tcW w:w="759" w:type="dxa"/>
            <w:tcBorders>
              <w:top w:val="nil"/>
              <w:left w:val="nil"/>
              <w:bottom w:val="single" w:sz="4" w:space="0" w:color="auto"/>
              <w:right w:val="nil"/>
            </w:tcBorders>
            <w:shd w:val="clear" w:color="auto" w:fill="auto"/>
            <w:vAlign w:val="center"/>
          </w:tcPr>
          <w:p w:rsidR="00356700" w:rsidRPr="00356700" w:rsidRDefault="00356700" w:rsidP="0022761B">
            <w:pPr>
              <w:contextualSpacing/>
              <w:jc w:val="center"/>
              <w:rPr>
                <w:b/>
                <w:bCs/>
                <w:sz w:val="24"/>
              </w:rPr>
            </w:pPr>
            <w:r w:rsidRPr="00356700">
              <w:rPr>
                <w:b/>
                <w:bCs/>
                <w:sz w:val="24"/>
              </w:rPr>
              <w:t>112</w:t>
            </w:r>
          </w:p>
        </w:tc>
        <w:tc>
          <w:tcPr>
            <w:tcW w:w="539" w:type="dxa"/>
            <w:tcBorders>
              <w:top w:val="nil"/>
              <w:left w:val="single" w:sz="8" w:space="0" w:color="auto"/>
              <w:bottom w:val="single" w:sz="4" w:space="0" w:color="auto"/>
              <w:right w:val="single" w:sz="8" w:space="0" w:color="auto"/>
            </w:tcBorders>
            <w:shd w:val="clear" w:color="auto" w:fill="auto"/>
            <w:vAlign w:val="center"/>
          </w:tcPr>
          <w:p w:rsidR="00356700" w:rsidRPr="00356700" w:rsidRDefault="00356700" w:rsidP="0022761B">
            <w:pPr>
              <w:contextualSpacing/>
              <w:jc w:val="center"/>
              <w:rPr>
                <w:sz w:val="24"/>
              </w:rPr>
            </w:pPr>
            <w:r w:rsidRPr="00356700">
              <w:rPr>
                <w:sz w:val="24"/>
              </w:rPr>
              <w:t>44</w:t>
            </w:r>
          </w:p>
        </w:tc>
        <w:tc>
          <w:tcPr>
            <w:tcW w:w="1819" w:type="dxa"/>
            <w:tcBorders>
              <w:top w:val="nil"/>
              <w:left w:val="nil"/>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31</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6 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p>
        </w:tc>
        <w:tc>
          <w:tcPr>
            <w:tcW w:w="900" w:type="dxa"/>
            <w:tcBorders>
              <w:top w:val="nil"/>
              <w:left w:val="single" w:sz="4" w:space="0" w:color="auto"/>
              <w:bottom w:val="single" w:sz="4" w:space="0" w:color="auto"/>
              <w:right w:val="single" w:sz="4" w:space="0" w:color="auto"/>
            </w:tcBorders>
          </w:tcPr>
          <w:p w:rsidR="00356700" w:rsidRPr="00356700" w:rsidRDefault="00356700" w:rsidP="0022761B">
            <w:pPr>
              <w:contextualSpacing/>
              <w:jc w:val="center"/>
              <w:rPr>
                <w:sz w:val="24"/>
              </w:rPr>
            </w:pPr>
          </w:p>
        </w:tc>
        <w:tc>
          <w:tcPr>
            <w:tcW w:w="1339" w:type="dxa"/>
            <w:tcBorders>
              <w:top w:val="nil"/>
              <w:left w:val="single" w:sz="4" w:space="0" w:color="auto"/>
              <w:bottom w:val="single" w:sz="4" w:space="0" w:color="auto"/>
              <w:right w:val="single" w:sz="8" w:space="0" w:color="auto"/>
            </w:tcBorders>
            <w:shd w:val="clear" w:color="auto" w:fill="auto"/>
            <w:vAlign w:val="center"/>
          </w:tcPr>
          <w:p w:rsidR="00356700" w:rsidRPr="00356700" w:rsidRDefault="00356700" w:rsidP="0022761B">
            <w:pPr>
              <w:contextualSpacing/>
              <w:jc w:val="center"/>
              <w:rPr>
                <w:sz w:val="24"/>
              </w:rPr>
            </w:pPr>
            <w:r w:rsidRPr="00356700">
              <w:rPr>
                <w:sz w:val="24"/>
              </w:rPr>
              <w:t>37</w:t>
            </w:r>
          </w:p>
        </w:tc>
      </w:tr>
      <w:tr w:rsidR="00356700" w:rsidRPr="00356700" w:rsidTr="0022761B">
        <w:trPr>
          <w:trHeight w:val="360"/>
        </w:trPr>
        <w:tc>
          <w:tcPr>
            <w:tcW w:w="502" w:type="dxa"/>
            <w:tcBorders>
              <w:top w:val="nil"/>
              <w:left w:val="single" w:sz="8" w:space="0" w:color="auto"/>
              <w:bottom w:val="single" w:sz="4" w:space="0" w:color="auto"/>
              <w:right w:val="nil"/>
            </w:tcBorders>
            <w:shd w:val="clear" w:color="auto" w:fill="auto"/>
            <w:noWrap/>
            <w:vAlign w:val="center"/>
          </w:tcPr>
          <w:p w:rsidR="00356700" w:rsidRPr="00356700" w:rsidRDefault="00356700" w:rsidP="0022761B">
            <w:pPr>
              <w:contextualSpacing/>
              <w:jc w:val="center"/>
              <w:rPr>
                <w:b/>
                <w:bCs/>
                <w:sz w:val="24"/>
              </w:rPr>
            </w:pPr>
            <w:r w:rsidRPr="00356700">
              <w:rPr>
                <w:b/>
                <w:bCs/>
                <w:sz w:val="24"/>
              </w:rPr>
              <w:t>8</w:t>
            </w:r>
          </w:p>
        </w:tc>
        <w:tc>
          <w:tcPr>
            <w:tcW w:w="1835" w:type="dxa"/>
            <w:tcBorders>
              <w:top w:val="nil"/>
              <w:left w:val="single" w:sz="8" w:space="0" w:color="auto"/>
              <w:bottom w:val="single" w:sz="4" w:space="0" w:color="auto"/>
              <w:right w:val="single" w:sz="8" w:space="0" w:color="auto"/>
            </w:tcBorders>
            <w:shd w:val="clear" w:color="auto" w:fill="auto"/>
            <w:noWrap/>
            <w:vAlign w:val="center"/>
          </w:tcPr>
          <w:p w:rsidR="00356700" w:rsidRPr="00356700" w:rsidRDefault="00356700" w:rsidP="0022761B">
            <w:pPr>
              <w:contextualSpacing/>
              <w:rPr>
                <w:sz w:val="24"/>
              </w:rPr>
            </w:pPr>
            <w:proofErr w:type="spellStart"/>
            <w:r w:rsidRPr="00356700">
              <w:rPr>
                <w:sz w:val="24"/>
              </w:rPr>
              <w:t>Карсунский</w:t>
            </w:r>
            <w:proofErr w:type="spellEnd"/>
            <w:r w:rsidRPr="00356700">
              <w:rPr>
                <w:sz w:val="24"/>
              </w:rPr>
              <w:t xml:space="preserve"> р-н</w:t>
            </w:r>
          </w:p>
        </w:tc>
        <w:tc>
          <w:tcPr>
            <w:tcW w:w="759" w:type="dxa"/>
            <w:tcBorders>
              <w:top w:val="nil"/>
              <w:left w:val="nil"/>
              <w:bottom w:val="single" w:sz="4" w:space="0" w:color="auto"/>
              <w:right w:val="nil"/>
            </w:tcBorders>
            <w:shd w:val="clear" w:color="auto" w:fill="auto"/>
            <w:vAlign w:val="center"/>
          </w:tcPr>
          <w:p w:rsidR="00356700" w:rsidRPr="00356700" w:rsidRDefault="00356700" w:rsidP="0022761B">
            <w:pPr>
              <w:contextualSpacing/>
              <w:jc w:val="center"/>
              <w:rPr>
                <w:b/>
                <w:bCs/>
                <w:sz w:val="24"/>
              </w:rPr>
            </w:pPr>
            <w:r w:rsidRPr="00356700">
              <w:rPr>
                <w:b/>
                <w:bCs/>
                <w:sz w:val="24"/>
              </w:rPr>
              <w:t>33</w:t>
            </w:r>
          </w:p>
        </w:tc>
        <w:tc>
          <w:tcPr>
            <w:tcW w:w="539" w:type="dxa"/>
            <w:tcBorders>
              <w:top w:val="nil"/>
              <w:left w:val="single" w:sz="8" w:space="0" w:color="auto"/>
              <w:bottom w:val="single" w:sz="4" w:space="0" w:color="auto"/>
              <w:right w:val="single" w:sz="8" w:space="0" w:color="auto"/>
            </w:tcBorders>
            <w:shd w:val="clear" w:color="auto" w:fill="auto"/>
            <w:vAlign w:val="center"/>
          </w:tcPr>
          <w:p w:rsidR="00356700" w:rsidRPr="00356700" w:rsidRDefault="00356700" w:rsidP="0022761B">
            <w:pPr>
              <w:contextualSpacing/>
              <w:jc w:val="center"/>
              <w:rPr>
                <w:sz w:val="24"/>
              </w:rPr>
            </w:pPr>
            <w:r w:rsidRPr="00356700">
              <w:rPr>
                <w:sz w:val="24"/>
              </w:rPr>
              <w:t>9</w:t>
            </w:r>
          </w:p>
        </w:tc>
        <w:tc>
          <w:tcPr>
            <w:tcW w:w="1819" w:type="dxa"/>
            <w:tcBorders>
              <w:top w:val="nil"/>
              <w:left w:val="nil"/>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11</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10 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p>
        </w:tc>
        <w:tc>
          <w:tcPr>
            <w:tcW w:w="900" w:type="dxa"/>
            <w:tcBorders>
              <w:top w:val="nil"/>
              <w:left w:val="single" w:sz="4" w:space="0" w:color="auto"/>
              <w:bottom w:val="single" w:sz="4" w:space="0" w:color="auto"/>
              <w:right w:val="single" w:sz="4" w:space="0" w:color="auto"/>
            </w:tcBorders>
          </w:tcPr>
          <w:p w:rsidR="00356700" w:rsidRPr="00356700" w:rsidRDefault="00356700" w:rsidP="0022761B">
            <w:pPr>
              <w:contextualSpacing/>
              <w:jc w:val="center"/>
              <w:rPr>
                <w:sz w:val="24"/>
              </w:rPr>
            </w:pPr>
          </w:p>
        </w:tc>
        <w:tc>
          <w:tcPr>
            <w:tcW w:w="1339" w:type="dxa"/>
            <w:tcBorders>
              <w:top w:val="nil"/>
              <w:left w:val="single" w:sz="4" w:space="0" w:color="auto"/>
              <w:bottom w:val="single" w:sz="4" w:space="0" w:color="auto"/>
              <w:right w:val="single" w:sz="8" w:space="0" w:color="auto"/>
            </w:tcBorders>
            <w:shd w:val="clear" w:color="auto" w:fill="auto"/>
            <w:vAlign w:val="center"/>
          </w:tcPr>
          <w:p w:rsidR="00356700" w:rsidRPr="00356700" w:rsidRDefault="00356700" w:rsidP="0022761B">
            <w:pPr>
              <w:contextualSpacing/>
              <w:jc w:val="center"/>
              <w:rPr>
                <w:sz w:val="24"/>
              </w:rPr>
            </w:pPr>
            <w:r w:rsidRPr="00356700">
              <w:rPr>
                <w:sz w:val="24"/>
              </w:rPr>
              <w:t>13</w:t>
            </w:r>
          </w:p>
        </w:tc>
      </w:tr>
      <w:tr w:rsidR="00356700" w:rsidRPr="00356700" w:rsidTr="0022761B">
        <w:trPr>
          <w:trHeight w:val="360"/>
        </w:trPr>
        <w:tc>
          <w:tcPr>
            <w:tcW w:w="502" w:type="dxa"/>
            <w:tcBorders>
              <w:top w:val="nil"/>
              <w:left w:val="single" w:sz="8" w:space="0" w:color="auto"/>
              <w:bottom w:val="single" w:sz="4" w:space="0" w:color="auto"/>
              <w:right w:val="nil"/>
            </w:tcBorders>
            <w:shd w:val="clear" w:color="auto" w:fill="auto"/>
            <w:noWrap/>
            <w:vAlign w:val="center"/>
          </w:tcPr>
          <w:p w:rsidR="00356700" w:rsidRPr="00356700" w:rsidRDefault="00356700" w:rsidP="0022761B">
            <w:pPr>
              <w:contextualSpacing/>
              <w:jc w:val="center"/>
              <w:rPr>
                <w:b/>
                <w:bCs/>
                <w:sz w:val="24"/>
              </w:rPr>
            </w:pPr>
            <w:r w:rsidRPr="00356700">
              <w:rPr>
                <w:b/>
                <w:bCs/>
                <w:sz w:val="24"/>
              </w:rPr>
              <w:t>9</w:t>
            </w:r>
          </w:p>
        </w:tc>
        <w:tc>
          <w:tcPr>
            <w:tcW w:w="1835" w:type="dxa"/>
            <w:tcBorders>
              <w:top w:val="nil"/>
              <w:left w:val="single" w:sz="8" w:space="0" w:color="auto"/>
              <w:bottom w:val="single" w:sz="4" w:space="0" w:color="auto"/>
              <w:right w:val="single" w:sz="8" w:space="0" w:color="auto"/>
            </w:tcBorders>
            <w:shd w:val="clear" w:color="auto" w:fill="auto"/>
            <w:vAlign w:val="center"/>
          </w:tcPr>
          <w:p w:rsidR="00356700" w:rsidRPr="00356700" w:rsidRDefault="00356700" w:rsidP="0022761B">
            <w:pPr>
              <w:contextualSpacing/>
              <w:rPr>
                <w:sz w:val="24"/>
              </w:rPr>
            </w:pPr>
            <w:proofErr w:type="spellStart"/>
            <w:r w:rsidRPr="00356700">
              <w:rPr>
                <w:sz w:val="24"/>
              </w:rPr>
              <w:t>Кузоватовский</w:t>
            </w:r>
            <w:proofErr w:type="spellEnd"/>
            <w:r w:rsidRPr="00356700">
              <w:rPr>
                <w:sz w:val="24"/>
              </w:rPr>
              <w:t xml:space="preserve"> р-н</w:t>
            </w:r>
          </w:p>
        </w:tc>
        <w:tc>
          <w:tcPr>
            <w:tcW w:w="759" w:type="dxa"/>
            <w:tcBorders>
              <w:top w:val="nil"/>
              <w:left w:val="nil"/>
              <w:bottom w:val="single" w:sz="4" w:space="0" w:color="auto"/>
              <w:right w:val="nil"/>
            </w:tcBorders>
            <w:shd w:val="clear" w:color="auto" w:fill="auto"/>
            <w:vAlign w:val="center"/>
          </w:tcPr>
          <w:p w:rsidR="00356700" w:rsidRPr="00356700" w:rsidRDefault="00356700" w:rsidP="0022761B">
            <w:pPr>
              <w:contextualSpacing/>
              <w:jc w:val="center"/>
              <w:rPr>
                <w:b/>
                <w:bCs/>
                <w:sz w:val="24"/>
              </w:rPr>
            </w:pPr>
            <w:r w:rsidRPr="00356700">
              <w:rPr>
                <w:b/>
                <w:bCs/>
                <w:sz w:val="24"/>
              </w:rPr>
              <w:t>42</w:t>
            </w:r>
          </w:p>
        </w:tc>
        <w:tc>
          <w:tcPr>
            <w:tcW w:w="539" w:type="dxa"/>
            <w:tcBorders>
              <w:top w:val="nil"/>
              <w:left w:val="single" w:sz="8" w:space="0" w:color="auto"/>
              <w:bottom w:val="single" w:sz="4" w:space="0" w:color="auto"/>
              <w:right w:val="single" w:sz="8" w:space="0" w:color="auto"/>
            </w:tcBorders>
            <w:shd w:val="clear" w:color="auto" w:fill="auto"/>
            <w:vAlign w:val="center"/>
          </w:tcPr>
          <w:p w:rsidR="00356700" w:rsidRPr="00356700" w:rsidRDefault="00356700" w:rsidP="0022761B">
            <w:pPr>
              <w:contextualSpacing/>
              <w:jc w:val="center"/>
              <w:rPr>
                <w:sz w:val="24"/>
              </w:rPr>
            </w:pPr>
            <w:r w:rsidRPr="00356700">
              <w:rPr>
                <w:sz w:val="24"/>
              </w:rPr>
              <w:t>12</w:t>
            </w:r>
          </w:p>
        </w:tc>
        <w:tc>
          <w:tcPr>
            <w:tcW w:w="1819" w:type="dxa"/>
            <w:tcBorders>
              <w:top w:val="nil"/>
              <w:left w:val="nil"/>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16</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p>
        </w:tc>
        <w:tc>
          <w:tcPr>
            <w:tcW w:w="900" w:type="dxa"/>
            <w:tcBorders>
              <w:top w:val="nil"/>
              <w:left w:val="single" w:sz="4" w:space="0" w:color="auto"/>
              <w:bottom w:val="single" w:sz="4" w:space="0" w:color="auto"/>
              <w:right w:val="single" w:sz="4" w:space="0" w:color="auto"/>
            </w:tcBorders>
          </w:tcPr>
          <w:p w:rsidR="00356700" w:rsidRPr="00356700" w:rsidRDefault="00356700" w:rsidP="0022761B">
            <w:pPr>
              <w:contextualSpacing/>
              <w:jc w:val="center"/>
              <w:rPr>
                <w:sz w:val="24"/>
              </w:rPr>
            </w:pPr>
          </w:p>
        </w:tc>
        <w:tc>
          <w:tcPr>
            <w:tcW w:w="1339" w:type="dxa"/>
            <w:tcBorders>
              <w:top w:val="nil"/>
              <w:left w:val="single" w:sz="4" w:space="0" w:color="auto"/>
              <w:bottom w:val="single" w:sz="4" w:space="0" w:color="auto"/>
              <w:right w:val="single" w:sz="8" w:space="0" w:color="auto"/>
            </w:tcBorders>
            <w:shd w:val="clear" w:color="auto" w:fill="auto"/>
            <w:vAlign w:val="center"/>
          </w:tcPr>
          <w:p w:rsidR="00356700" w:rsidRPr="00356700" w:rsidRDefault="00356700" w:rsidP="0022761B">
            <w:pPr>
              <w:contextualSpacing/>
              <w:jc w:val="center"/>
              <w:rPr>
                <w:sz w:val="24"/>
              </w:rPr>
            </w:pPr>
            <w:r w:rsidRPr="00356700">
              <w:rPr>
                <w:sz w:val="24"/>
              </w:rPr>
              <w:t>14</w:t>
            </w:r>
          </w:p>
        </w:tc>
      </w:tr>
      <w:tr w:rsidR="00356700" w:rsidRPr="00356700" w:rsidTr="0022761B">
        <w:trPr>
          <w:trHeight w:val="360"/>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6700" w:rsidRPr="00356700" w:rsidRDefault="00356700" w:rsidP="0022761B">
            <w:pPr>
              <w:contextualSpacing/>
              <w:jc w:val="center"/>
              <w:rPr>
                <w:b/>
                <w:bCs/>
                <w:sz w:val="24"/>
              </w:rPr>
            </w:pPr>
            <w:r w:rsidRPr="00356700">
              <w:rPr>
                <w:b/>
                <w:bCs/>
                <w:sz w:val="24"/>
              </w:rPr>
              <w:t>10</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rPr>
                <w:sz w:val="24"/>
              </w:rPr>
            </w:pPr>
            <w:proofErr w:type="spellStart"/>
            <w:r w:rsidRPr="00356700">
              <w:rPr>
                <w:sz w:val="24"/>
              </w:rPr>
              <w:t>Майнский</w:t>
            </w:r>
            <w:proofErr w:type="spellEnd"/>
            <w:r w:rsidRPr="00356700">
              <w:rPr>
                <w:sz w:val="24"/>
              </w:rPr>
              <w:t xml:space="preserve"> р-н</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b/>
                <w:bCs/>
                <w:sz w:val="24"/>
              </w:rPr>
            </w:pPr>
            <w:r w:rsidRPr="00356700">
              <w:rPr>
                <w:b/>
                <w:bCs/>
                <w:sz w:val="24"/>
              </w:rPr>
              <w:t>50</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38</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12 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356700" w:rsidRPr="00356700" w:rsidRDefault="00356700" w:rsidP="0022761B">
            <w:pPr>
              <w:contextualSpacing/>
              <w:jc w:val="center"/>
              <w:rPr>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0</w:t>
            </w:r>
          </w:p>
        </w:tc>
      </w:tr>
      <w:tr w:rsidR="00356700" w:rsidRPr="00356700" w:rsidTr="0022761B">
        <w:trPr>
          <w:trHeight w:val="360"/>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6700" w:rsidRPr="00356700" w:rsidRDefault="00356700" w:rsidP="0022761B">
            <w:pPr>
              <w:contextualSpacing/>
              <w:jc w:val="center"/>
              <w:rPr>
                <w:b/>
                <w:bCs/>
                <w:sz w:val="24"/>
              </w:rPr>
            </w:pPr>
            <w:r w:rsidRPr="00356700">
              <w:rPr>
                <w:b/>
                <w:bCs/>
                <w:sz w:val="24"/>
              </w:rPr>
              <w:lastRenderedPageBreak/>
              <w:t>11</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rPr>
                <w:sz w:val="24"/>
              </w:rPr>
            </w:pPr>
            <w:proofErr w:type="spellStart"/>
            <w:r w:rsidRPr="00356700">
              <w:rPr>
                <w:sz w:val="24"/>
              </w:rPr>
              <w:t>Мелекесский</w:t>
            </w:r>
            <w:proofErr w:type="spellEnd"/>
            <w:r w:rsidRPr="00356700">
              <w:rPr>
                <w:sz w:val="24"/>
              </w:rPr>
              <w:t xml:space="preserve"> р-н</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b/>
                <w:bCs/>
                <w:sz w:val="24"/>
              </w:rPr>
            </w:pPr>
            <w:r w:rsidRPr="00356700">
              <w:rPr>
                <w:b/>
                <w:bCs/>
                <w:sz w:val="24"/>
              </w:rPr>
              <w:t>59</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27</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15+3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356700" w:rsidRPr="00356700" w:rsidRDefault="00356700" w:rsidP="0022761B">
            <w:pPr>
              <w:contextualSpacing/>
              <w:jc w:val="center"/>
              <w:rPr>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17</w:t>
            </w:r>
          </w:p>
        </w:tc>
      </w:tr>
      <w:tr w:rsidR="00356700" w:rsidRPr="00356700" w:rsidTr="0022761B">
        <w:trPr>
          <w:trHeight w:val="360"/>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6700" w:rsidRPr="00356700" w:rsidRDefault="00356700" w:rsidP="0022761B">
            <w:pPr>
              <w:contextualSpacing/>
              <w:jc w:val="center"/>
              <w:rPr>
                <w:b/>
                <w:bCs/>
                <w:sz w:val="24"/>
              </w:rPr>
            </w:pPr>
            <w:r w:rsidRPr="00356700">
              <w:rPr>
                <w:b/>
                <w:bCs/>
                <w:sz w:val="24"/>
              </w:rPr>
              <w:t>12</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rPr>
                <w:sz w:val="24"/>
              </w:rPr>
            </w:pPr>
            <w:r w:rsidRPr="00356700">
              <w:rPr>
                <w:sz w:val="24"/>
              </w:rPr>
              <w:t>Николаевский р-н</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b/>
                <w:bCs/>
                <w:sz w:val="24"/>
              </w:rPr>
            </w:pPr>
            <w:r w:rsidRPr="00356700">
              <w:rPr>
                <w:b/>
                <w:bCs/>
                <w:sz w:val="24"/>
              </w:rPr>
              <w:t>58</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17</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12 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356700" w:rsidRPr="00356700" w:rsidRDefault="00356700" w:rsidP="0022761B">
            <w:pPr>
              <w:contextualSpacing/>
              <w:jc w:val="center"/>
              <w:rPr>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29</w:t>
            </w:r>
          </w:p>
        </w:tc>
      </w:tr>
      <w:tr w:rsidR="00356700" w:rsidRPr="00356700" w:rsidTr="0022761B">
        <w:trPr>
          <w:trHeight w:val="360"/>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6700" w:rsidRPr="00356700" w:rsidRDefault="00356700" w:rsidP="0022761B">
            <w:pPr>
              <w:contextualSpacing/>
              <w:jc w:val="center"/>
              <w:rPr>
                <w:b/>
                <w:bCs/>
                <w:sz w:val="24"/>
              </w:rPr>
            </w:pPr>
            <w:r w:rsidRPr="00356700">
              <w:rPr>
                <w:b/>
                <w:bCs/>
                <w:sz w:val="24"/>
              </w:rPr>
              <w:t>13</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rPr>
                <w:sz w:val="24"/>
              </w:rPr>
            </w:pPr>
            <w:r w:rsidRPr="00356700">
              <w:rPr>
                <w:sz w:val="24"/>
              </w:rPr>
              <w:t xml:space="preserve">Н. </w:t>
            </w:r>
            <w:proofErr w:type="spellStart"/>
            <w:r w:rsidRPr="00356700">
              <w:rPr>
                <w:sz w:val="24"/>
              </w:rPr>
              <w:t>Малыклинский</w:t>
            </w:r>
            <w:proofErr w:type="spellEnd"/>
            <w:r w:rsidRPr="00356700">
              <w:rPr>
                <w:sz w:val="24"/>
              </w:rPr>
              <w:t xml:space="preserve"> р-н</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b/>
                <w:bCs/>
                <w:sz w:val="24"/>
              </w:rPr>
            </w:pPr>
            <w:r w:rsidRPr="00356700">
              <w:rPr>
                <w:b/>
                <w:bCs/>
                <w:sz w:val="24"/>
              </w:rPr>
              <w:t>37</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18</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11</w:t>
            </w:r>
          </w:p>
        </w:tc>
        <w:tc>
          <w:tcPr>
            <w:tcW w:w="900" w:type="dxa"/>
            <w:tcBorders>
              <w:top w:val="single" w:sz="4" w:space="0" w:color="auto"/>
              <w:left w:val="single" w:sz="4" w:space="0" w:color="auto"/>
              <w:bottom w:val="single" w:sz="4" w:space="0" w:color="auto"/>
              <w:right w:val="single" w:sz="4" w:space="0" w:color="auto"/>
            </w:tcBorders>
          </w:tcPr>
          <w:p w:rsidR="00356700" w:rsidRPr="00356700" w:rsidRDefault="00356700" w:rsidP="0022761B">
            <w:pPr>
              <w:contextualSpacing/>
              <w:jc w:val="center"/>
              <w:rPr>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8</w:t>
            </w:r>
          </w:p>
        </w:tc>
      </w:tr>
      <w:tr w:rsidR="00356700" w:rsidRPr="00356700" w:rsidTr="0022761B">
        <w:trPr>
          <w:trHeight w:val="360"/>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6700" w:rsidRPr="00356700" w:rsidRDefault="00356700" w:rsidP="0022761B">
            <w:pPr>
              <w:contextualSpacing/>
              <w:jc w:val="center"/>
              <w:rPr>
                <w:b/>
                <w:bCs/>
                <w:sz w:val="24"/>
              </w:rPr>
            </w:pPr>
            <w:r w:rsidRPr="00356700">
              <w:rPr>
                <w:b/>
                <w:bCs/>
                <w:sz w:val="24"/>
              </w:rPr>
              <w:t>14</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rPr>
                <w:sz w:val="24"/>
              </w:rPr>
            </w:pPr>
            <w:r w:rsidRPr="00356700">
              <w:rPr>
                <w:sz w:val="24"/>
              </w:rPr>
              <w:t>Новоспасский р-н</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b/>
                <w:bCs/>
                <w:sz w:val="24"/>
              </w:rPr>
            </w:pPr>
            <w:r w:rsidRPr="00356700">
              <w:rPr>
                <w:b/>
                <w:bCs/>
                <w:sz w:val="24"/>
              </w:rPr>
              <w:t>51</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10</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18 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356700" w:rsidRPr="00356700" w:rsidRDefault="00356700" w:rsidP="0022761B">
            <w:pPr>
              <w:contextualSpacing/>
              <w:jc w:val="center"/>
              <w:rPr>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23</w:t>
            </w:r>
          </w:p>
        </w:tc>
      </w:tr>
      <w:tr w:rsidR="00356700" w:rsidRPr="00356700" w:rsidTr="0022761B">
        <w:trPr>
          <w:trHeight w:val="360"/>
        </w:trPr>
        <w:tc>
          <w:tcPr>
            <w:tcW w:w="502" w:type="dxa"/>
            <w:tcBorders>
              <w:top w:val="nil"/>
              <w:left w:val="single" w:sz="8" w:space="0" w:color="auto"/>
              <w:bottom w:val="single" w:sz="4" w:space="0" w:color="auto"/>
              <w:right w:val="nil"/>
            </w:tcBorders>
            <w:shd w:val="clear" w:color="auto" w:fill="auto"/>
            <w:noWrap/>
            <w:vAlign w:val="center"/>
          </w:tcPr>
          <w:p w:rsidR="00356700" w:rsidRPr="00356700" w:rsidRDefault="00356700" w:rsidP="0022761B">
            <w:pPr>
              <w:contextualSpacing/>
              <w:jc w:val="center"/>
              <w:rPr>
                <w:b/>
                <w:bCs/>
                <w:sz w:val="24"/>
              </w:rPr>
            </w:pPr>
            <w:r w:rsidRPr="00356700">
              <w:rPr>
                <w:b/>
                <w:bCs/>
                <w:sz w:val="24"/>
              </w:rPr>
              <w:t>15</w:t>
            </w:r>
          </w:p>
        </w:tc>
        <w:tc>
          <w:tcPr>
            <w:tcW w:w="1835" w:type="dxa"/>
            <w:tcBorders>
              <w:top w:val="nil"/>
              <w:left w:val="single" w:sz="8" w:space="0" w:color="auto"/>
              <w:bottom w:val="single" w:sz="4" w:space="0" w:color="auto"/>
              <w:right w:val="single" w:sz="8" w:space="0" w:color="auto"/>
            </w:tcBorders>
            <w:shd w:val="clear" w:color="auto" w:fill="auto"/>
            <w:vAlign w:val="center"/>
          </w:tcPr>
          <w:p w:rsidR="00356700" w:rsidRPr="00356700" w:rsidRDefault="00356700" w:rsidP="0022761B">
            <w:pPr>
              <w:contextualSpacing/>
              <w:rPr>
                <w:sz w:val="24"/>
              </w:rPr>
            </w:pPr>
            <w:r w:rsidRPr="00356700">
              <w:rPr>
                <w:sz w:val="24"/>
              </w:rPr>
              <w:t>Павловский р-н</w:t>
            </w:r>
          </w:p>
        </w:tc>
        <w:tc>
          <w:tcPr>
            <w:tcW w:w="759" w:type="dxa"/>
            <w:tcBorders>
              <w:top w:val="nil"/>
              <w:left w:val="nil"/>
              <w:bottom w:val="single" w:sz="4" w:space="0" w:color="auto"/>
              <w:right w:val="nil"/>
            </w:tcBorders>
            <w:shd w:val="clear" w:color="auto" w:fill="auto"/>
            <w:vAlign w:val="center"/>
          </w:tcPr>
          <w:p w:rsidR="00356700" w:rsidRPr="00356700" w:rsidRDefault="00356700" w:rsidP="0022761B">
            <w:pPr>
              <w:contextualSpacing/>
              <w:jc w:val="center"/>
              <w:rPr>
                <w:b/>
                <w:bCs/>
                <w:sz w:val="24"/>
              </w:rPr>
            </w:pPr>
            <w:r w:rsidRPr="00356700">
              <w:rPr>
                <w:b/>
                <w:bCs/>
                <w:sz w:val="24"/>
              </w:rPr>
              <w:t>26</w:t>
            </w:r>
          </w:p>
        </w:tc>
        <w:tc>
          <w:tcPr>
            <w:tcW w:w="539" w:type="dxa"/>
            <w:tcBorders>
              <w:top w:val="nil"/>
              <w:left w:val="single" w:sz="8" w:space="0" w:color="auto"/>
              <w:bottom w:val="single" w:sz="4" w:space="0" w:color="auto"/>
              <w:right w:val="single" w:sz="8" w:space="0" w:color="auto"/>
            </w:tcBorders>
            <w:shd w:val="clear" w:color="auto" w:fill="auto"/>
            <w:vAlign w:val="center"/>
          </w:tcPr>
          <w:p w:rsidR="00356700" w:rsidRPr="00356700" w:rsidRDefault="00356700" w:rsidP="0022761B">
            <w:pPr>
              <w:contextualSpacing/>
              <w:jc w:val="center"/>
              <w:rPr>
                <w:sz w:val="24"/>
              </w:rPr>
            </w:pPr>
            <w:r w:rsidRPr="00356700">
              <w:rPr>
                <w:sz w:val="24"/>
              </w:rPr>
              <w:t>15</w:t>
            </w:r>
          </w:p>
        </w:tc>
        <w:tc>
          <w:tcPr>
            <w:tcW w:w="1819" w:type="dxa"/>
            <w:tcBorders>
              <w:top w:val="nil"/>
              <w:left w:val="nil"/>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p>
        </w:tc>
        <w:tc>
          <w:tcPr>
            <w:tcW w:w="900" w:type="dxa"/>
            <w:tcBorders>
              <w:top w:val="nil"/>
              <w:left w:val="single" w:sz="4" w:space="0" w:color="auto"/>
              <w:bottom w:val="single" w:sz="4" w:space="0" w:color="auto"/>
              <w:right w:val="single" w:sz="4" w:space="0" w:color="auto"/>
            </w:tcBorders>
          </w:tcPr>
          <w:p w:rsidR="00356700" w:rsidRPr="00356700" w:rsidRDefault="00356700" w:rsidP="0022761B">
            <w:pPr>
              <w:contextualSpacing/>
              <w:jc w:val="center"/>
              <w:rPr>
                <w:sz w:val="24"/>
              </w:rPr>
            </w:pPr>
            <w:r w:rsidRPr="00356700">
              <w:rPr>
                <w:sz w:val="24"/>
              </w:rPr>
              <w:t>10</w:t>
            </w:r>
          </w:p>
        </w:tc>
        <w:tc>
          <w:tcPr>
            <w:tcW w:w="1339" w:type="dxa"/>
            <w:tcBorders>
              <w:top w:val="nil"/>
              <w:left w:val="single" w:sz="4" w:space="0" w:color="auto"/>
              <w:bottom w:val="single" w:sz="4" w:space="0" w:color="auto"/>
              <w:right w:val="single" w:sz="8" w:space="0" w:color="auto"/>
            </w:tcBorders>
            <w:shd w:val="clear" w:color="auto" w:fill="auto"/>
            <w:vAlign w:val="center"/>
          </w:tcPr>
          <w:p w:rsidR="00356700" w:rsidRPr="00356700" w:rsidRDefault="00356700" w:rsidP="0022761B">
            <w:pPr>
              <w:contextualSpacing/>
              <w:jc w:val="center"/>
              <w:rPr>
                <w:sz w:val="24"/>
              </w:rPr>
            </w:pPr>
            <w:r w:rsidRPr="00356700">
              <w:rPr>
                <w:sz w:val="24"/>
              </w:rPr>
              <w:t>11/1</w:t>
            </w:r>
          </w:p>
        </w:tc>
      </w:tr>
      <w:tr w:rsidR="00356700" w:rsidRPr="00356700" w:rsidTr="0022761B">
        <w:trPr>
          <w:trHeight w:val="360"/>
        </w:trPr>
        <w:tc>
          <w:tcPr>
            <w:tcW w:w="502" w:type="dxa"/>
            <w:tcBorders>
              <w:top w:val="nil"/>
              <w:left w:val="single" w:sz="8" w:space="0" w:color="auto"/>
              <w:bottom w:val="single" w:sz="4" w:space="0" w:color="auto"/>
              <w:right w:val="nil"/>
            </w:tcBorders>
            <w:shd w:val="clear" w:color="auto" w:fill="auto"/>
            <w:noWrap/>
            <w:vAlign w:val="center"/>
          </w:tcPr>
          <w:p w:rsidR="00356700" w:rsidRPr="00356700" w:rsidRDefault="00356700" w:rsidP="0022761B">
            <w:pPr>
              <w:contextualSpacing/>
              <w:jc w:val="center"/>
              <w:rPr>
                <w:b/>
                <w:bCs/>
                <w:sz w:val="24"/>
              </w:rPr>
            </w:pPr>
            <w:r w:rsidRPr="00356700">
              <w:rPr>
                <w:b/>
                <w:bCs/>
                <w:sz w:val="24"/>
              </w:rPr>
              <w:t>16</w:t>
            </w:r>
          </w:p>
        </w:tc>
        <w:tc>
          <w:tcPr>
            <w:tcW w:w="1835" w:type="dxa"/>
            <w:tcBorders>
              <w:top w:val="nil"/>
              <w:left w:val="single" w:sz="8" w:space="0" w:color="auto"/>
              <w:bottom w:val="single" w:sz="4" w:space="0" w:color="auto"/>
              <w:right w:val="single" w:sz="8" w:space="0" w:color="auto"/>
            </w:tcBorders>
            <w:shd w:val="clear" w:color="auto" w:fill="auto"/>
            <w:vAlign w:val="center"/>
          </w:tcPr>
          <w:p w:rsidR="00356700" w:rsidRPr="00356700" w:rsidRDefault="00356700" w:rsidP="0022761B">
            <w:pPr>
              <w:contextualSpacing/>
              <w:rPr>
                <w:sz w:val="24"/>
              </w:rPr>
            </w:pPr>
            <w:r w:rsidRPr="00356700">
              <w:rPr>
                <w:sz w:val="24"/>
              </w:rPr>
              <w:t>Радищевский р-н</w:t>
            </w:r>
          </w:p>
        </w:tc>
        <w:tc>
          <w:tcPr>
            <w:tcW w:w="759" w:type="dxa"/>
            <w:tcBorders>
              <w:top w:val="nil"/>
              <w:left w:val="nil"/>
              <w:bottom w:val="single" w:sz="4" w:space="0" w:color="auto"/>
              <w:right w:val="nil"/>
            </w:tcBorders>
            <w:shd w:val="clear" w:color="auto" w:fill="auto"/>
            <w:vAlign w:val="center"/>
          </w:tcPr>
          <w:p w:rsidR="00356700" w:rsidRPr="00356700" w:rsidRDefault="00356700" w:rsidP="0022761B">
            <w:pPr>
              <w:contextualSpacing/>
              <w:jc w:val="center"/>
              <w:rPr>
                <w:b/>
                <w:bCs/>
                <w:sz w:val="24"/>
              </w:rPr>
            </w:pPr>
            <w:r w:rsidRPr="00356700">
              <w:rPr>
                <w:b/>
                <w:bCs/>
                <w:sz w:val="24"/>
              </w:rPr>
              <w:t>16</w:t>
            </w:r>
          </w:p>
        </w:tc>
        <w:tc>
          <w:tcPr>
            <w:tcW w:w="539" w:type="dxa"/>
            <w:tcBorders>
              <w:top w:val="nil"/>
              <w:left w:val="single" w:sz="8" w:space="0" w:color="auto"/>
              <w:bottom w:val="single" w:sz="4" w:space="0" w:color="auto"/>
              <w:right w:val="single" w:sz="8" w:space="0" w:color="auto"/>
            </w:tcBorders>
            <w:shd w:val="clear" w:color="auto" w:fill="auto"/>
            <w:vAlign w:val="center"/>
          </w:tcPr>
          <w:p w:rsidR="00356700" w:rsidRPr="00356700" w:rsidRDefault="00356700" w:rsidP="0022761B">
            <w:pPr>
              <w:contextualSpacing/>
              <w:jc w:val="center"/>
              <w:rPr>
                <w:sz w:val="24"/>
              </w:rPr>
            </w:pPr>
            <w:r w:rsidRPr="00356700">
              <w:rPr>
                <w:sz w:val="24"/>
              </w:rPr>
              <w:t>1</w:t>
            </w:r>
          </w:p>
        </w:tc>
        <w:tc>
          <w:tcPr>
            <w:tcW w:w="1819" w:type="dxa"/>
            <w:tcBorders>
              <w:top w:val="nil"/>
              <w:left w:val="nil"/>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p>
        </w:tc>
        <w:tc>
          <w:tcPr>
            <w:tcW w:w="900" w:type="dxa"/>
            <w:tcBorders>
              <w:top w:val="nil"/>
              <w:left w:val="single" w:sz="4" w:space="0" w:color="auto"/>
              <w:bottom w:val="single" w:sz="4" w:space="0" w:color="auto"/>
              <w:right w:val="single" w:sz="4" w:space="0" w:color="auto"/>
            </w:tcBorders>
          </w:tcPr>
          <w:p w:rsidR="00356700" w:rsidRPr="00356700" w:rsidRDefault="00356700" w:rsidP="0022761B">
            <w:pPr>
              <w:contextualSpacing/>
              <w:jc w:val="center"/>
              <w:rPr>
                <w:sz w:val="24"/>
              </w:rPr>
            </w:pPr>
            <w:r w:rsidRPr="00356700">
              <w:rPr>
                <w:sz w:val="24"/>
              </w:rPr>
              <w:t>13</w:t>
            </w:r>
          </w:p>
        </w:tc>
        <w:tc>
          <w:tcPr>
            <w:tcW w:w="1339" w:type="dxa"/>
            <w:tcBorders>
              <w:top w:val="nil"/>
              <w:left w:val="single" w:sz="4" w:space="0" w:color="auto"/>
              <w:bottom w:val="single" w:sz="4" w:space="0" w:color="auto"/>
              <w:right w:val="single" w:sz="8" w:space="0" w:color="auto"/>
            </w:tcBorders>
            <w:shd w:val="clear" w:color="auto" w:fill="auto"/>
            <w:vAlign w:val="center"/>
          </w:tcPr>
          <w:p w:rsidR="00356700" w:rsidRPr="00356700" w:rsidRDefault="00356700" w:rsidP="0022761B">
            <w:pPr>
              <w:contextualSpacing/>
              <w:jc w:val="center"/>
              <w:rPr>
                <w:sz w:val="24"/>
              </w:rPr>
            </w:pPr>
            <w:r w:rsidRPr="00356700">
              <w:rPr>
                <w:sz w:val="24"/>
              </w:rPr>
              <w:t>15/2</w:t>
            </w:r>
          </w:p>
        </w:tc>
      </w:tr>
      <w:tr w:rsidR="00356700" w:rsidRPr="00356700" w:rsidTr="0022761B">
        <w:trPr>
          <w:trHeight w:val="360"/>
        </w:trPr>
        <w:tc>
          <w:tcPr>
            <w:tcW w:w="502" w:type="dxa"/>
            <w:tcBorders>
              <w:top w:val="nil"/>
              <w:left w:val="single" w:sz="8" w:space="0" w:color="auto"/>
              <w:bottom w:val="single" w:sz="4" w:space="0" w:color="auto"/>
              <w:right w:val="nil"/>
            </w:tcBorders>
            <w:shd w:val="clear" w:color="auto" w:fill="auto"/>
            <w:noWrap/>
            <w:vAlign w:val="center"/>
          </w:tcPr>
          <w:p w:rsidR="00356700" w:rsidRPr="00356700" w:rsidRDefault="00356700" w:rsidP="0022761B">
            <w:pPr>
              <w:contextualSpacing/>
              <w:jc w:val="center"/>
              <w:rPr>
                <w:b/>
                <w:bCs/>
                <w:sz w:val="24"/>
              </w:rPr>
            </w:pPr>
            <w:r w:rsidRPr="00356700">
              <w:rPr>
                <w:b/>
                <w:bCs/>
                <w:sz w:val="24"/>
              </w:rPr>
              <w:t>17</w:t>
            </w:r>
          </w:p>
        </w:tc>
        <w:tc>
          <w:tcPr>
            <w:tcW w:w="1835" w:type="dxa"/>
            <w:tcBorders>
              <w:top w:val="nil"/>
              <w:left w:val="single" w:sz="8" w:space="0" w:color="auto"/>
              <w:bottom w:val="single" w:sz="4" w:space="0" w:color="auto"/>
              <w:right w:val="single" w:sz="8" w:space="0" w:color="auto"/>
            </w:tcBorders>
            <w:shd w:val="clear" w:color="auto" w:fill="auto"/>
            <w:noWrap/>
            <w:vAlign w:val="center"/>
          </w:tcPr>
          <w:p w:rsidR="00356700" w:rsidRPr="00356700" w:rsidRDefault="00356700" w:rsidP="0022761B">
            <w:pPr>
              <w:contextualSpacing/>
              <w:rPr>
                <w:sz w:val="24"/>
              </w:rPr>
            </w:pPr>
            <w:r w:rsidRPr="00356700">
              <w:rPr>
                <w:sz w:val="24"/>
              </w:rPr>
              <w:t>Сенгилеевский р-н</w:t>
            </w:r>
          </w:p>
        </w:tc>
        <w:tc>
          <w:tcPr>
            <w:tcW w:w="759" w:type="dxa"/>
            <w:tcBorders>
              <w:top w:val="nil"/>
              <w:left w:val="nil"/>
              <w:bottom w:val="single" w:sz="4" w:space="0" w:color="auto"/>
              <w:right w:val="nil"/>
            </w:tcBorders>
            <w:shd w:val="clear" w:color="auto" w:fill="auto"/>
            <w:vAlign w:val="center"/>
          </w:tcPr>
          <w:p w:rsidR="00356700" w:rsidRPr="00356700" w:rsidRDefault="00356700" w:rsidP="0022761B">
            <w:pPr>
              <w:contextualSpacing/>
              <w:jc w:val="center"/>
              <w:rPr>
                <w:b/>
                <w:bCs/>
                <w:sz w:val="24"/>
              </w:rPr>
            </w:pPr>
            <w:r w:rsidRPr="00356700">
              <w:rPr>
                <w:b/>
                <w:bCs/>
                <w:sz w:val="24"/>
              </w:rPr>
              <w:t>31</w:t>
            </w:r>
          </w:p>
        </w:tc>
        <w:tc>
          <w:tcPr>
            <w:tcW w:w="539" w:type="dxa"/>
            <w:tcBorders>
              <w:top w:val="nil"/>
              <w:left w:val="single" w:sz="8" w:space="0" w:color="auto"/>
              <w:bottom w:val="single" w:sz="4" w:space="0" w:color="auto"/>
              <w:right w:val="single" w:sz="8" w:space="0" w:color="auto"/>
            </w:tcBorders>
            <w:shd w:val="clear" w:color="auto" w:fill="auto"/>
            <w:vAlign w:val="center"/>
          </w:tcPr>
          <w:p w:rsidR="00356700" w:rsidRPr="00356700" w:rsidRDefault="00356700" w:rsidP="0022761B">
            <w:pPr>
              <w:contextualSpacing/>
              <w:jc w:val="center"/>
              <w:rPr>
                <w:sz w:val="24"/>
              </w:rPr>
            </w:pPr>
            <w:r w:rsidRPr="00356700">
              <w:rPr>
                <w:sz w:val="24"/>
              </w:rPr>
              <w:t>9</w:t>
            </w:r>
          </w:p>
        </w:tc>
        <w:tc>
          <w:tcPr>
            <w:tcW w:w="1819" w:type="dxa"/>
            <w:tcBorders>
              <w:top w:val="nil"/>
              <w:left w:val="nil"/>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2</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p>
        </w:tc>
        <w:tc>
          <w:tcPr>
            <w:tcW w:w="900" w:type="dxa"/>
            <w:tcBorders>
              <w:top w:val="nil"/>
              <w:left w:val="single" w:sz="4" w:space="0" w:color="auto"/>
              <w:bottom w:val="single" w:sz="4" w:space="0" w:color="auto"/>
              <w:right w:val="single" w:sz="4" w:space="0" w:color="auto"/>
            </w:tcBorders>
          </w:tcPr>
          <w:p w:rsidR="00356700" w:rsidRPr="00356700" w:rsidRDefault="00356700" w:rsidP="0022761B">
            <w:pPr>
              <w:contextualSpacing/>
              <w:jc w:val="center"/>
              <w:rPr>
                <w:sz w:val="24"/>
              </w:rPr>
            </w:pPr>
          </w:p>
        </w:tc>
        <w:tc>
          <w:tcPr>
            <w:tcW w:w="1339" w:type="dxa"/>
            <w:tcBorders>
              <w:top w:val="nil"/>
              <w:left w:val="single" w:sz="4" w:space="0" w:color="auto"/>
              <w:bottom w:val="single" w:sz="4" w:space="0" w:color="auto"/>
              <w:right w:val="single" w:sz="8" w:space="0" w:color="auto"/>
            </w:tcBorders>
            <w:shd w:val="clear" w:color="auto" w:fill="auto"/>
            <w:vAlign w:val="center"/>
          </w:tcPr>
          <w:p w:rsidR="00356700" w:rsidRPr="00356700" w:rsidRDefault="00356700" w:rsidP="0022761B">
            <w:pPr>
              <w:contextualSpacing/>
              <w:jc w:val="center"/>
              <w:rPr>
                <w:sz w:val="24"/>
              </w:rPr>
            </w:pPr>
            <w:r w:rsidRPr="00356700">
              <w:rPr>
                <w:sz w:val="24"/>
              </w:rPr>
              <w:t>20</w:t>
            </w:r>
          </w:p>
        </w:tc>
      </w:tr>
      <w:tr w:rsidR="00356700" w:rsidRPr="00356700" w:rsidTr="0022761B">
        <w:trPr>
          <w:trHeight w:val="360"/>
        </w:trPr>
        <w:tc>
          <w:tcPr>
            <w:tcW w:w="502" w:type="dxa"/>
            <w:tcBorders>
              <w:top w:val="nil"/>
              <w:left w:val="single" w:sz="8" w:space="0" w:color="auto"/>
              <w:bottom w:val="single" w:sz="4" w:space="0" w:color="auto"/>
              <w:right w:val="nil"/>
            </w:tcBorders>
            <w:shd w:val="clear" w:color="auto" w:fill="auto"/>
            <w:noWrap/>
            <w:vAlign w:val="center"/>
          </w:tcPr>
          <w:p w:rsidR="00356700" w:rsidRPr="00356700" w:rsidRDefault="00356700" w:rsidP="0022761B">
            <w:pPr>
              <w:contextualSpacing/>
              <w:jc w:val="center"/>
              <w:rPr>
                <w:b/>
                <w:bCs/>
                <w:sz w:val="24"/>
              </w:rPr>
            </w:pPr>
            <w:r w:rsidRPr="00356700">
              <w:rPr>
                <w:b/>
                <w:bCs/>
                <w:sz w:val="24"/>
              </w:rPr>
              <w:t>18</w:t>
            </w:r>
          </w:p>
        </w:tc>
        <w:tc>
          <w:tcPr>
            <w:tcW w:w="1835" w:type="dxa"/>
            <w:tcBorders>
              <w:top w:val="nil"/>
              <w:left w:val="single" w:sz="8" w:space="0" w:color="auto"/>
              <w:bottom w:val="single" w:sz="4" w:space="0" w:color="auto"/>
              <w:right w:val="single" w:sz="8" w:space="0" w:color="auto"/>
            </w:tcBorders>
            <w:shd w:val="clear" w:color="auto" w:fill="auto"/>
            <w:vAlign w:val="center"/>
          </w:tcPr>
          <w:p w:rsidR="00356700" w:rsidRPr="00356700" w:rsidRDefault="00356700" w:rsidP="0022761B">
            <w:pPr>
              <w:contextualSpacing/>
              <w:rPr>
                <w:sz w:val="24"/>
              </w:rPr>
            </w:pPr>
            <w:r w:rsidRPr="00356700">
              <w:rPr>
                <w:sz w:val="24"/>
              </w:rPr>
              <w:t xml:space="preserve">Ст. </w:t>
            </w:r>
            <w:proofErr w:type="spellStart"/>
            <w:r w:rsidRPr="00356700">
              <w:rPr>
                <w:sz w:val="24"/>
              </w:rPr>
              <w:t>Кулаткинский</w:t>
            </w:r>
            <w:proofErr w:type="spellEnd"/>
            <w:r w:rsidRPr="00356700">
              <w:rPr>
                <w:sz w:val="24"/>
              </w:rPr>
              <w:t xml:space="preserve"> р-н</w:t>
            </w:r>
          </w:p>
        </w:tc>
        <w:tc>
          <w:tcPr>
            <w:tcW w:w="759" w:type="dxa"/>
            <w:tcBorders>
              <w:top w:val="nil"/>
              <w:left w:val="nil"/>
              <w:bottom w:val="single" w:sz="4" w:space="0" w:color="auto"/>
              <w:right w:val="nil"/>
            </w:tcBorders>
            <w:shd w:val="clear" w:color="auto" w:fill="auto"/>
            <w:vAlign w:val="center"/>
          </w:tcPr>
          <w:p w:rsidR="00356700" w:rsidRPr="00356700" w:rsidRDefault="00356700" w:rsidP="0022761B">
            <w:pPr>
              <w:contextualSpacing/>
              <w:jc w:val="center"/>
              <w:rPr>
                <w:b/>
                <w:bCs/>
                <w:sz w:val="24"/>
              </w:rPr>
            </w:pPr>
            <w:r w:rsidRPr="00356700">
              <w:rPr>
                <w:b/>
                <w:bCs/>
                <w:sz w:val="24"/>
              </w:rPr>
              <w:t>22</w:t>
            </w:r>
          </w:p>
        </w:tc>
        <w:tc>
          <w:tcPr>
            <w:tcW w:w="539" w:type="dxa"/>
            <w:tcBorders>
              <w:top w:val="nil"/>
              <w:left w:val="single" w:sz="8" w:space="0" w:color="auto"/>
              <w:bottom w:val="single" w:sz="4" w:space="0" w:color="auto"/>
              <w:right w:val="single" w:sz="8" w:space="0" w:color="auto"/>
            </w:tcBorders>
            <w:shd w:val="clear" w:color="auto" w:fill="auto"/>
            <w:vAlign w:val="center"/>
          </w:tcPr>
          <w:p w:rsidR="00356700" w:rsidRPr="00356700" w:rsidRDefault="00356700" w:rsidP="0022761B">
            <w:pPr>
              <w:contextualSpacing/>
              <w:jc w:val="center"/>
              <w:rPr>
                <w:sz w:val="24"/>
              </w:rPr>
            </w:pPr>
            <w:r w:rsidRPr="00356700">
              <w:rPr>
                <w:sz w:val="24"/>
              </w:rPr>
              <w:t>6</w:t>
            </w:r>
          </w:p>
        </w:tc>
        <w:tc>
          <w:tcPr>
            <w:tcW w:w="1819" w:type="dxa"/>
            <w:tcBorders>
              <w:top w:val="nil"/>
              <w:left w:val="nil"/>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5</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p>
        </w:tc>
        <w:tc>
          <w:tcPr>
            <w:tcW w:w="900" w:type="dxa"/>
            <w:tcBorders>
              <w:top w:val="nil"/>
              <w:left w:val="single" w:sz="4" w:space="0" w:color="auto"/>
              <w:bottom w:val="single" w:sz="4" w:space="0" w:color="auto"/>
              <w:right w:val="single" w:sz="4" w:space="0" w:color="auto"/>
            </w:tcBorders>
          </w:tcPr>
          <w:p w:rsidR="00356700" w:rsidRPr="00356700" w:rsidRDefault="00356700" w:rsidP="0022761B">
            <w:pPr>
              <w:contextualSpacing/>
              <w:jc w:val="center"/>
              <w:rPr>
                <w:sz w:val="24"/>
              </w:rPr>
            </w:pPr>
          </w:p>
        </w:tc>
        <w:tc>
          <w:tcPr>
            <w:tcW w:w="1339" w:type="dxa"/>
            <w:tcBorders>
              <w:top w:val="nil"/>
              <w:left w:val="single" w:sz="4" w:space="0" w:color="auto"/>
              <w:bottom w:val="single" w:sz="4" w:space="0" w:color="auto"/>
              <w:right w:val="single" w:sz="8" w:space="0" w:color="auto"/>
            </w:tcBorders>
            <w:shd w:val="clear" w:color="auto" w:fill="auto"/>
            <w:vAlign w:val="center"/>
          </w:tcPr>
          <w:p w:rsidR="00356700" w:rsidRPr="00356700" w:rsidRDefault="00356700" w:rsidP="0022761B">
            <w:pPr>
              <w:contextualSpacing/>
              <w:jc w:val="center"/>
              <w:rPr>
                <w:sz w:val="24"/>
              </w:rPr>
            </w:pPr>
            <w:r w:rsidRPr="00356700">
              <w:rPr>
                <w:sz w:val="24"/>
              </w:rPr>
              <w:t>11</w:t>
            </w:r>
          </w:p>
        </w:tc>
      </w:tr>
      <w:tr w:rsidR="00356700" w:rsidRPr="00356700" w:rsidTr="0022761B">
        <w:trPr>
          <w:trHeight w:val="360"/>
        </w:trPr>
        <w:tc>
          <w:tcPr>
            <w:tcW w:w="502" w:type="dxa"/>
            <w:tcBorders>
              <w:top w:val="nil"/>
              <w:left w:val="single" w:sz="8" w:space="0" w:color="auto"/>
              <w:bottom w:val="single" w:sz="4" w:space="0" w:color="auto"/>
              <w:right w:val="nil"/>
            </w:tcBorders>
            <w:shd w:val="clear" w:color="auto" w:fill="auto"/>
            <w:noWrap/>
            <w:vAlign w:val="center"/>
          </w:tcPr>
          <w:p w:rsidR="00356700" w:rsidRPr="00356700" w:rsidRDefault="00356700" w:rsidP="0022761B">
            <w:pPr>
              <w:contextualSpacing/>
              <w:jc w:val="center"/>
              <w:rPr>
                <w:b/>
                <w:bCs/>
                <w:sz w:val="24"/>
              </w:rPr>
            </w:pPr>
            <w:r w:rsidRPr="00356700">
              <w:rPr>
                <w:b/>
                <w:bCs/>
                <w:sz w:val="24"/>
              </w:rPr>
              <w:t>19</w:t>
            </w:r>
          </w:p>
        </w:tc>
        <w:tc>
          <w:tcPr>
            <w:tcW w:w="1835" w:type="dxa"/>
            <w:tcBorders>
              <w:top w:val="nil"/>
              <w:left w:val="single" w:sz="8" w:space="0" w:color="auto"/>
              <w:bottom w:val="single" w:sz="4" w:space="0" w:color="auto"/>
              <w:right w:val="single" w:sz="8" w:space="0" w:color="auto"/>
            </w:tcBorders>
            <w:shd w:val="clear" w:color="auto" w:fill="auto"/>
            <w:vAlign w:val="center"/>
          </w:tcPr>
          <w:p w:rsidR="00356700" w:rsidRPr="00356700" w:rsidRDefault="00356700" w:rsidP="0022761B">
            <w:pPr>
              <w:contextualSpacing/>
              <w:rPr>
                <w:sz w:val="24"/>
              </w:rPr>
            </w:pPr>
            <w:r w:rsidRPr="00356700">
              <w:rPr>
                <w:sz w:val="24"/>
              </w:rPr>
              <w:t xml:space="preserve">Ст. </w:t>
            </w:r>
            <w:proofErr w:type="spellStart"/>
            <w:r w:rsidRPr="00356700">
              <w:rPr>
                <w:sz w:val="24"/>
              </w:rPr>
              <w:t>Майнский</w:t>
            </w:r>
            <w:proofErr w:type="spellEnd"/>
            <w:r w:rsidRPr="00356700">
              <w:rPr>
                <w:sz w:val="24"/>
              </w:rPr>
              <w:t xml:space="preserve"> р-н</w:t>
            </w:r>
          </w:p>
        </w:tc>
        <w:tc>
          <w:tcPr>
            <w:tcW w:w="759" w:type="dxa"/>
            <w:tcBorders>
              <w:top w:val="nil"/>
              <w:left w:val="nil"/>
              <w:bottom w:val="single" w:sz="4" w:space="0" w:color="auto"/>
              <w:right w:val="nil"/>
            </w:tcBorders>
            <w:shd w:val="clear" w:color="auto" w:fill="auto"/>
            <w:vAlign w:val="center"/>
          </w:tcPr>
          <w:p w:rsidR="00356700" w:rsidRPr="00356700" w:rsidRDefault="00356700" w:rsidP="0022761B">
            <w:pPr>
              <w:contextualSpacing/>
              <w:jc w:val="center"/>
              <w:rPr>
                <w:b/>
                <w:bCs/>
                <w:sz w:val="24"/>
              </w:rPr>
            </w:pPr>
            <w:r w:rsidRPr="00356700">
              <w:rPr>
                <w:b/>
                <w:bCs/>
                <w:sz w:val="24"/>
              </w:rPr>
              <w:t>36</w:t>
            </w:r>
          </w:p>
        </w:tc>
        <w:tc>
          <w:tcPr>
            <w:tcW w:w="539" w:type="dxa"/>
            <w:tcBorders>
              <w:top w:val="nil"/>
              <w:left w:val="single" w:sz="8" w:space="0" w:color="auto"/>
              <w:bottom w:val="single" w:sz="4" w:space="0" w:color="auto"/>
              <w:right w:val="single" w:sz="8" w:space="0" w:color="auto"/>
            </w:tcBorders>
            <w:shd w:val="clear" w:color="auto" w:fill="auto"/>
            <w:vAlign w:val="center"/>
          </w:tcPr>
          <w:p w:rsidR="00356700" w:rsidRPr="00356700" w:rsidRDefault="00356700" w:rsidP="0022761B">
            <w:pPr>
              <w:contextualSpacing/>
              <w:jc w:val="center"/>
              <w:rPr>
                <w:sz w:val="24"/>
              </w:rPr>
            </w:pPr>
            <w:r w:rsidRPr="00356700">
              <w:rPr>
                <w:sz w:val="24"/>
              </w:rPr>
              <w:t>4</w:t>
            </w:r>
          </w:p>
        </w:tc>
        <w:tc>
          <w:tcPr>
            <w:tcW w:w="1819" w:type="dxa"/>
            <w:tcBorders>
              <w:top w:val="nil"/>
              <w:left w:val="nil"/>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18</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5 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p>
        </w:tc>
        <w:tc>
          <w:tcPr>
            <w:tcW w:w="900" w:type="dxa"/>
            <w:tcBorders>
              <w:top w:val="nil"/>
              <w:left w:val="single" w:sz="4" w:space="0" w:color="auto"/>
              <w:bottom w:val="single" w:sz="4" w:space="0" w:color="auto"/>
              <w:right w:val="single" w:sz="4" w:space="0" w:color="auto"/>
            </w:tcBorders>
          </w:tcPr>
          <w:p w:rsidR="00356700" w:rsidRPr="00356700" w:rsidRDefault="00356700" w:rsidP="0022761B">
            <w:pPr>
              <w:contextualSpacing/>
              <w:jc w:val="center"/>
              <w:rPr>
                <w:sz w:val="24"/>
              </w:rPr>
            </w:pPr>
          </w:p>
        </w:tc>
        <w:tc>
          <w:tcPr>
            <w:tcW w:w="1339" w:type="dxa"/>
            <w:tcBorders>
              <w:top w:val="nil"/>
              <w:left w:val="single" w:sz="4" w:space="0" w:color="auto"/>
              <w:bottom w:val="single" w:sz="4" w:space="0" w:color="auto"/>
              <w:right w:val="single" w:sz="8" w:space="0" w:color="auto"/>
            </w:tcBorders>
            <w:shd w:val="clear" w:color="auto" w:fill="auto"/>
            <w:vAlign w:val="center"/>
          </w:tcPr>
          <w:p w:rsidR="00356700" w:rsidRPr="00356700" w:rsidRDefault="00356700" w:rsidP="0022761B">
            <w:pPr>
              <w:contextualSpacing/>
              <w:jc w:val="center"/>
              <w:rPr>
                <w:sz w:val="24"/>
              </w:rPr>
            </w:pPr>
            <w:r w:rsidRPr="00356700">
              <w:rPr>
                <w:sz w:val="24"/>
              </w:rPr>
              <w:t>14</w:t>
            </w:r>
          </w:p>
        </w:tc>
      </w:tr>
      <w:tr w:rsidR="00356700" w:rsidRPr="00356700" w:rsidTr="0022761B">
        <w:trPr>
          <w:trHeight w:val="360"/>
        </w:trPr>
        <w:tc>
          <w:tcPr>
            <w:tcW w:w="502" w:type="dxa"/>
            <w:tcBorders>
              <w:top w:val="nil"/>
              <w:left w:val="single" w:sz="8" w:space="0" w:color="auto"/>
              <w:bottom w:val="single" w:sz="4" w:space="0" w:color="auto"/>
              <w:right w:val="nil"/>
            </w:tcBorders>
            <w:shd w:val="clear" w:color="auto" w:fill="auto"/>
            <w:noWrap/>
            <w:vAlign w:val="center"/>
          </w:tcPr>
          <w:p w:rsidR="00356700" w:rsidRPr="00356700" w:rsidRDefault="00356700" w:rsidP="0022761B">
            <w:pPr>
              <w:contextualSpacing/>
              <w:jc w:val="center"/>
              <w:rPr>
                <w:b/>
                <w:bCs/>
                <w:sz w:val="24"/>
              </w:rPr>
            </w:pPr>
            <w:r w:rsidRPr="00356700">
              <w:rPr>
                <w:b/>
                <w:bCs/>
                <w:sz w:val="24"/>
              </w:rPr>
              <w:t>20</w:t>
            </w:r>
          </w:p>
        </w:tc>
        <w:tc>
          <w:tcPr>
            <w:tcW w:w="1835" w:type="dxa"/>
            <w:tcBorders>
              <w:top w:val="nil"/>
              <w:left w:val="single" w:sz="8" w:space="0" w:color="auto"/>
              <w:bottom w:val="single" w:sz="4" w:space="0" w:color="auto"/>
              <w:right w:val="single" w:sz="8" w:space="0" w:color="auto"/>
            </w:tcBorders>
            <w:shd w:val="clear" w:color="auto" w:fill="auto"/>
            <w:vAlign w:val="center"/>
          </w:tcPr>
          <w:p w:rsidR="00356700" w:rsidRPr="00356700" w:rsidRDefault="00356700" w:rsidP="0022761B">
            <w:pPr>
              <w:contextualSpacing/>
              <w:rPr>
                <w:sz w:val="24"/>
              </w:rPr>
            </w:pPr>
            <w:proofErr w:type="spellStart"/>
            <w:r w:rsidRPr="00356700">
              <w:rPr>
                <w:sz w:val="24"/>
              </w:rPr>
              <w:t>Сурский</w:t>
            </w:r>
            <w:proofErr w:type="spellEnd"/>
            <w:r w:rsidRPr="00356700">
              <w:rPr>
                <w:sz w:val="24"/>
              </w:rPr>
              <w:t xml:space="preserve"> р-н</w:t>
            </w:r>
          </w:p>
        </w:tc>
        <w:tc>
          <w:tcPr>
            <w:tcW w:w="759" w:type="dxa"/>
            <w:tcBorders>
              <w:top w:val="nil"/>
              <w:left w:val="nil"/>
              <w:bottom w:val="single" w:sz="4" w:space="0" w:color="auto"/>
              <w:right w:val="nil"/>
            </w:tcBorders>
            <w:shd w:val="clear" w:color="auto" w:fill="auto"/>
            <w:vAlign w:val="center"/>
          </w:tcPr>
          <w:p w:rsidR="00356700" w:rsidRPr="00356700" w:rsidRDefault="00356700" w:rsidP="0022761B">
            <w:pPr>
              <w:contextualSpacing/>
              <w:jc w:val="center"/>
              <w:rPr>
                <w:b/>
                <w:bCs/>
                <w:sz w:val="24"/>
              </w:rPr>
            </w:pPr>
            <w:r w:rsidRPr="00356700">
              <w:rPr>
                <w:b/>
                <w:bCs/>
                <w:sz w:val="24"/>
              </w:rPr>
              <w:t>46</w:t>
            </w:r>
          </w:p>
        </w:tc>
        <w:tc>
          <w:tcPr>
            <w:tcW w:w="539" w:type="dxa"/>
            <w:tcBorders>
              <w:top w:val="nil"/>
              <w:left w:val="single" w:sz="8" w:space="0" w:color="auto"/>
              <w:bottom w:val="single" w:sz="4" w:space="0" w:color="auto"/>
              <w:right w:val="single" w:sz="8" w:space="0" w:color="auto"/>
            </w:tcBorders>
            <w:shd w:val="clear" w:color="auto" w:fill="auto"/>
            <w:vAlign w:val="center"/>
          </w:tcPr>
          <w:p w:rsidR="00356700" w:rsidRPr="00356700" w:rsidRDefault="00356700" w:rsidP="0022761B">
            <w:pPr>
              <w:contextualSpacing/>
              <w:jc w:val="center"/>
              <w:rPr>
                <w:sz w:val="24"/>
              </w:rPr>
            </w:pPr>
            <w:r w:rsidRPr="00356700">
              <w:rPr>
                <w:sz w:val="24"/>
              </w:rPr>
              <w:t>23</w:t>
            </w:r>
          </w:p>
        </w:tc>
        <w:tc>
          <w:tcPr>
            <w:tcW w:w="1819" w:type="dxa"/>
            <w:tcBorders>
              <w:top w:val="nil"/>
              <w:left w:val="nil"/>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 18</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p>
        </w:tc>
        <w:tc>
          <w:tcPr>
            <w:tcW w:w="900" w:type="dxa"/>
            <w:tcBorders>
              <w:top w:val="nil"/>
              <w:left w:val="single" w:sz="4" w:space="0" w:color="auto"/>
              <w:bottom w:val="single" w:sz="4" w:space="0" w:color="auto"/>
              <w:right w:val="single" w:sz="4" w:space="0" w:color="auto"/>
            </w:tcBorders>
          </w:tcPr>
          <w:p w:rsidR="00356700" w:rsidRPr="00356700" w:rsidRDefault="00356700" w:rsidP="0022761B">
            <w:pPr>
              <w:contextualSpacing/>
              <w:jc w:val="center"/>
              <w:rPr>
                <w:sz w:val="24"/>
              </w:rPr>
            </w:pPr>
          </w:p>
        </w:tc>
        <w:tc>
          <w:tcPr>
            <w:tcW w:w="1339" w:type="dxa"/>
            <w:tcBorders>
              <w:top w:val="nil"/>
              <w:left w:val="single" w:sz="4" w:space="0" w:color="auto"/>
              <w:bottom w:val="single" w:sz="4" w:space="0" w:color="auto"/>
              <w:right w:val="single" w:sz="8" w:space="0" w:color="auto"/>
            </w:tcBorders>
            <w:shd w:val="clear" w:color="auto" w:fill="auto"/>
            <w:vAlign w:val="center"/>
          </w:tcPr>
          <w:p w:rsidR="00356700" w:rsidRPr="00356700" w:rsidRDefault="00356700" w:rsidP="0022761B">
            <w:pPr>
              <w:contextualSpacing/>
              <w:jc w:val="center"/>
              <w:rPr>
                <w:sz w:val="24"/>
              </w:rPr>
            </w:pPr>
            <w:r w:rsidRPr="00356700">
              <w:rPr>
                <w:sz w:val="24"/>
              </w:rPr>
              <w:t>5</w:t>
            </w:r>
          </w:p>
        </w:tc>
      </w:tr>
      <w:tr w:rsidR="00356700" w:rsidRPr="00356700" w:rsidTr="0022761B">
        <w:trPr>
          <w:trHeight w:val="360"/>
        </w:trPr>
        <w:tc>
          <w:tcPr>
            <w:tcW w:w="502" w:type="dxa"/>
            <w:tcBorders>
              <w:top w:val="nil"/>
              <w:left w:val="single" w:sz="8" w:space="0" w:color="auto"/>
              <w:bottom w:val="single" w:sz="4" w:space="0" w:color="auto"/>
              <w:right w:val="nil"/>
            </w:tcBorders>
            <w:shd w:val="clear" w:color="auto" w:fill="auto"/>
            <w:noWrap/>
            <w:vAlign w:val="center"/>
          </w:tcPr>
          <w:p w:rsidR="00356700" w:rsidRPr="00356700" w:rsidRDefault="00356700" w:rsidP="0022761B">
            <w:pPr>
              <w:contextualSpacing/>
              <w:jc w:val="center"/>
              <w:rPr>
                <w:b/>
                <w:bCs/>
                <w:sz w:val="24"/>
              </w:rPr>
            </w:pPr>
            <w:r w:rsidRPr="00356700">
              <w:rPr>
                <w:b/>
                <w:bCs/>
                <w:sz w:val="24"/>
              </w:rPr>
              <w:t>21</w:t>
            </w:r>
          </w:p>
        </w:tc>
        <w:tc>
          <w:tcPr>
            <w:tcW w:w="1835" w:type="dxa"/>
            <w:tcBorders>
              <w:top w:val="nil"/>
              <w:left w:val="single" w:sz="8" w:space="0" w:color="auto"/>
              <w:bottom w:val="single" w:sz="4" w:space="0" w:color="auto"/>
              <w:right w:val="single" w:sz="8" w:space="0" w:color="auto"/>
            </w:tcBorders>
            <w:shd w:val="clear" w:color="auto" w:fill="auto"/>
            <w:noWrap/>
            <w:vAlign w:val="center"/>
          </w:tcPr>
          <w:p w:rsidR="00356700" w:rsidRPr="00356700" w:rsidRDefault="00356700" w:rsidP="0022761B">
            <w:pPr>
              <w:contextualSpacing/>
              <w:rPr>
                <w:sz w:val="24"/>
              </w:rPr>
            </w:pPr>
            <w:proofErr w:type="spellStart"/>
            <w:r w:rsidRPr="00356700">
              <w:rPr>
                <w:sz w:val="24"/>
              </w:rPr>
              <w:t>Тереньгульский</w:t>
            </w:r>
            <w:proofErr w:type="spellEnd"/>
            <w:r w:rsidRPr="00356700">
              <w:rPr>
                <w:sz w:val="24"/>
              </w:rPr>
              <w:t xml:space="preserve"> р-н</w:t>
            </w:r>
          </w:p>
        </w:tc>
        <w:tc>
          <w:tcPr>
            <w:tcW w:w="759" w:type="dxa"/>
            <w:tcBorders>
              <w:top w:val="nil"/>
              <w:left w:val="nil"/>
              <w:bottom w:val="single" w:sz="4" w:space="0" w:color="auto"/>
              <w:right w:val="nil"/>
            </w:tcBorders>
            <w:shd w:val="clear" w:color="auto" w:fill="auto"/>
            <w:vAlign w:val="center"/>
          </w:tcPr>
          <w:p w:rsidR="00356700" w:rsidRPr="00356700" w:rsidRDefault="00356700" w:rsidP="0022761B">
            <w:pPr>
              <w:contextualSpacing/>
              <w:jc w:val="center"/>
              <w:rPr>
                <w:b/>
                <w:bCs/>
                <w:sz w:val="24"/>
              </w:rPr>
            </w:pPr>
            <w:r w:rsidRPr="00356700">
              <w:rPr>
                <w:b/>
                <w:bCs/>
                <w:sz w:val="24"/>
              </w:rPr>
              <w:t>46</w:t>
            </w:r>
          </w:p>
        </w:tc>
        <w:tc>
          <w:tcPr>
            <w:tcW w:w="539" w:type="dxa"/>
            <w:tcBorders>
              <w:top w:val="nil"/>
              <w:left w:val="single" w:sz="8" w:space="0" w:color="auto"/>
              <w:bottom w:val="single" w:sz="4" w:space="0" w:color="auto"/>
              <w:right w:val="single" w:sz="8" w:space="0" w:color="auto"/>
            </w:tcBorders>
            <w:shd w:val="clear" w:color="auto" w:fill="auto"/>
            <w:vAlign w:val="center"/>
          </w:tcPr>
          <w:p w:rsidR="00356700" w:rsidRPr="00356700" w:rsidRDefault="00356700" w:rsidP="0022761B">
            <w:pPr>
              <w:contextualSpacing/>
              <w:jc w:val="center"/>
              <w:rPr>
                <w:sz w:val="24"/>
              </w:rPr>
            </w:pPr>
            <w:r w:rsidRPr="00356700">
              <w:rPr>
                <w:sz w:val="24"/>
              </w:rPr>
              <w:t>7</w:t>
            </w:r>
          </w:p>
        </w:tc>
        <w:tc>
          <w:tcPr>
            <w:tcW w:w="1819" w:type="dxa"/>
            <w:tcBorders>
              <w:top w:val="nil"/>
              <w:left w:val="nil"/>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21</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p>
        </w:tc>
        <w:tc>
          <w:tcPr>
            <w:tcW w:w="900" w:type="dxa"/>
            <w:tcBorders>
              <w:top w:val="nil"/>
              <w:left w:val="single" w:sz="4" w:space="0" w:color="auto"/>
              <w:bottom w:val="single" w:sz="4" w:space="0" w:color="auto"/>
              <w:right w:val="single" w:sz="4" w:space="0" w:color="auto"/>
            </w:tcBorders>
          </w:tcPr>
          <w:p w:rsidR="00356700" w:rsidRPr="00356700" w:rsidRDefault="00356700" w:rsidP="0022761B">
            <w:pPr>
              <w:contextualSpacing/>
              <w:jc w:val="center"/>
              <w:rPr>
                <w:sz w:val="24"/>
              </w:rPr>
            </w:pPr>
          </w:p>
        </w:tc>
        <w:tc>
          <w:tcPr>
            <w:tcW w:w="1339" w:type="dxa"/>
            <w:tcBorders>
              <w:top w:val="nil"/>
              <w:left w:val="single" w:sz="4" w:space="0" w:color="auto"/>
              <w:bottom w:val="single" w:sz="4" w:space="0" w:color="auto"/>
              <w:right w:val="single" w:sz="8" w:space="0" w:color="auto"/>
            </w:tcBorders>
            <w:shd w:val="clear" w:color="auto" w:fill="auto"/>
            <w:vAlign w:val="center"/>
          </w:tcPr>
          <w:p w:rsidR="00356700" w:rsidRPr="00356700" w:rsidRDefault="00356700" w:rsidP="0022761B">
            <w:pPr>
              <w:contextualSpacing/>
              <w:jc w:val="center"/>
              <w:rPr>
                <w:sz w:val="24"/>
              </w:rPr>
            </w:pPr>
            <w:r w:rsidRPr="00356700">
              <w:rPr>
                <w:sz w:val="24"/>
              </w:rPr>
              <w:t>18</w:t>
            </w:r>
          </w:p>
        </w:tc>
      </w:tr>
      <w:tr w:rsidR="00356700" w:rsidRPr="00356700" w:rsidTr="0022761B">
        <w:trPr>
          <w:trHeight w:val="360"/>
        </w:trPr>
        <w:tc>
          <w:tcPr>
            <w:tcW w:w="502" w:type="dxa"/>
            <w:tcBorders>
              <w:top w:val="nil"/>
              <w:left w:val="single" w:sz="8" w:space="0" w:color="auto"/>
              <w:bottom w:val="single" w:sz="4" w:space="0" w:color="auto"/>
              <w:right w:val="nil"/>
            </w:tcBorders>
            <w:shd w:val="clear" w:color="auto" w:fill="auto"/>
            <w:noWrap/>
            <w:vAlign w:val="center"/>
          </w:tcPr>
          <w:p w:rsidR="00356700" w:rsidRPr="00356700" w:rsidRDefault="00356700" w:rsidP="0022761B">
            <w:pPr>
              <w:contextualSpacing/>
              <w:jc w:val="center"/>
              <w:rPr>
                <w:b/>
                <w:bCs/>
                <w:sz w:val="24"/>
              </w:rPr>
            </w:pPr>
            <w:r w:rsidRPr="00356700">
              <w:rPr>
                <w:b/>
                <w:bCs/>
                <w:sz w:val="24"/>
              </w:rPr>
              <w:t>22</w:t>
            </w:r>
          </w:p>
        </w:tc>
        <w:tc>
          <w:tcPr>
            <w:tcW w:w="1835" w:type="dxa"/>
            <w:tcBorders>
              <w:top w:val="nil"/>
              <w:left w:val="single" w:sz="8" w:space="0" w:color="auto"/>
              <w:bottom w:val="single" w:sz="4" w:space="0" w:color="auto"/>
              <w:right w:val="single" w:sz="8" w:space="0" w:color="auto"/>
            </w:tcBorders>
            <w:shd w:val="clear" w:color="auto" w:fill="auto"/>
            <w:noWrap/>
            <w:vAlign w:val="center"/>
          </w:tcPr>
          <w:p w:rsidR="00356700" w:rsidRPr="00356700" w:rsidRDefault="00356700" w:rsidP="0022761B">
            <w:pPr>
              <w:contextualSpacing/>
              <w:rPr>
                <w:sz w:val="24"/>
              </w:rPr>
            </w:pPr>
            <w:r w:rsidRPr="00356700">
              <w:rPr>
                <w:sz w:val="24"/>
              </w:rPr>
              <w:t>Ульяновский р-н</w:t>
            </w:r>
          </w:p>
        </w:tc>
        <w:tc>
          <w:tcPr>
            <w:tcW w:w="759" w:type="dxa"/>
            <w:tcBorders>
              <w:top w:val="nil"/>
              <w:left w:val="nil"/>
              <w:bottom w:val="single" w:sz="4" w:space="0" w:color="auto"/>
              <w:right w:val="nil"/>
            </w:tcBorders>
            <w:shd w:val="clear" w:color="auto" w:fill="auto"/>
            <w:vAlign w:val="center"/>
          </w:tcPr>
          <w:p w:rsidR="00356700" w:rsidRPr="00356700" w:rsidRDefault="00356700" w:rsidP="0022761B">
            <w:pPr>
              <w:contextualSpacing/>
              <w:jc w:val="center"/>
              <w:rPr>
                <w:b/>
                <w:bCs/>
                <w:sz w:val="24"/>
              </w:rPr>
            </w:pPr>
            <w:r w:rsidRPr="00356700">
              <w:rPr>
                <w:b/>
                <w:bCs/>
                <w:sz w:val="24"/>
              </w:rPr>
              <w:t>58</w:t>
            </w:r>
          </w:p>
        </w:tc>
        <w:tc>
          <w:tcPr>
            <w:tcW w:w="539" w:type="dxa"/>
            <w:tcBorders>
              <w:top w:val="nil"/>
              <w:left w:val="single" w:sz="8" w:space="0" w:color="auto"/>
              <w:bottom w:val="single" w:sz="4" w:space="0" w:color="auto"/>
              <w:right w:val="single" w:sz="8" w:space="0" w:color="auto"/>
            </w:tcBorders>
            <w:shd w:val="clear" w:color="auto" w:fill="auto"/>
            <w:vAlign w:val="center"/>
          </w:tcPr>
          <w:p w:rsidR="00356700" w:rsidRPr="00356700" w:rsidRDefault="00356700" w:rsidP="0022761B">
            <w:pPr>
              <w:contextualSpacing/>
              <w:jc w:val="center"/>
              <w:rPr>
                <w:sz w:val="24"/>
              </w:rPr>
            </w:pPr>
            <w:r w:rsidRPr="00356700">
              <w:rPr>
                <w:sz w:val="24"/>
              </w:rPr>
              <w:t>26</w:t>
            </w:r>
          </w:p>
        </w:tc>
        <w:tc>
          <w:tcPr>
            <w:tcW w:w="1819" w:type="dxa"/>
            <w:tcBorders>
              <w:top w:val="nil"/>
              <w:left w:val="nil"/>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2 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17</w:t>
            </w:r>
          </w:p>
        </w:tc>
        <w:tc>
          <w:tcPr>
            <w:tcW w:w="900" w:type="dxa"/>
            <w:tcBorders>
              <w:top w:val="nil"/>
              <w:left w:val="single" w:sz="4" w:space="0" w:color="auto"/>
              <w:bottom w:val="single" w:sz="4" w:space="0" w:color="auto"/>
              <w:right w:val="single" w:sz="4" w:space="0" w:color="auto"/>
            </w:tcBorders>
          </w:tcPr>
          <w:p w:rsidR="00356700" w:rsidRPr="00356700" w:rsidRDefault="00356700" w:rsidP="0022761B">
            <w:pPr>
              <w:contextualSpacing/>
              <w:jc w:val="center"/>
              <w:rPr>
                <w:sz w:val="24"/>
              </w:rPr>
            </w:pPr>
          </w:p>
        </w:tc>
        <w:tc>
          <w:tcPr>
            <w:tcW w:w="1339" w:type="dxa"/>
            <w:tcBorders>
              <w:top w:val="nil"/>
              <w:left w:val="single" w:sz="4" w:space="0" w:color="auto"/>
              <w:bottom w:val="single" w:sz="4" w:space="0" w:color="auto"/>
              <w:right w:val="single" w:sz="8" w:space="0" w:color="auto"/>
            </w:tcBorders>
            <w:shd w:val="clear" w:color="auto" w:fill="auto"/>
            <w:vAlign w:val="center"/>
          </w:tcPr>
          <w:p w:rsidR="00356700" w:rsidRPr="00356700" w:rsidRDefault="00356700" w:rsidP="0022761B">
            <w:pPr>
              <w:contextualSpacing/>
              <w:jc w:val="center"/>
              <w:rPr>
                <w:sz w:val="24"/>
              </w:rPr>
            </w:pPr>
            <w:r w:rsidRPr="00356700">
              <w:rPr>
                <w:sz w:val="24"/>
              </w:rPr>
              <w:t>32</w:t>
            </w:r>
          </w:p>
        </w:tc>
      </w:tr>
      <w:tr w:rsidR="00356700" w:rsidRPr="00356700" w:rsidTr="0022761B">
        <w:trPr>
          <w:trHeight w:val="360"/>
        </w:trPr>
        <w:tc>
          <w:tcPr>
            <w:tcW w:w="502" w:type="dxa"/>
            <w:tcBorders>
              <w:top w:val="nil"/>
              <w:left w:val="single" w:sz="8" w:space="0" w:color="auto"/>
              <w:bottom w:val="single" w:sz="4" w:space="0" w:color="auto"/>
              <w:right w:val="nil"/>
            </w:tcBorders>
            <w:shd w:val="clear" w:color="auto" w:fill="auto"/>
            <w:noWrap/>
            <w:vAlign w:val="center"/>
          </w:tcPr>
          <w:p w:rsidR="00356700" w:rsidRPr="00356700" w:rsidRDefault="00356700" w:rsidP="0022761B">
            <w:pPr>
              <w:contextualSpacing/>
              <w:jc w:val="center"/>
              <w:rPr>
                <w:b/>
                <w:bCs/>
                <w:sz w:val="24"/>
              </w:rPr>
            </w:pPr>
            <w:r w:rsidRPr="00356700">
              <w:rPr>
                <w:b/>
                <w:bCs/>
                <w:sz w:val="24"/>
              </w:rPr>
              <w:t>23</w:t>
            </w:r>
          </w:p>
        </w:tc>
        <w:tc>
          <w:tcPr>
            <w:tcW w:w="1835" w:type="dxa"/>
            <w:tcBorders>
              <w:top w:val="nil"/>
              <w:left w:val="single" w:sz="8" w:space="0" w:color="auto"/>
              <w:bottom w:val="single" w:sz="4" w:space="0" w:color="auto"/>
              <w:right w:val="single" w:sz="8" w:space="0" w:color="auto"/>
            </w:tcBorders>
            <w:shd w:val="clear" w:color="auto" w:fill="auto"/>
            <w:vAlign w:val="center"/>
          </w:tcPr>
          <w:p w:rsidR="00356700" w:rsidRPr="00356700" w:rsidRDefault="00356700" w:rsidP="0022761B">
            <w:pPr>
              <w:contextualSpacing/>
              <w:rPr>
                <w:sz w:val="24"/>
              </w:rPr>
            </w:pPr>
            <w:r w:rsidRPr="00356700">
              <w:rPr>
                <w:sz w:val="24"/>
              </w:rPr>
              <w:t>Цильнинский р-н</w:t>
            </w:r>
          </w:p>
        </w:tc>
        <w:tc>
          <w:tcPr>
            <w:tcW w:w="759" w:type="dxa"/>
            <w:tcBorders>
              <w:top w:val="nil"/>
              <w:left w:val="nil"/>
              <w:bottom w:val="single" w:sz="4" w:space="0" w:color="auto"/>
              <w:right w:val="nil"/>
            </w:tcBorders>
            <w:shd w:val="clear" w:color="auto" w:fill="auto"/>
            <w:vAlign w:val="center"/>
          </w:tcPr>
          <w:p w:rsidR="00356700" w:rsidRPr="00356700" w:rsidRDefault="00356700" w:rsidP="0022761B">
            <w:pPr>
              <w:contextualSpacing/>
              <w:jc w:val="center"/>
              <w:rPr>
                <w:b/>
                <w:bCs/>
                <w:sz w:val="24"/>
              </w:rPr>
            </w:pPr>
            <w:r w:rsidRPr="00356700">
              <w:rPr>
                <w:b/>
                <w:bCs/>
                <w:sz w:val="24"/>
              </w:rPr>
              <w:t>46</w:t>
            </w:r>
          </w:p>
        </w:tc>
        <w:tc>
          <w:tcPr>
            <w:tcW w:w="539" w:type="dxa"/>
            <w:tcBorders>
              <w:top w:val="nil"/>
              <w:left w:val="single" w:sz="8" w:space="0" w:color="auto"/>
              <w:bottom w:val="single" w:sz="4" w:space="0" w:color="auto"/>
              <w:right w:val="single" w:sz="8" w:space="0" w:color="auto"/>
            </w:tcBorders>
            <w:shd w:val="clear" w:color="auto" w:fill="auto"/>
            <w:vAlign w:val="center"/>
          </w:tcPr>
          <w:p w:rsidR="00356700" w:rsidRPr="00356700" w:rsidRDefault="00356700" w:rsidP="0022761B">
            <w:pPr>
              <w:contextualSpacing/>
              <w:jc w:val="center"/>
              <w:rPr>
                <w:sz w:val="24"/>
              </w:rPr>
            </w:pPr>
            <w:r w:rsidRPr="00356700">
              <w:rPr>
                <w:sz w:val="24"/>
              </w:rPr>
              <w:t>20</w:t>
            </w:r>
          </w:p>
        </w:tc>
        <w:tc>
          <w:tcPr>
            <w:tcW w:w="1819" w:type="dxa"/>
            <w:tcBorders>
              <w:top w:val="nil"/>
              <w:left w:val="nil"/>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 12</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p>
        </w:tc>
        <w:tc>
          <w:tcPr>
            <w:tcW w:w="900" w:type="dxa"/>
            <w:tcBorders>
              <w:top w:val="nil"/>
              <w:left w:val="single" w:sz="4" w:space="0" w:color="auto"/>
              <w:bottom w:val="single" w:sz="4" w:space="0" w:color="auto"/>
              <w:right w:val="single" w:sz="4" w:space="0" w:color="auto"/>
            </w:tcBorders>
          </w:tcPr>
          <w:p w:rsidR="00356700" w:rsidRPr="00356700" w:rsidRDefault="00356700" w:rsidP="0022761B">
            <w:pPr>
              <w:contextualSpacing/>
              <w:jc w:val="center"/>
              <w:rPr>
                <w:sz w:val="24"/>
              </w:rPr>
            </w:pPr>
          </w:p>
        </w:tc>
        <w:tc>
          <w:tcPr>
            <w:tcW w:w="1339" w:type="dxa"/>
            <w:tcBorders>
              <w:top w:val="nil"/>
              <w:left w:val="single" w:sz="4" w:space="0" w:color="auto"/>
              <w:bottom w:val="single" w:sz="4" w:space="0" w:color="auto"/>
              <w:right w:val="single" w:sz="8" w:space="0" w:color="auto"/>
            </w:tcBorders>
            <w:shd w:val="clear" w:color="auto" w:fill="auto"/>
            <w:vAlign w:val="center"/>
          </w:tcPr>
          <w:p w:rsidR="00356700" w:rsidRPr="00356700" w:rsidRDefault="00356700" w:rsidP="0022761B">
            <w:pPr>
              <w:contextualSpacing/>
              <w:jc w:val="center"/>
              <w:rPr>
                <w:sz w:val="24"/>
              </w:rPr>
            </w:pPr>
            <w:r w:rsidRPr="00356700">
              <w:rPr>
                <w:sz w:val="24"/>
              </w:rPr>
              <w:t>12</w:t>
            </w:r>
          </w:p>
        </w:tc>
      </w:tr>
      <w:tr w:rsidR="00356700" w:rsidRPr="00356700" w:rsidTr="0022761B">
        <w:trPr>
          <w:trHeight w:val="360"/>
        </w:trPr>
        <w:tc>
          <w:tcPr>
            <w:tcW w:w="502" w:type="dxa"/>
            <w:tcBorders>
              <w:top w:val="nil"/>
              <w:left w:val="single" w:sz="8" w:space="0" w:color="auto"/>
              <w:bottom w:val="nil"/>
              <w:right w:val="nil"/>
            </w:tcBorders>
            <w:shd w:val="clear" w:color="auto" w:fill="auto"/>
            <w:noWrap/>
            <w:vAlign w:val="center"/>
          </w:tcPr>
          <w:p w:rsidR="00356700" w:rsidRPr="00356700" w:rsidRDefault="00356700" w:rsidP="0022761B">
            <w:pPr>
              <w:contextualSpacing/>
              <w:jc w:val="center"/>
              <w:rPr>
                <w:b/>
                <w:bCs/>
                <w:sz w:val="24"/>
              </w:rPr>
            </w:pPr>
            <w:r w:rsidRPr="00356700">
              <w:rPr>
                <w:b/>
                <w:bCs/>
                <w:sz w:val="24"/>
              </w:rPr>
              <w:t>24</w:t>
            </w:r>
          </w:p>
        </w:tc>
        <w:tc>
          <w:tcPr>
            <w:tcW w:w="1835" w:type="dxa"/>
            <w:tcBorders>
              <w:top w:val="nil"/>
              <w:left w:val="single" w:sz="8" w:space="0" w:color="auto"/>
              <w:bottom w:val="single" w:sz="8" w:space="0" w:color="auto"/>
              <w:right w:val="single" w:sz="8" w:space="0" w:color="auto"/>
            </w:tcBorders>
            <w:shd w:val="clear" w:color="auto" w:fill="auto"/>
            <w:vAlign w:val="center"/>
          </w:tcPr>
          <w:p w:rsidR="00356700" w:rsidRPr="00356700" w:rsidRDefault="00356700" w:rsidP="0022761B">
            <w:pPr>
              <w:contextualSpacing/>
              <w:rPr>
                <w:sz w:val="24"/>
              </w:rPr>
            </w:pPr>
            <w:r w:rsidRPr="00356700">
              <w:rPr>
                <w:sz w:val="24"/>
              </w:rPr>
              <w:t>Чердаклинский р-н</w:t>
            </w:r>
          </w:p>
        </w:tc>
        <w:tc>
          <w:tcPr>
            <w:tcW w:w="759" w:type="dxa"/>
            <w:tcBorders>
              <w:top w:val="nil"/>
              <w:left w:val="nil"/>
              <w:bottom w:val="single" w:sz="8" w:space="0" w:color="auto"/>
              <w:right w:val="nil"/>
            </w:tcBorders>
            <w:shd w:val="clear" w:color="auto" w:fill="auto"/>
            <w:vAlign w:val="center"/>
          </w:tcPr>
          <w:p w:rsidR="00356700" w:rsidRPr="00356700" w:rsidRDefault="00356700" w:rsidP="0022761B">
            <w:pPr>
              <w:contextualSpacing/>
              <w:jc w:val="center"/>
              <w:rPr>
                <w:b/>
                <w:bCs/>
                <w:sz w:val="24"/>
              </w:rPr>
            </w:pPr>
            <w:r w:rsidRPr="00356700">
              <w:rPr>
                <w:b/>
                <w:bCs/>
                <w:sz w:val="24"/>
              </w:rPr>
              <w:t>27</w:t>
            </w:r>
          </w:p>
        </w:tc>
        <w:tc>
          <w:tcPr>
            <w:tcW w:w="539" w:type="dxa"/>
            <w:tcBorders>
              <w:top w:val="nil"/>
              <w:left w:val="single" w:sz="8" w:space="0" w:color="auto"/>
              <w:bottom w:val="single" w:sz="8" w:space="0" w:color="auto"/>
              <w:right w:val="single" w:sz="8" w:space="0" w:color="auto"/>
            </w:tcBorders>
            <w:shd w:val="clear" w:color="auto" w:fill="auto"/>
            <w:vAlign w:val="center"/>
          </w:tcPr>
          <w:p w:rsidR="00356700" w:rsidRPr="00356700" w:rsidRDefault="00356700" w:rsidP="0022761B">
            <w:pPr>
              <w:contextualSpacing/>
              <w:jc w:val="center"/>
              <w:rPr>
                <w:sz w:val="24"/>
              </w:rPr>
            </w:pPr>
            <w:r w:rsidRPr="00356700">
              <w:rPr>
                <w:sz w:val="24"/>
              </w:rPr>
              <w:t>3</w:t>
            </w:r>
          </w:p>
        </w:tc>
        <w:tc>
          <w:tcPr>
            <w:tcW w:w="1819" w:type="dxa"/>
            <w:tcBorders>
              <w:top w:val="nil"/>
              <w:left w:val="nil"/>
              <w:bottom w:val="single" w:sz="8"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r w:rsidRPr="00356700">
              <w:rPr>
                <w:sz w:val="24"/>
              </w:rPr>
              <w:t>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p>
        </w:tc>
        <w:tc>
          <w:tcPr>
            <w:tcW w:w="900" w:type="dxa"/>
            <w:tcBorders>
              <w:top w:val="nil"/>
              <w:left w:val="single" w:sz="4" w:space="0" w:color="auto"/>
              <w:bottom w:val="single" w:sz="4" w:space="0" w:color="auto"/>
              <w:right w:val="single" w:sz="4" w:space="0" w:color="auto"/>
            </w:tcBorders>
          </w:tcPr>
          <w:p w:rsidR="00356700" w:rsidRPr="00356700" w:rsidRDefault="00356700" w:rsidP="0022761B">
            <w:pPr>
              <w:contextualSpacing/>
              <w:jc w:val="center"/>
              <w:rPr>
                <w:sz w:val="24"/>
              </w:rPr>
            </w:pPr>
            <w:r w:rsidRPr="00356700">
              <w:rPr>
                <w:sz w:val="24"/>
              </w:rPr>
              <w:t>10</w:t>
            </w:r>
          </w:p>
        </w:tc>
        <w:tc>
          <w:tcPr>
            <w:tcW w:w="1339" w:type="dxa"/>
            <w:tcBorders>
              <w:top w:val="nil"/>
              <w:left w:val="single" w:sz="4" w:space="0" w:color="auto"/>
              <w:bottom w:val="single" w:sz="4" w:space="0" w:color="auto"/>
              <w:right w:val="single" w:sz="8" w:space="0" w:color="auto"/>
            </w:tcBorders>
            <w:shd w:val="clear" w:color="auto" w:fill="auto"/>
            <w:vAlign w:val="center"/>
          </w:tcPr>
          <w:p w:rsidR="00356700" w:rsidRPr="00356700" w:rsidRDefault="00356700" w:rsidP="0022761B">
            <w:pPr>
              <w:contextualSpacing/>
              <w:jc w:val="center"/>
              <w:rPr>
                <w:sz w:val="24"/>
              </w:rPr>
            </w:pPr>
            <w:r w:rsidRPr="00356700">
              <w:rPr>
                <w:sz w:val="24"/>
              </w:rPr>
              <w:t>24/14</w:t>
            </w:r>
          </w:p>
        </w:tc>
      </w:tr>
      <w:tr w:rsidR="00356700" w:rsidRPr="00356700" w:rsidTr="0022761B">
        <w:trPr>
          <w:trHeight w:val="360"/>
        </w:trPr>
        <w:tc>
          <w:tcPr>
            <w:tcW w:w="502" w:type="dxa"/>
            <w:tcBorders>
              <w:top w:val="nil"/>
              <w:left w:val="single" w:sz="8" w:space="0" w:color="auto"/>
              <w:bottom w:val="nil"/>
              <w:right w:val="nil"/>
            </w:tcBorders>
            <w:shd w:val="clear" w:color="auto" w:fill="auto"/>
            <w:noWrap/>
            <w:vAlign w:val="center"/>
          </w:tcPr>
          <w:p w:rsidR="00356700" w:rsidRPr="00356700" w:rsidRDefault="00356700" w:rsidP="0022761B">
            <w:pPr>
              <w:contextualSpacing/>
              <w:jc w:val="center"/>
              <w:rPr>
                <w:b/>
                <w:bCs/>
                <w:sz w:val="24"/>
              </w:rPr>
            </w:pPr>
          </w:p>
        </w:tc>
        <w:tc>
          <w:tcPr>
            <w:tcW w:w="1835" w:type="dxa"/>
            <w:tcBorders>
              <w:top w:val="nil"/>
              <w:left w:val="single" w:sz="8" w:space="0" w:color="auto"/>
              <w:bottom w:val="single" w:sz="8" w:space="0" w:color="auto"/>
              <w:right w:val="single" w:sz="8" w:space="0" w:color="auto"/>
            </w:tcBorders>
            <w:shd w:val="clear" w:color="auto" w:fill="auto"/>
            <w:vAlign w:val="center"/>
          </w:tcPr>
          <w:p w:rsidR="00356700" w:rsidRPr="00356700" w:rsidRDefault="00356700" w:rsidP="0022761B">
            <w:pPr>
              <w:contextualSpacing/>
              <w:rPr>
                <w:sz w:val="24"/>
              </w:rPr>
            </w:pPr>
            <w:r w:rsidRPr="00356700">
              <w:rPr>
                <w:sz w:val="24"/>
              </w:rPr>
              <w:t xml:space="preserve">Не определился с выбором </w:t>
            </w:r>
          </w:p>
        </w:tc>
        <w:tc>
          <w:tcPr>
            <w:tcW w:w="759" w:type="dxa"/>
            <w:tcBorders>
              <w:top w:val="nil"/>
              <w:left w:val="nil"/>
              <w:bottom w:val="single" w:sz="8" w:space="0" w:color="auto"/>
              <w:right w:val="nil"/>
            </w:tcBorders>
            <w:shd w:val="clear" w:color="auto" w:fill="auto"/>
            <w:vAlign w:val="center"/>
          </w:tcPr>
          <w:p w:rsidR="00356700" w:rsidRPr="00356700" w:rsidRDefault="00356700" w:rsidP="0022761B">
            <w:pPr>
              <w:contextualSpacing/>
              <w:jc w:val="center"/>
              <w:rPr>
                <w:b/>
                <w:bCs/>
                <w:sz w:val="24"/>
              </w:rPr>
            </w:pPr>
            <w:r w:rsidRPr="00356700">
              <w:rPr>
                <w:b/>
                <w:bCs/>
                <w:sz w:val="24"/>
              </w:rPr>
              <w:t>1</w:t>
            </w:r>
          </w:p>
        </w:tc>
        <w:tc>
          <w:tcPr>
            <w:tcW w:w="539" w:type="dxa"/>
            <w:tcBorders>
              <w:top w:val="nil"/>
              <w:left w:val="single" w:sz="8" w:space="0" w:color="auto"/>
              <w:bottom w:val="single" w:sz="8" w:space="0" w:color="auto"/>
              <w:right w:val="single" w:sz="8" w:space="0" w:color="auto"/>
            </w:tcBorders>
            <w:shd w:val="clear" w:color="auto" w:fill="auto"/>
            <w:vAlign w:val="center"/>
          </w:tcPr>
          <w:p w:rsidR="00356700" w:rsidRPr="00356700" w:rsidRDefault="00356700" w:rsidP="0022761B">
            <w:pPr>
              <w:contextualSpacing/>
              <w:jc w:val="center"/>
              <w:rPr>
                <w:sz w:val="24"/>
              </w:rPr>
            </w:pPr>
          </w:p>
        </w:tc>
        <w:tc>
          <w:tcPr>
            <w:tcW w:w="1819" w:type="dxa"/>
            <w:tcBorders>
              <w:top w:val="nil"/>
              <w:left w:val="nil"/>
              <w:bottom w:val="single" w:sz="8" w:space="0" w:color="auto"/>
              <w:right w:val="single" w:sz="4" w:space="0" w:color="auto"/>
            </w:tcBorders>
            <w:shd w:val="clear" w:color="auto" w:fill="auto"/>
            <w:vAlign w:val="center"/>
          </w:tcPr>
          <w:p w:rsidR="00356700" w:rsidRPr="00356700" w:rsidRDefault="00356700" w:rsidP="0022761B">
            <w:pPr>
              <w:contextualSpacing/>
              <w:jc w:val="center"/>
              <w:rPr>
                <w:sz w:val="2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sz w:val="24"/>
              </w:rPr>
            </w:pPr>
          </w:p>
        </w:tc>
        <w:tc>
          <w:tcPr>
            <w:tcW w:w="900" w:type="dxa"/>
            <w:tcBorders>
              <w:top w:val="nil"/>
              <w:left w:val="single" w:sz="4" w:space="0" w:color="auto"/>
              <w:bottom w:val="single" w:sz="4" w:space="0" w:color="auto"/>
              <w:right w:val="single" w:sz="4" w:space="0" w:color="auto"/>
            </w:tcBorders>
          </w:tcPr>
          <w:p w:rsidR="00356700" w:rsidRPr="00356700" w:rsidRDefault="00356700" w:rsidP="0022761B">
            <w:pPr>
              <w:contextualSpacing/>
              <w:jc w:val="center"/>
              <w:rPr>
                <w:sz w:val="24"/>
              </w:rPr>
            </w:pPr>
          </w:p>
        </w:tc>
        <w:tc>
          <w:tcPr>
            <w:tcW w:w="1339" w:type="dxa"/>
            <w:tcBorders>
              <w:top w:val="nil"/>
              <w:left w:val="single" w:sz="4" w:space="0" w:color="auto"/>
              <w:bottom w:val="single" w:sz="4" w:space="0" w:color="auto"/>
              <w:right w:val="single" w:sz="8" w:space="0" w:color="auto"/>
            </w:tcBorders>
            <w:shd w:val="clear" w:color="auto" w:fill="auto"/>
            <w:vAlign w:val="center"/>
          </w:tcPr>
          <w:p w:rsidR="00356700" w:rsidRPr="00356700" w:rsidRDefault="00356700" w:rsidP="0022761B">
            <w:pPr>
              <w:contextualSpacing/>
              <w:jc w:val="center"/>
              <w:rPr>
                <w:sz w:val="24"/>
              </w:rPr>
            </w:pPr>
            <w:r w:rsidRPr="00356700">
              <w:rPr>
                <w:sz w:val="24"/>
              </w:rPr>
              <w:t>1</w:t>
            </w:r>
          </w:p>
        </w:tc>
      </w:tr>
      <w:tr w:rsidR="00356700" w:rsidRPr="00356700" w:rsidTr="0022761B">
        <w:trPr>
          <w:trHeight w:val="750"/>
        </w:trPr>
        <w:tc>
          <w:tcPr>
            <w:tcW w:w="502" w:type="dxa"/>
            <w:tcBorders>
              <w:top w:val="single" w:sz="8" w:space="0" w:color="auto"/>
              <w:left w:val="single" w:sz="8" w:space="0" w:color="auto"/>
              <w:bottom w:val="single" w:sz="8" w:space="0" w:color="auto"/>
              <w:right w:val="nil"/>
            </w:tcBorders>
            <w:shd w:val="clear" w:color="auto" w:fill="auto"/>
            <w:noWrap/>
            <w:vAlign w:val="center"/>
          </w:tcPr>
          <w:p w:rsidR="00356700" w:rsidRPr="00356700" w:rsidRDefault="00356700" w:rsidP="0022761B">
            <w:pPr>
              <w:contextualSpacing/>
              <w:jc w:val="center"/>
              <w:rPr>
                <w:b/>
                <w:bCs/>
                <w:sz w:val="24"/>
              </w:rPr>
            </w:pPr>
            <w:r w:rsidRPr="00356700">
              <w:rPr>
                <w:b/>
                <w:bCs/>
                <w:sz w:val="24"/>
              </w:rPr>
              <w:t> </w:t>
            </w:r>
          </w:p>
        </w:tc>
        <w:tc>
          <w:tcPr>
            <w:tcW w:w="1835" w:type="dxa"/>
            <w:tcBorders>
              <w:top w:val="nil"/>
              <w:left w:val="single" w:sz="8" w:space="0" w:color="auto"/>
              <w:bottom w:val="single" w:sz="8" w:space="0" w:color="auto"/>
              <w:right w:val="single" w:sz="8" w:space="0" w:color="auto"/>
            </w:tcBorders>
            <w:shd w:val="clear" w:color="auto" w:fill="auto"/>
            <w:noWrap/>
            <w:vAlign w:val="center"/>
          </w:tcPr>
          <w:p w:rsidR="00356700" w:rsidRPr="00356700" w:rsidRDefault="00356700" w:rsidP="0022761B">
            <w:pPr>
              <w:contextualSpacing/>
              <w:jc w:val="right"/>
              <w:rPr>
                <w:b/>
                <w:bCs/>
                <w:sz w:val="24"/>
              </w:rPr>
            </w:pPr>
            <w:r w:rsidRPr="00356700">
              <w:rPr>
                <w:b/>
                <w:bCs/>
                <w:sz w:val="24"/>
              </w:rPr>
              <w:t>ВСЕГО:</w:t>
            </w:r>
          </w:p>
        </w:tc>
        <w:tc>
          <w:tcPr>
            <w:tcW w:w="759" w:type="dxa"/>
            <w:tcBorders>
              <w:top w:val="nil"/>
              <w:left w:val="nil"/>
              <w:bottom w:val="single" w:sz="8" w:space="0" w:color="auto"/>
              <w:right w:val="single" w:sz="8" w:space="0" w:color="auto"/>
            </w:tcBorders>
            <w:shd w:val="clear" w:color="auto" w:fill="auto"/>
            <w:vAlign w:val="center"/>
          </w:tcPr>
          <w:p w:rsidR="00356700" w:rsidRPr="00356700" w:rsidRDefault="00356700" w:rsidP="0022761B">
            <w:pPr>
              <w:contextualSpacing/>
              <w:jc w:val="center"/>
              <w:rPr>
                <w:b/>
                <w:bCs/>
                <w:sz w:val="24"/>
              </w:rPr>
            </w:pPr>
            <w:r w:rsidRPr="00356700">
              <w:rPr>
                <w:b/>
                <w:bCs/>
                <w:sz w:val="24"/>
              </w:rPr>
              <w:t>2029</w:t>
            </w:r>
          </w:p>
        </w:tc>
        <w:tc>
          <w:tcPr>
            <w:tcW w:w="539" w:type="dxa"/>
            <w:tcBorders>
              <w:top w:val="nil"/>
              <w:left w:val="nil"/>
              <w:bottom w:val="single" w:sz="8" w:space="0" w:color="auto"/>
              <w:right w:val="nil"/>
            </w:tcBorders>
            <w:shd w:val="clear" w:color="auto" w:fill="auto"/>
            <w:vAlign w:val="center"/>
          </w:tcPr>
          <w:p w:rsidR="00356700" w:rsidRPr="00356700" w:rsidRDefault="00356700" w:rsidP="0022761B">
            <w:pPr>
              <w:contextualSpacing/>
              <w:jc w:val="center"/>
              <w:rPr>
                <w:b/>
                <w:bCs/>
                <w:sz w:val="24"/>
              </w:rPr>
            </w:pPr>
            <w:r w:rsidRPr="00356700">
              <w:rPr>
                <w:b/>
                <w:bCs/>
                <w:sz w:val="24"/>
              </w:rPr>
              <w:t>731</w:t>
            </w:r>
          </w:p>
        </w:tc>
        <w:tc>
          <w:tcPr>
            <w:tcW w:w="1819" w:type="dxa"/>
            <w:tcBorders>
              <w:top w:val="nil"/>
              <w:left w:val="single" w:sz="8" w:space="0" w:color="auto"/>
              <w:bottom w:val="single" w:sz="8" w:space="0" w:color="auto"/>
              <w:right w:val="single" w:sz="4" w:space="0" w:color="auto"/>
            </w:tcBorders>
            <w:shd w:val="clear" w:color="auto" w:fill="auto"/>
            <w:vAlign w:val="center"/>
          </w:tcPr>
          <w:p w:rsidR="00356700" w:rsidRPr="00356700" w:rsidRDefault="00356700" w:rsidP="0022761B">
            <w:pPr>
              <w:contextualSpacing/>
              <w:jc w:val="center"/>
              <w:rPr>
                <w:b/>
                <w:bCs/>
                <w:sz w:val="24"/>
              </w:rPr>
            </w:pPr>
            <w:proofErr w:type="gramStart"/>
            <w:r w:rsidRPr="00356700">
              <w:rPr>
                <w:b/>
                <w:bCs/>
                <w:sz w:val="24"/>
              </w:rPr>
              <w:t>410+116+119+153)=798</w:t>
            </w:r>
            <w:proofErr w:type="gramEnd"/>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56700" w:rsidRPr="00356700" w:rsidRDefault="00356700" w:rsidP="0022761B">
            <w:pPr>
              <w:contextualSpacing/>
              <w:jc w:val="center"/>
              <w:rPr>
                <w:b/>
                <w:bCs/>
                <w:sz w:val="24"/>
              </w:rPr>
            </w:pPr>
            <w:r w:rsidRPr="00356700">
              <w:rPr>
                <w:b/>
                <w:bCs/>
                <w:sz w:val="24"/>
              </w:rPr>
              <w:t>90+26= 116</w:t>
            </w:r>
          </w:p>
        </w:tc>
        <w:tc>
          <w:tcPr>
            <w:tcW w:w="1084" w:type="dxa"/>
            <w:tcBorders>
              <w:top w:val="single" w:sz="4" w:space="0" w:color="auto"/>
              <w:left w:val="single" w:sz="4" w:space="0" w:color="auto"/>
              <w:bottom w:val="single" w:sz="4" w:space="0" w:color="auto"/>
              <w:right w:val="nil"/>
            </w:tcBorders>
            <w:shd w:val="clear" w:color="auto" w:fill="auto"/>
            <w:vAlign w:val="center"/>
          </w:tcPr>
          <w:p w:rsidR="00356700" w:rsidRPr="00356700" w:rsidRDefault="00356700" w:rsidP="0022761B">
            <w:pPr>
              <w:contextualSpacing/>
              <w:jc w:val="center"/>
              <w:rPr>
                <w:b/>
                <w:bCs/>
                <w:sz w:val="24"/>
              </w:rPr>
            </w:pPr>
            <w:r w:rsidRPr="00356700">
              <w:rPr>
                <w:b/>
                <w:bCs/>
                <w:sz w:val="24"/>
              </w:rPr>
              <w:t>86+33=119</w:t>
            </w:r>
          </w:p>
        </w:tc>
        <w:tc>
          <w:tcPr>
            <w:tcW w:w="900" w:type="dxa"/>
            <w:tcBorders>
              <w:top w:val="single" w:sz="8" w:space="0" w:color="auto"/>
              <w:left w:val="single" w:sz="4" w:space="0" w:color="auto"/>
              <w:bottom w:val="single" w:sz="8" w:space="0" w:color="auto"/>
              <w:right w:val="single" w:sz="4" w:space="0" w:color="auto"/>
            </w:tcBorders>
          </w:tcPr>
          <w:p w:rsidR="00356700" w:rsidRPr="00356700" w:rsidRDefault="00356700" w:rsidP="0022761B">
            <w:pPr>
              <w:contextualSpacing/>
              <w:jc w:val="center"/>
              <w:rPr>
                <w:b/>
                <w:bCs/>
                <w:sz w:val="24"/>
              </w:rPr>
            </w:pPr>
          </w:p>
          <w:p w:rsidR="00356700" w:rsidRPr="00356700" w:rsidRDefault="00356700" w:rsidP="0022761B">
            <w:pPr>
              <w:contextualSpacing/>
              <w:jc w:val="center"/>
              <w:rPr>
                <w:b/>
                <w:bCs/>
                <w:sz w:val="24"/>
              </w:rPr>
            </w:pPr>
            <w:r w:rsidRPr="00356700">
              <w:rPr>
                <w:b/>
                <w:bCs/>
                <w:sz w:val="24"/>
              </w:rPr>
              <w:t>153</w:t>
            </w:r>
          </w:p>
        </w:tc>
        <w:tc>
          <w:tcPr>
            <w:tcW w:w="1339" w:type="dxa"/>
            <w:tcBorders>
              <w:top w:val="single" w:sz="8" w:space="0" w:color="auto"/>
              <w:left w:val="single" w:sz="4" w:space="0" w:color="auto"/>
              <w:bottom w:val="single" w:sz="8" w:space="0" w:color="auto"/>
              <w:right w:val="single" w:sz="8" w:space="0" w:color="auto"/>
            </w:tcBorders>
            <w:shd w:val="clear" w:color="auto" w:fill="auto"/>
            <w:vAlign w:val="center"/>
          </w:tcPr>
          <w:p w:rsidR="00356700" w:rsidRPr="00356700" w:rsidRDefault="00356700" w:rsidP="0022761B">
            <w:pPr>
              <w:contextualSpacing/>
              <w:jc w:val="center"/>
              <w:rPr>
                <w:b/>
                <w:bCs/>
                <w:sz w:val="24"/>
              </w:rPr>
            </w:pPr>
            <w:r w:rsidRPr="00356700">
              <w:rPr>
                <w:b/>
                <w:bCs/>
                <w:sz w:val="24"/>
              </w:rPr>
              <w:t>712/559</w:t>
            </w:r>
          </w:p>
        </w:tc>
      </w:tr>
    </w:tbl>
    <w:p w:rsidR="00356700" w:rsidRPr="00356700" w:rsidRDefault="00356700" w:rsidP="00356700">
      <w:pPr>
        <w:ind w:firstLine="708"/>
        <w:jc w:val="both"/>
        <w:rPr>
          <w:b/>
          <w:sz w:val="24"/>
        </w:rPr>
      </w:pPr>
    </w:p>
    <w:p w:rsidR="00356700" w:rsidRPr="00356700" w:rsidRDefault="00356700" w:rsidP="00356700">
      <w:pPr>
        <w:ind w:firstLine="709"/>
        <w:contextualSpacing/>
        <w:jc w:val="both"/>
        <w:rPr>
          <w:sz w:val="26"/>
          <w:szCs w:val="26"/>
        </w:rPr>
      </w:pPr>
      <w:proofErr w:type="gramStart"/>
      <w:r w:rsidRPr="00356700">
        <w:rPr>
          <w:sz w:val="26"/>
          <w:szCs w:val="26"/>
        </w:rPr>
        <w:t>Оформлены в государственную собственность Ульяновской области 219 готовых однокомнатных квартир:</w:t>
      </w:r>
      <w:proofErr w:type="gramEnd"/>
    </w:p>
    <w:p w:rsidR="00356700" w:rsidRPr="00356700" w:rsidRDefault="00356700" w:rsidP="00356700">
      <w:pPr>
        <w:ind w:firstLine="709"/>
        <w:contextualSpacing/>
        <w:jc w:val="both"/>
        <w:rPr>
          <w:sz w:val="26"/>
          <w:szCs w:val="26"/>
        </w:rPr>
      </w:pPr>
      <w:r w:rsidRPr="00356700">
        <w:rPr>
          <w:sz w:val="26"/>
          <w:szCs w:val="26"/>
        </w:rPr>
        <w:t>г. Димитровград-5 квартир.</w:t>
      </w:r>
    </w:p>
    <w:p w:rsidR="00356700" w:rsidRPr="00356700" w:rsidRDefault="00356700" w:rsidP="00356700">
      <w:pPr>
        <w:ind w:firstLine="709"/>
        <w:contextualSpacing/>
        <w:jc w:val="both"/>
        <w:rPr>
          <w:sz w:val="26"/>
          <w:szCs w:val="26"/>
        </w:rPr>
      </w:pPr>
      <w:proofErr w:type="spellStart"/>
      <w:r w:rsidRPr="00356700">
        <w:rPr>
          <w:sz w:val="26"/>
          <w:szCs w:val="26"/>
        </w:rPr>
        <w:t>Базарносызганский</w:t>
      </w:r>
      <w:proofErr w:type="spellEnd"/>
      <w:r w:rsidRPr="00356700">
        <w:rPr>
          <w:sz w:val="26"/>
          <w:szCs w:val="26"/>
        </w:rPr>
        <w:t xml:space="preserve"> район, р.п</w:t>
      </w:r>
      <w:r>
        <w:rPr>
          <w:sz w:val="26"/>
          <w:szCs w:val="26"/>
        </w:rPr>
        <w:t>.</w:t>
      </w:r>
      <w:r w:rsidRPr="00356700">
        <w:rPr>
          <w:sz w:val="26"/>
          <w:szCs w:val="26"/>
        </w:rPr>
        <w:t xml:space="preserve"> Базарный Сызган - 9 квартир;</w:t>
      </w:r>
    </w:p>
    <w:p w:rsidR="00356700" w:rsidRPr="00356700" w:rsidRDefault="00356700" w:rsidP="00356700">
      <w:pPr>
        <w:ind w:firstLine="709"/>
        <w:contextualSpacing/>
        <w:jc w:val="both"/>
        <w:rPr>
          <w:sz w:val="26"/>
          <w:szCs w:val="26"/>
        </w:rPr>
      </w:pPr>
      <w:r w:rsidRPr="00356700">
        <w:rPr>
          <w:sz w:val="26"/>
          <w:szCs w:val="26"/>
        </w:rPr>
        <w:t>Барышский район, г. Барыш – 27 квартир;</w:t>
      </w:r>
    </w:p>
    <w:p w:rsidR="00356700" w:rsidRPr="00356700" w:rsidRDefault="00356700" w:rsidP="00356700">
      <w:pPr>
        <w:ind w:firstLine="709"/>
        <w:contextualSpacing/>
        <w:jc w:val="both"/>
        <w:rPr>
          <w:sz w:val="26"/>
          <w:szCs w:val="26"/>
        </w:rPr>
      </w:pPr>
      <w:proofErr w:type="spellStart"/>
      <w:r w:rsidRPr="00356700">
        <w:rPr>
          <w:sz w:val="26"/>
          <w:szCs w:val="26"/>
        </w:rPr>
        <w:t>Вешкаймский</w:t>
      </w:r>
      <w:proofErr w:type="spellEnd"/>
      <w:r w:rsidRPr="00356700">
        <w:rPr>
          <w:sz w:val="26"/>
          <w:szCs w:val="26"/>
        </w:rPr>
        <w:t xml:space="preserve"> район, р.п. Вешкайма - 20 квартир;</w:t>
      </w:r>
    </w:p>
    <w:p w:rsidR="00356700" w:rsidRPr="00356700" w:rsidRDefault="00356700" w:rsidP="00356700">
      <w:pPr>
        <w:ind w:firstLine="709"/>
        <w:contextualSpacing/>
        <w:jc w:val="both"/>
        <w:rPr>
          <w:sz w:val="26"/>
          <w:szCs w:val="26"/>
        </w:rPr>
      </w:pPr>
      <w:proofErr w:type="spellStart"/>
      <w:r w:rsidRPr="00356700">
        <w:rPr>
          <w:sz w:val="26"/>
          <w:szCs w:val="26"/>
        </w:rPr>
        <w:t>Инзенский</w:t>
      </w:r>
      <w:proofErr w:type="spellEnd"/>
      <w:r w:rsidRPr="00356700">
        <w:rPr>
          <w:sz w:val="26"/>
          <w:szCs w:val="26"/>
        </w:rPr>
        <w:t xml:space="preserve"> район, г. Инза - 31 квартир;</w:t>
      </w:r>
    </w:p>
    <w:p w:rsidR="00356700" w:rsidRPr="00356700" w:rsidRDefault="00356700" w:rsidP="00356700">
      <w:pPr>
        <w:ind w:firstLine="709"/>
        <w:contextualSpacing/>
        <w:jc w:val="both"/>
        <w:rPr>
          <w:sz w:val="26"/>
          <w:szCs w:val="26"/>
        </w:rPr>
      </w:pPr>
      <w:proofErr w:type="spellStart"/>
      <w:r w:rsidRPr="00356700">
        <w:rPr>
          <w:sz w:val="26"/>
          <w:szCs w:val="26"/>
        </w:rPr>
        <w:t>Карсунский</w:t>
      </w:r>
      <w:proofErr w:type="spellEnd"/>
      <w:r w:rsidRPr="00356700">
        <w:rPr>
          <w:sz w:val="26"/>
          <w:szCs w:val="26"/>
        </w:rPr>
        <w:t xml:space="preserve"> район, р.п. Карсун – 11 квартир;</w:t>
      </w:r>
    </w:p>
    <w:p w:rsidR="00356700" w:rsidRPr="00356700" w:rsidRDefault="00356700" w:rsidP="00356700">
      <w:pPr>
        <w:ind w:firstLine="709"/>
        <w:contextualSpacing/>
        <w:jc w:val="both"/>
        <w:rPr>
          <w:sz w:val="26"/>
          <w:szCs w:val="26"/>
        </w:rPr>
      </w:pPr>
      <w:proofErr w:type="spellStart"/>
      <w:r w:rsidRPr="00356700">
        <w:rPr>
          <w:sz w:val="26"/>
          <w:szCs w:val="26"/>
        </w:rPr>
        <w:t>Кузоватовский</w:t>
      </w:r>
      <w:proofErr w:type="spellEnd"/>
      <w:r w:rsidRPr="00356700">
        <w:rPr>
          <w:sz w:val="26"/>
          <w:szCs w:val="26"/>
        </w:rPr>
        <w:t xml:space="preserve"> район, р.п. Кузоватово – 16 квартир;</w:t>
      </w:r>
    </w:p>
    <w:p w:rsidR="00356700" w:rsidRPr="00356700" w:rsidRDefault="00356700" w:rsidP="00356700">
      <w:pPr>
        <w:ind w:firstLine="709"/>
        <w:contextualSpacing/>
        <w:jc w:val="both"/>
        <w:rPr>
          <w:sz w:val="26"/>
          <w:szCs w:val="26"/>
        </w:rPr>
      </w:pPr>
      <w:r w:rsidRPr="00356700">
        <w:rPr>
          <w:sz w:val="26"/>
          <w:szCs w:val="26"/>
        </w:rPr>
        <w:t>Николаевский район, р.п. Николаевка – 12 квартир;</w:t>
      </w:r>
    </w:p>
    <w:p w:rsidR="00356700" w:rsidRPr="00356700" w:rsidRDefault="00356700" w:rsidP="00356700">
      <w:pPr>
        <w:ind w:firstLine="709"/>
        <w:contextualSpacing/>
        <w:jc w:val="both"/>
        <w:rPr>
          <w:sz w:val="26"/>
          <w:szCs w:val="26"/>
        </w:rPr>
      </w:pPr>
      <w:proofErr w:type="spellStart"/>
      <w:r w:rsidRPr="00356700">
        <w:rPr>
          <w:sz w:val="26"/>
          <w:szCs w:val="26"/>
        </w:rPr>
        <w:t>Тереньгульский</w:t>
      </w:r>
      <w:proofErr w:type="spellEnd"/>
      <w:r w:rsidRPr="00356700">
        <w:rPr>
          <w:sz w:val="26"/>
          <w:szCs w:val="26"/>
        </w:rPr>
        <w:t xml:space="preserve"> район, р.п</w:t>
      </w:r>
      <w:r>
        <w:rPr>
          <w:sz w:val="26"/>
          <w:szCs w:val="26"/>
        </w:rPr>
        <w:t>.</w:t>
      </w:r>
      <w:r w:rsidRPr="00356700">
        <w:rPr>
          <w:sz w:val="26"/>
          <w:szCs w:val="26"/>
        </w:rPr>
        <w:t xml:space="preserve"> Тереньга - 21 квартира;</w:t>
      </w:r>
    </w:p>
    <w:p w:rsidR="00356700" w:rsidRPr="00356700" w:rsidRDefault="00356700" w:rsidP="00356700">
      <w:pPr>
        <w:ind w:firstLine="709"/>
        <w:contextualSpacing/>
        <w:jc w:val="both"/>
        <w:rPr>
          <w:sz w:val="26"/>
          <w:szCs w:val="26"/>
        </w:rPr>
      </w:pPr>
      <w:r w:rsidRPr="00356700">
        <w:rPr>
          <w:sz w:val="26"/>
          <w:szCs w:val="26"/>
        </w:rPr>
        <w:t>Сенгилеевский район, г. Сенгилей - 1 квартира;</w:t>
      </w:r>
    </w:p>
    <w:p w:rsidR="00356700" w:rsidRPr="00356700" w:rsidRDefault="00356700" w:rsidP="00356700">
      <w:pPr>
        <w:ind w:firstLine="709"/>
        <w:contextualSpacing/>
        <w:jc w:val="both"/>
        <w:rPr>
          <w:sz w:val="26"/>
          <w:szCs w:val="26"/>
        </w:rPr>
      </w:pPr>
      <w:proofErr w:type="spellStart"/>
      <w:r w:rsidRPr="00356700">
        <w:rPr>
          <w:sz w:val="26"/>
          <w:szCs w:val="26"/>
        </w:rPr>
        <w:t>Старомайнский</w:t>
      </w:r>
      <w:proofErr w:type="spellEnd"/>
      <w:r w:rsidRPr="00356700">
        <w:rPr>
          <w:sz w:val="26"/>
          <w:szCs w:val="26"/>
        </w:rPr>
        <w:t xml:space="preserve"> район, р.п. Старая Майна – 18 квартир;</w:t>
      </w:r>
    </w:p>
    <w:p w:rsidR="00356700" w:rsidRPr="00356700" w:rsidRDefault="00356700" w:rsidP="00356700">
      <w:pPr>
        <w:ind w:firstLine="709"/>
        <w:contextualSpacing/>
        <w:jc w:val="both"/>
        <w:rPr>
          <w:sz w:val="26"/>
          <w:szCs w:val="26"/>
        </w:rPr>
      </w:pPr>
      <w:proofErr w:type="spellStart"/>
      <w:r w:rsidRPr="00356700">
        <w:rPr>
          <w:sz w:val="26"/>
          <w:szCs w:val="26"/>
        </w:rPr>
        <w:t>Старокулаткинский</w:t>
      </w:r>
      <w:proofErr w:type="spellEnd"/>
      <w:r w:rsidRPr="00356700">
        <w:rPr>
          <w:sz w:val="26"/>
          <w:szCs w:val="26"/>
        </w:rPr>
        <w:t xml:space="preserve"> район, р.п. Старая Кулатка – 5 квартир;</w:t>
      </w:r>
    </w:p>
    <w:p w:rsidR="00356700" w:rsidRPr="00356700" w:rsidRDefault="00356700" w:rsidP="00356700">
      <w:pPr>
        <w:ind w:firstLine="709"/>
        <w:contextualSpacing/>
        <w:jc w:val="both"/>
        <w:rPr>
          <w:sz w:val="26"/>
          <w:szCs w:val="26"/>
        </w:rPr>
      </w:pPr>
      <w:r w:rsidRPr="00356700">
        <w:rPr>
          <w:sz w:val="26"/>
          <w:szCs w:val="26"/>
        </w:rPr>
        <w:lastRenderedPageBreak/>
        <w:t>Цильнинский район, р.п. Большое Нагаткино – 12 квартир;</w:t>
      </w:r>
    </w:p>
    <w:p w:rsidR="00356700" w:rsidRPr="00356700" w:rsidRDefault="00356700" w:rsidP="00356700">
      <w:pPr>
        <w:ind w:firstLine="709"/>
        <w:contextualSpacing/>
        <w:jc w:val="both"/>
        <w:rPr>
          <w:sz w:val="26"/>
          <w:szCs w:val="26"/>
        </w:rPr>
      </w:pPr>
      <w:r w:rsidRPr="00356700">
        <w:rPr>
          <w:sz w:val="26"/>
          <w:szCs w:val="26"/>
        </w:rPr>
        <w:t xml:space="preserve">г. </w:t>
      </w:r>
      <w:proofErr w:type="spellStart"/>
      <w:r w:rsidRPr="00356700">
        <w:rPr>
          <w:sz w:val="26"/>
          <w:szCs w:val="26"/>
        </w:rPr>
        <w:t>Новоульяновск</w:t>
      </w:r>
      <w:proofErr w:type="spellEnd"/>
      <w:r w:rsidRPr="00356700">
        <w:rPr>
          <w:sz w:val="26"/>
          <w:szCs w:val="26"/>
        </w:rPr>
        <w:t xml:space="preserve"> – 2 квартиры;</w:t>
      </w:r>
    </w:p>
    <w:p w:rsidR="00356700" w:rsidRPr="00356700" w:rsidRDefault="00356700" w:rsidP="00356700">
      <w:pPr>
        <w:ind w:firstLine="709"/>
        <w:contextualSpacing/>
        <w:jc w:val="both"/>
        <w:rPr>
          <w:sz w:val="26"/>
          <w:szCs w:val="26"/>
        </w:rPr>
      </w:pPr>
      <w:proofErr w:type="spellStart"/>
      <w:r w:rsidRPr="00356700">
        <w:rPr>
          <w:sz w:val="26"/>
          <w:szCs w:val="26"/>
        </w:rPr>
        <w:t>Сурский</w:t>
      </w:r>
      <w:proofErr w:type="spellEnd"/>
      <w:r w:rsidRPr="00356700">
        <w:rPr>
          <w:sz w:val="26"/>
          <w:szCs w:val="26"/>
        </w:rPr>
        <w:t xml:space="preserve"> район, р.п. Сурское – 9 квартир;</w:t>
      </w:r>
    </w:p>
    <w:p w:rsidR="00356700" w:rsidRPr="00356700" w:rsidRDefault="00356700" w:rsidP="00356700">
      <w:pPr>
        <w:ind w:firstLine="709"/>
        <w:contextualSpacing/>
        <w:jc w:val="both"/>
        <w:rPr>
          <w:sz w:val="26"/>
          <w:szCs w:val="26"/>
        </w:rPr>
      </w:pPr>
      <w:r w:rsidRPr="00356700">
        <w:rPr>
          <w:sz w:val="26"/>
          <w:szCs w:val="26"/>
        </w:rPr>
        <w:t>Новоспасский район, р.п. Новоспасское – 18 квартир;</w:t>
      </w:r>
    </w:p>
    <w:p w:rsidR="00356700" w:rsidRPr="00356700" w:rsidRDefault="00356700" w:rsidP="00356700">
      <w:pPr>
        <w:ind w:firstLine="709"/>
        <w:contextualSpacing/>
        <w:jc w:val="both"/>
        <w:rPr>
          <w:sz w:val="26"/>
          <w:szCs w:val="26"/>
        </w:rPr>
      </w:pPr>
      <w:r w:rsidRPr="00356700">
        <w:rPr>
          <w:sz w:val="26"/>
          <w:szCs w:val="26"/>
        </w:rPr>
        <w:t>г. Ульяновск-2 квартиры.</w:t>
      </w:r>
    </w:p>
    <w:p w:rsidR="00356700" w:rsidRPr="00356700" w:rsidRDefault="00356700" w:rsidP="00356700">
      <w:pPr>
        <w:ind w:firstLine="709"/>
        <w:contextualSpacing/>
        <w:jc w:val="both"/>
        <w:rPr>
          <w:sz w:val="26"/>
          <w:szCs w:val="26"/>
        </w:rPr>
      </w:pPr>
      <w:r w:rsidRPr="00356700">
        <w:rPr>
          <w:sz w:val="26"/>
          <w:szCs w:val="26"/>
        </w:rPr>
        <w:t xml:space="preserve">Дети-сироты и дети, оставшиеся без попечения родителей, обеспечиваются жилыми помещениями специализированного жилого фонда Ульяновской области  по достижении 18 летнего возраста, тогда как в Список на получение жилья </w:t>
      </w:r>
      <w:proofErr w:type="gramStart"/>
      <w:r w:rsidRPr="00356700">
        <w:rPr>
          <w:sz w:val="26"/>
          <w:szCs w:val="26"/>
        </w:rPr>
        <w:t>включаются в соответствии с федеральным законодательством начиная</w:t>
      </w:r>
      <w:proofErr w:type="gramEnd"/>
      <w:r w:rsidRPr="00356700">
        <w:rPr>
          <w:sz w:val="26"/>
          <w:szCs w:val="26"/>
        </w:rPr>
        <w:t xml:space="preserve"> с 14 лет.</w:t>
      </w:r>
    </w:p>
    <w:p w:rsidR="00356700" w:rsidRPr="00356700" w:rsidRDefault="00356700" w:rsidP="00356700">
      <w:pPr>
        <w:ind w:firstLine="709"/>
        <w:contextualSpacing/>
        <w:jc w:val="both"/>
        <w:rPr>
          <w:sz w:val="26"/>
          <w:szCs w:val="26"/>
        </w:rPr>
      </w:pPr>
      <w:r w:rsidRPr="00356700">
        <w:rPr>
          <w:sz w:val="26"/>
          <w:szCs w:val="26"/>
        </w:rPr>
        <w:t xml:space="preserve">В соответствии с Законом Ульяновской области от 11.12.2015 № 197-ЗО «Об областном бюджете Ульяновской области на 2016 год» Министерству промышленности, строительства, жилищно-коммунального комплекса и транспорта Ульяновской области предусмотрены средства: </w:t>
      </w:r>
    </w:p>
    <w:p w:rsidR="00356700" w:rsidRPr="00356700" w:rsidRDefault="00356700" w:rsidP="00356700">
      <w:pPr>
        <w:ind w:firstLine="709"/>
        <w:contextualSpacing/>
        <w:jc w:val="both"/>
        <w:rPr>
          <w:sz w:val="26"/>
          <w:szCs w:val="26"/>
        </w:rPr>
      </w:pPr>
      <w:r w:rsidRPr="00356700">
        <w:rPr>
          <w:sz w:val="26"/>
          <w:szCs w:val="26"/>
        </w:rPr>
        <w:t>на 2016 год – 162 191,2 тыс. рублей:</w:t>
      </w:r>
    </w:p>
    <w:p w:rsidR="00356700" w:rsidRPr="00356700" w:rsidRDefault="00356700" w:rsidP="00356700">
      <w:pPr>
        <w:ind w:firstLine="709"/>
        <w:contextualSpacing/>
        <w:jc w:val="both"/>
        <w:rPr>
          <w:sz w:val="26"/>
          <w:szCs w:val="26"/>
        </w:rPr>
      </w:pPr>
      <w:r w:rsidRPr="00356700">
        <w:rPr>
          <w:sz w:val="26"/>
          <w:szCs w:val="26"/>
        </w:rPr>
        <w:t>- 118 243,0 тыс. рублей - средства областного бюджета;</w:t>
      </w:r>
    </w:p>
    <w:p w:rsidR="00356700" w:rsidRPr="00356700" w:rsidRDefault="00356700" w:rsidP="00356700">
      <w:pPr>
        <w:ind w:firstLine="709"/>
        <w:contextualSpacing/>
        <w:jc w:val="both"/>
        <w:rPr>
          <w:sz w:val="26"/>
          <w:szCs w:val="26"/>
        </w:rPr>
      </w:pPr>
      <w:r w:rsidRPr="00356700">
        <w:rPr>
          <w:sz w:val="26"/>
          <w:szCs w:val="26"/>
        </w:rPr>
        <w:t>- 43 948,2 тыс. рублей - субсидии из федерального бюджета.</w:t>
      </w:r>
    </w:p>
    <w:p w:rsidR="00356700" w:rsidRPr="00356700" w:rsidRDefault="00356700" w:rsidP="00356700">
      <w:pPr>
        <w:ind w:firstLine="709"/>
        <w:contextualSpacing/>
        <w:jc w:val="both"/>
        <w:rPr>
          <w:sz w:val="26"/>
          <w:szCs w:val="26"/>
        </w:rPr>
      </w:pPr>
      <w:r w:rsidRPr="00356700">
        <w:rPr>
          <w:sz w:val="26"/>
          <w:szCs w:val="26"/>
        </w:rPr>
        <w:t>В 2013-2014 годах Министерством строительства, жилищно-коммунального комплекса и транспорта Ульяновской области (далее – Министерство)  заключены государственные контрактов на покупку однокомнатных квартир (как готовых, так и  путём участия в долевом строительстве многоквартирных домов) на сумму 171 407,78619  тыс. рублей.</w:t>
      </w:r>
    </w:p>
    <w:p w:rsidR="00356700" w:rsidRPr="00356700" w:rsidRDefault="00356700" w:rsidP="00356700">
      <w:pPr>
        <w:ind w:firstLine="709"/>
        <w:contextualSpacing/>
        <w:jc w:val="both"/>
        <w:rPr>
          <w:sz w:val="26"/>
          <w:szCs w:val="26"/>
        </w:rPr>
      </w:pPr>
      <w:r w:rsidRPr="00356700">
        <w:rPr>
          <w:sz w:val="26"/>
          <w:szCs w:val="26"/>
        </w:rPr>
        <w:t>Проведены торги в декабре 2014 года по бюджетам 2014,</w:t>
      </w:r>
      <w:r>
        <w:rPr>
          <w:sz w:val="26"/>
          <w:szCs w:val="26"/>
        </w:rPr>
        <w:t xml:space="preserve">2015,2016 годов и заключены </w:t>
      </w:r>
      <w:proofErr w:type="spellStart"/>
      <w:r>
        <w:rPr>
          <w:sz w:val="26"/>
          <w:szCs w:val="26"/>
        </w:rPr>
        <w:t>гос</w:t>
      </w:r>
      <w:r w:rsidRPr="00356700">
        <w:rPr>
          <w:sz w:val="26"/>
          <w:szCs w:val="26"/>
        </w:rPr>
        <w:t>контракты</w:t>
      </w:r>
      <w:proofErr w:type="spellEnd"/>
      <w:r w:rsidRPr="00356700">
        <w:rPr>
          <w:sz w:val="26"/>
          <w:szCs w:val="26"/>
        </w:rPr>
        <w:t>:</w:t>
      </w:r>
    </w:p>
    <w:p w:rsidR="00356700" w:rsidRPr="00356700" w:rsidRDefault="00356700" w:rsidP="00356700">
      <w:pPr>
        <w:ind w:firstLine="709"/>
        <w:contextualSpacing/>
        <w:jc w:val="both"/>
        <w:rPr>
          <w:sz w:val="26"/>
          <w:szCs w:val="26"/>
        </w:rPr>
      </w:pPr>
      <w:r w:rsidRPr="00356700">
        <w:rPr>
          <w:sz w:val="26"/>
          <w:szCs w:val="26"/>
        </w:rPr>
        <w:t>-  242 квартир по городу Ульяновска на сумму 261 450,00 тыс</w:t>
      </w:r>
      <w:proofErr w:type="gramStart"/>
      <w:r w:rsidRPr="00356700">
        <w:rPr>
          <w:sz w:val="26"/>
          <w:szCs w:val="26"/>
        </w:rPr>
        <w:t>.р</w:t>
      </w:r>
      <w:proofErr w:type="gramEnd"/>
      <w:r w:rsidRPr="00356700">
        <w:rPr>
          <w:sz w:val="26"/>
          <w:szCs w:val="26"/>
        </w:rPr>
        <w:t>уб. путем заключения трёхгодичного контракта. Срок сдачи квартир не позднее 01.09.2016 года.</w:t>
      </w:r>
    </w:p>
    <w:p w:rsidR="00356700" w:rsidRPr="00356700" w:rsidRDefault="00356700" w:rsidP="00356700">
      <w:pPr>
        <w:ind w:firstLine="709"/>
        <w:contextualSpacing/>
        <w:jc w:val="both"/>
        <w:rPr>
          <w:sz w:val="26"/>
          <w:szCs w:val="26"/>
        </w:rPr>
      </w:pPr>
      <w:r w:rsidRPr="00356700">
        <w:rPr>
          <w:sz w:val="26"/>
          <w:szCs w:val="26"/>
        </w:rPr>
        <w:tab/>
        <w:t>Выигравшими  торги по городу Ульяновск  являются: ООО Запад»-142 квартиры, ООО КПД-100 квартир по городу Ульяновск. В настоящее время вручаются ключи от квартир сиротам.</w:t>
      </w:r>
    </w:p>
    <w:p w:rsidR="00356700" w:rsidRPr="00356700" w:rsidRDefault="00356700" w:rsidP="00356700">
      <w:pPr>
        <w:ind w:firstLine="709"/>
        <w:contextualSpacing/>
        <w:jc w:val="both"/>
        <w:rPr>
          <w:sz w:val="26"/>
          <w:szCs w:val="26"/>
        </w:rPr>
      </w:pPr>
      <w:r w:rsidRPr="00356700">
        <w:rPr>
          <w:sz w:val="26"/>
          <w:szCs w:val="26"/>
        </w:rPr>
        <w:tab/>
        <w:t>Проведены торги в октябре 2015 года по бюджетам 2016, 2017 годов на сумму 21 450,0 тыс</w:t>
      </w:r>
      <w:proofErr w:type="gramStart"/>
      <w:r w:rsidRPr="00356700">
        <w:rPr>
          <w:sz w:val="26"/>
          <w:szCs w:val="26"/>
        </w:rPr>
        <w:t>.р</w:t>
      </w:r>
      <w:proofErr w:type="gramEnd"/>
      <w:r w:rsidRPr="00356700">
        <w:rPr>
          <w:sz w:val="26"/>
          <w:szCs w:val="26"/>
        </w:rPr>
        <w:t>уб. на приобретение 20 квартир  для детей-сирот по городу Димитровград; по р.п. Сурское на 6 квартир, сумма составляет 6 352,8 тыс</w:t>
      </w:r>
      <w:proofErr w:type="gramStart"/>
      <w:r w:rsidRPr="00356700">
        <w:rPr>
          <w:sz w:val="26"/>
          <w:szCs w:val="26"/>
        </w:rPr>
        <w:t>.р</w:t>
      </w:r>
      <w:proofErr w:type="gramEnd"/>
      <w:r w:rsidRPr="00356700">
        <w:rPr>
          <w:sz w:val="26"/>
          <w:szCs w:val="26"/>
        </w:rPr>
        <w:t>уб.</w:t>
      </w:r>
    </w:p>
    <w:p w:rsidR="00356700" w:rsidRPr="00356700" w:rsidRDefault="00356700" w:rsidP="00356700">
      <w:pPr>
        <w:ind w:firstLine="709"/>
        <w:contextualSpacing/>
        <w:jc w:val="both"/>
        <w:rPr>
          <w:sz w:val="26"/>
          <w:szCs w:val="26"/>
        </w:rPr>
      </w:pPr>
      <w:r w:rsidRPr="00356700">
        <w:rPr>
          <w:sz w:val="26"/>
          <w:szCs w:val="26"/>
        </w:rPr>
        <w:t>Выигравшим торги по городу Димитровград являются: ООО «</w:t>
      </w:r>
      <w:proofErr w:type="spellStart"/>
      <w:r w:rsidRPr="00356700">
        <w:rPr>
          <w:sz w:val="26"/>
          <w:szCs w:val="26"/>
        </w:rPr>
        <w:t>Техно-Поволжье</w:t>
      </w:r>
      <w:proofErr w:type="spellEnd"/>
      <w:proofErr w:type="gramStart"/>
      <w:r w:rsidRPr="00356700">
        <w:rPr>
          <w:sz w:val="26"/>
          <w:szCs w:val="26"/>
        </w:rPr>
        <w:t xml:space="preserve"> Д</w:t>
      </w:r>
      <w:proofErr w:type="gramEnd"/>
      <w:r w:rsidRPr="00356700">
        <w:rPr>
          <w:sz w:val="26"/>
          <w:szCs w:val="26"/>
        </w:rPr>
        <w:t>» (15 квартир), физическое лицо Рябов Геннадий Иванович (5 квартир); по р.п. Сурское «</w:t>
      </w:r>
      <w:proofErr w:type="spellStart"/>
      <w:r w:rsidRPr="00356700">
        <w:rPr>
          <w:sz w:val="26"/>
          <w:szCs w:val="26"/>
        </w:rPr>
        <w:t>Газстройинвест</w:t>
      </w:r>
      <w:proofErr w:type="spellEnd"/>
      <w:r w:rsidRPr="00356700">
        <w:rPr>
          <w:sz w:val="26"/>
          <w:szCs w:val="26"/>
        </w:rPr>
        <w:t>» (6 квартир).</w:t>
      </w:r>
    </w:p>
    <w:p w:rsidR="00356700" w:rsidRPr="00356700" w:rsidRDefault="00356700" w:rsidP="00356700">
      <w:pPr>
        <w:ind w:firstLine="709"/>
        <w:contextualSpacing/>
        <w:jc w:val="both"/>
        <w:rPr>
          <w:sz w:val="26"/>
          <w:szCs w:val="26"/>
        </w:rPr>
      </w:pPr>
      <w:r w:rsidRPr="00356700">
        <w:rPr>
          <w:sz w:val="26"/>
          <w:szCs w:val="26"/>
        </w:rPr>
        <w:t xml:space="preserve">Объявлены торги по приобретению квартир в  </w:t>
      </w:r>
      <w:proofErr w:type="spellStart"/>
      <w:r w:rsidRPr="00356700">
        <w:rPr>
          <w:sz w:val="26"/>
          <w:szCs w:val="26"/>
        </w:rPr>
        <w:t>Сенгилеевском</w:t>
      </w:r>
      <w:proofErr w:type="spellEnd"/>
      <w:r w:rsidRPr="00356700">
        <w:rPr>
          <w:sz w:val="26"/>
          <w:szCs w:val="26"/>
        </w:rPr>
        <w:t xml:space="preserve"> районе (1 квартира), Сурском районе (3 квартиры), </w:t>
      </w:r>
      <w:proofErr w:type="spellStart"/>
      <w:r w:rsidRPr="00356700">
        <w:rPr>
          <w:sz w:val="26"/>
          <w:szCs w:val="26"/>
        </w:rPr>
        <w:t>Вешкаймском</w:t>
      </w:r>
      <w:proofErr w:type="spellEnd"/>
      <w:r w:rsidRPr="00356700">
        <w:rPr>
          <w:sz w:val="26"/>
          <w:szCs w:val="26"/>
        </w:rPr>
        <w:t xml:space="preserve"> районе (2 квартиры). Подготовлено технико-экономическое задание и объявлены торги на приобретение квартир в городе Димитровграде (60 квартир), </w:t>
      </w:r>
      <w:proofErr w:type="spellStart"/>
      <w:r w:rsidRPr="00356700">
        <w:rPr>
          <w:sz w:val="26"/>
          <w:szCs w:val="26"/>
        </w:rPr>
        <w:t>Новомалыклинском</w:t>
      </w:r>
      <w:proofErr w:type="spellEnd"/>
      <w:r w:rsidRPr="00356700">
        <w:rPr>
          <w:sz w:val="26"/>
          <w:szCs w:val="26"/>
        </w:rPr>
        <w:t xml:space="preserve"> районе (11 квартир), бюджет 2016-2017 годов. Торги состоялись по городу Димитровград, Сурскому району, </w:t>
      </w:r>
      <w:proofErr w:type="spellStart"/>
      <w:r w:rsidRPr="00356700">
        <w:rPr>
          <w:sz w:val="26"/>
          <w:szCs w:val="26"/>
        </w:rPr>
        <w:t>Новомалыклинскому</w:t>
      </w:r>
      <w:proofErr w:type="spellEnd"/>
      <w:r w:rsidRPr="00356700">
        <w:rPr>
          <w:sz w:val="26"/>
          <w:szCs w:val="26"/>
        </w:rPr>
        <w:t xml:space="preserve"> району.</w:t>
      </w:r>
    </w:p>
    <w:p w:rsidR="00356700" w:rsidRPr="00356700" w:rsidRDefault="00356700" w:rsidP="00356700">
      <w:pPr>
        <w:ind w:firstLine="709"/>
        <w:contextualSpacing/>
        <w:jc w:val="both"/>
        <w:rPr>
          <w:sz w:val="26"/>
          <w:szCs w:val="26"/>
        </w:rPr>
      </w:pPr>
      <w:r w:rsidRPr="00356700">
        <w:rPr>
          <w:sz w:val="26"/>
          <w:szCs w:val="26"/>
        </w:rPr>
        <w:t xml:space="preserve">В июне 2016 года объявлены торги по городу </w:t>
      </w:r>
      <w:proofErr w:type="spellStart"/>
      <w:r w:rsidRPr="00356700">
        <w:rPr>
          <w:sz w:val="26"/>
          <w:szCs w:val="26"/>
        </w:rPr>
        <w:t>Новоульяновск</w:t>
      </w:r>
      <w:proofErr w:type="spellEnd"/>
      <w:r w:rsidRPr="00356700">
        <w:rPr>
          <w:sz w:val="26"/>
          <w:szCs w:val="26"/>
        </w:rPr>
        <w:t xml:space="preserve"> – 16 квартир по бюджету 2017 </w:t>
      </w:r>
      <w:proofErr w:type="spellStart"/>
      <w:r w:rsidRPr="00356700">
        <w:rPr>
          <w:sz w:val="26"/>
          <w:szCs w:val="26"/>
        </w:rPr>
        <w:t>года</w:t>
      </w:r>
      <w:proofErr w:type="gramStart"/>
      <w:r w:rsidRPr="00356700">
        <w:rPr>
          <w:sz w:val="26"/>
          <w:szCs w:val="26"/>
        </w:rPr>
        <w:t>;п</w:t>
      </w:r>
      <w:proofErr w:type="gramEnd"/>
      <w:r w:rsidRPr="00356700">
        <w:rPr>
          <w:sz w:val="26"/>
          <w:szCs w:val="26"/>
        </w:rPr>
        <w:t>о</w:t>
      </w:r>
      <w:proofErr w:type="spellEnd"/>
      <w:r w:rsidRPr="00356700">
        <w:rPr>
          <w:sz w:val="26"/>
          <w:szCs w:val="26"/>
        </w:rPr>
        <w:t xml:space="preserve"> Ульяновскому району – 17 квартир по бюджету 2017 года; пос. Зелёная Роща – 2 квартиры субсидии из федерального бюджета на 20-16 год; р.п. Карсун – 10 квартир субсидии из </w:t>
      </w:r>
      <w:proofErr w:type="spellStart"/>
      <w:r w:rsidRPr="00356700">
        <w:rPr>
          <w:sz w:val="26"/>
          <w:szCs w:val="26"/>
        </w:rPr>
        <w:t>фед</w:t>
      </w:r>
      <w:proofErr w:type="gramStart"/>
      <w:r w:rsidRPr="00356700">
        <w:rPr>
          <w:sz w:val="26"/>
          <w:szCs w:val="26"/>
        </w:rPr>
        <w:t>.б</w:t>
      </w:r>
      <w:proofErr w:type="gramEnd"/>
      <w:r w:rsidRPr="00356700">
        <w:rPr>
          <w:sz w:val="26"/>
          <w:szCs w:val="26"/>
        </w:rPr>
        <w:t>юджета</w:t>
      </w:r>
      <w:proofErr w:type="spellEnd"/>
      <w:r w:rsidRPr="00356700">
        <w:rPr>
          <w:sz w:val="26"/>
          <w:szCs w:val="26"/>
        </w:rPr>
        <w:t xml:space="preserve">; р.п. Новая Майна – 3 квартиры; р.п. Старая Майна – 5 квартир; готовятся документы для объявления торгов по г. Инза на 6 квартир. В августе планируется объявить торги по бюджетам 2017-2018 годов по </w:t>
      </w:r>
      <w:proofErr w:type="spellStart"/>
      <w:r w:rsidRPr="00356700">
        <w:rPr>
          <w:sz w:val="26"/>
          <w:szCs w:val="26"/>
        </w:rPr>
        <w:t>Чердаклинскому</w:t>
      </w:r>
      <w:proofErr w:type="spellEnd"/>
      <w:r w:rsidRPr="00356700">
        <w:rPr>
          <w:sz w:val="26"/>
          <w:szCs w:val="26"/>
        </w:rPr>
        <w:t xml:space="preserve"> району на 10 квартир; по Радищевскому району на 13 квартир; по Павловскому району на 10 квартир; городу Ульяновск 60 квартир; городу Димитровград – 50 квартир; городу Барыш на 10 квартир.</w:t>
      </w:r>
    </w:p>
    <w:p w:rsidR="00356700" w:rsidRPr="00356700" w:rsidRDefault="00356700" w:rsidP="00356700">
      <w:pPr>
        <w:ind w:firstLine="709"/>
        <w:contextualSpacing/>
        <w:jc w:val="both"/>
        <w:rPr>
          <w:sz w:val="26"/>
          <w:szCs w:val="26"/>
        </w:rPr>
      </w:pPr>
      <w:r w:rsidRPr="00356700">
        <w:rPr>
          <w:sz w:val="26"/>
          <w:szCs w:val="26"/>
        </w:rPr>
        <w:lastRenderedPageBreak/>
        <w:t>Обеспечено жильём 410 детей-сирот. До конца года ещё будут обеспечены 90 человек. В 2017 году будут обеспечены дополнительно 119 человек и в 2018 году 153 детей-сирот. Итого до конца 2018 года планируется обеспечить 772 человека.</w:t>
      </w:r>
    </w:p>
    <w:p w:rsidR="00356700" w:rsidRPr="00356700" w:rsidRDefault="00356700" w:rsidP="00356700">
      <w:pPr>
        <w:ind w:firstLine="709"/>
        <w:contextualSpacing/>
        <w:jc w:val="both"/>
        <w:rPr>
          <w:sz w:val="26"/>
          <w:szCs w:val="26"/>
        </w:rPr>
      </w:pPr>
      <w:r w:rsidRPr="00356700">
        <w:rPr>
          <w:sz w:val="26"/>
          <w:szCs w:val="26"/>
        </w:rPr>
        <w:t>Принято постановление Правительства Ульяновской области № 466-П от 14.10.2014г. «О предоставлении ежемесячной компенсации расходов за наём (поднаём) жилого помещения детям-сиротам, детям, оставшимся без попечения родителей, также лицам из числа детей-сирот и детей, оставшихся без попечения родителей, на территории Ульяновской области». Постановлением Правительства Ульяновской области от 03.06.2014г. внесено изменение в  постановление Правительства Ульяновской области № 466-П от 14.10.2014г</w:t>
      </w:r>
      <w:proofErr w:type="gramStart"/>
      <w:r w:rsidRPr="00356700">
        <w:rPr>
          <w:sz w:val="26"/>
          <w:szCs w:val="26"/>
        </w:rPr>
        <w:t>.о</w:t>
      </w:r>
      <w:proofErr w:type="gramEnd"/>
      <w:r w:rsidRPr="00356700">
        <w:rPr>
          <w:sz w:val="26"/>
          <w:szCs w:val="26"/>
        </w:rPr>
        <w:t xml:space="preserve"> назначении ежемесячной компенсации в сумме 4000 рублей. Подготовлено 174 Распоряжений Министерства строительства, жилищно-коммунального комплекса и транспорта Ульяновской области о предоставлении ежемесячной денежной компенсации за наем жилого помещения детям-сиротам и детям оставшихся без попечения родителей. Компенсации выплачиваются. Общая сумма выплат 2015 года составляет 2 925 057 руб.73 коп.</w:t>
      </w:r>
    </w:p>
    <w:p w:rsidR="00356700" w:rsidRPr="00356700" w:rsidRDefault="00356700" w:rsidP="00356700">
      <w:pPr>
        <w:ind w:firstLine="709"/>
        <w:contextualSpacing/>
        <w:jc w:val="both"/>
        <w:rPr>
          <w:sz w:val="26"/>
          <w:szCs w:val="26"/>
        </w:rPr>
      </w:pPr>
      <w:r w:rsidRPr="00356700">
        <w:rPr>
          <w:sz w:val="26"/>
          <w:szCs w:val="26"/>
        </w:rPr>
        <w:t xml:space="preserve">Оплата на 14.06.2016 года составляет 2 903 820 руб. по 174 распоряжениям. </w:t>
      </w:r>
    </w:p>
    <w:p w:rsidR="00356700" w:rsidRPr="00356700" w:rsidRDefault="00356700" w:rsidP="00356700">
      <w:pPr>
        <w:ind w:firstLine="709"/>
        <w:jc w:val="both"/>
        <w:rPr>
          <w:sz w:val="26"/>
          <w:szCs w:val="26"/>
        </w:rPr>
      </w:pPr>
      <w:r w:rsidRPr="00356700">
        <w:rPr>
          <w:sz w:val="26"/>
          <w:szCs w:val="26"/>
        </w:rPr>
        <w:t xml:space="preserve">При получении жилья детьми-сиротами возникает еще проблема неоплаты коммунальных услуг. Что с этим делать пока не понятно. </w:t>
      </w:r>
    </w:p>
    <w:p w:rsidR="00356700" w:rsidRPr="00356700" w:rsidRDefault="00356700" w:rsidP="00356700">
      <w:pPr>
        <w:ind w:firstLine="709"/>
        <w:contextualSpacing/>
        <w:jc w:val="both"/>
        <w:rPr>
          <w:sz w:val="26"/>
          <w:szCs w:val="26"/>
        </w:rPr>
      </w:pPr>
      <w:r w:rsidRPr="00356700">
        <w:rPr>
          <w:b/>
          <w:sz w:val="26"/>
          <w:szCs w:val="26"/>
        </w:rPr>
        <w:t>Савельева Г.А.:</w:t>
      </w:r>
      <w:r w:rsidRPr="00356700">
        <w:rPr>
          <w:sz w:val="26"/>
          <w:szCs w:val="26"/>
        </w:rPr>
        <w:t xml:space="preserve">У нас возникает вопрос по квотам организациям для трудоустройства выпускников из числа детей-сирот и детей, оставшихся без попечения родителей.  Мы выходили с данной инициативой, которая была рассмотрена во всех инстанциях. Заключение: да, это возможно, если эти рабочие места будут создаваться за счёт средств областного бюджета. </w:t>
      </w:r>
    </w:p>
    <w:p w:rsidR="00356700" w:rsidRPr="00356700" w:rsidRDefault="00356700" w:rsidP="00356700">
      <w:pPr>
        <w:ind w:firstLine="709"/>
        <w:contextualSpacing/>
        <w:jc w:val="both"/>
        <w:rPr>
          <w:sz w:val="26"/>
          <w:szCs w:val="26"/>
        </w:rPr>
      </w:pPr>
      <w:r w:rsidRPr="00356700">
        <w:rPr>
          <w:b/>
          <w:sz w:val="26"/>
          <w:szCs w:val="26"/>
        </w:rPr>
        <w:t>Сергеева Т.В.</w:t>
      </w:r>
      <w:r w:rsidRPr="00356700">
        <w:rPr>
          <w:sz w:val="26"/>
          <w:szCs w:val="26"/>
        </w:rPr>
        <w:t>: Любое квотирование должно поощряться налоговыми льготами, в идеале.</w:t>
      </w:r>
    </w:p>
    <w:p w:rsidR="00356700" w:rsidRPr="00356700" w:rsidRDefault="00356700" w:rsidP="00356700">
      <w:pPr>
        <w:ind w:firstLine="709"/>
        <w:jc w:val="both"/>
        <w:rPr>
          <w:sz w:val="26"/>
          <w:szCs w:val="26"/>
        </w:rPr>
      </w:pPr>
      <w:proofErr w:type="spellStart"/>
      <w:r w:rsidRPr="00356700">
        <w:rPr>
          <w:b/>
          <w:sz w:val="26"/>
          <w:szCs w:val="26"/>
        </w:rPr>
        <w:t>Корнилин</w:t>
      </w:r>
      <w:proofErr w:type="spellEnd"/>
      <w:r w:rsidRPr="00356700">
        <w:rPr>
          <w:b/>
          <w:sz w:val="26"/>
          <w:szCs w:val="26"/>
        </w:rPr>
        <w:t xml:space="preserve"> А.Р.</w:t>
      </w:r>
      <w:r w:rsidRPr="00356700">
        <w:rPr>
          <w:sz w:val="26"/>
          <w:szCs w:val="26"/>
        </w:rPr>
        <w:t xml:space="preserve">: Галина Александровна, сформулируйте предложения по квотам организациям для трудоустройства выпускников из числа детей-сирот и детей, оставшихся без попечения родителей, а мы данную инициативу направим от лица Общественной палаты Ульяновской области. </w:t>
      </w:r>
    </w:p>
    <w:p w:rsidR="00356700" w:rsidRPr="00356700" w:rsidRDefault="00356700" w:rsidP="00356700">
      <w:pPr>
        <w:ind w:firstLine="709"/>
        <w:jc w:val="both"/>
        <w:rPr>
          <w:sz w:val="26"/>
          <w:szCs w:val="26"/>
        </w:rPr>
      </w:pPr>
      <w:r w:rsidRPr="00356700">
        <w:rPr>
          <w:b/>
          <w:sz w:val="26"/>
          <w:szCs w:val="26"/>
        </w:rPr>
        <w:t>Савельева Г.А.</w:t>
      </w:r>
      <w:r w:rsidRPr="00356700">
        <w:rPr>
          <w:sz w:val="26"/>
          <w:szCs w:val="26"/>
        </w:rPr>
        <w:t>: Можно выйти с инициативой квотировани</w:t>
      </w:r>
      <w:r>
        <w:rPr>
          <w:sz w:val="26"/>
          <w:szCs w:val="26"/>
        </w:rPr>
        <w:t>я</w:t>
      </w:r>
      <w:r w:rsidRPr="00356700">
        <w:rPr>
          <w:sz w:val="26"/>
          <w:szCs w:val="26"/>
        </w:rPr>
        <w:t xml:space="preserve">, но не как с квотами для инвалидов. Например, мы знаем, что на следующий год будет определенное количество выпускников. И, может быть, 1/3 рабочих мест по муниципальному образованию закрепить за ними. Если посмотреть в разрезе МО, то цифры получаются маленькие. </w:t>
      </w:r>
      <w:proofErr w:type="gramStart"/>
      <w:r w:rsidRPr="00356700">
        <w:rPr>
          <w:sz w:val="26"/>
          <w:szCs w:val="26"/>
        </w:rPr>
        <w:t>Например, МО «</w:t>
      </w:r>
      <w:proofErr w:type="spellStart"/>
      <w:r w:rsidRPr="00356700">
        <w:rPr>
          <w:sz w:val="26"/>
          <w:szCs w:val="26"/>
        </w:rPr>
        <w:t>Вешкаймский</w:t>
      </w:r>
      <w:proofErr w:type="spellEnd"/>
      <w:r w:rsidRPr="00356700">
        <w:rPr>
          <w:sz w:val="26"/>
          <w:szCs w:val="26"/>
        </w:rPr>
        <w:t xml:space="preserve"> район» - 5 человек, МО «</w:t>
      </w:r>
      <w:proofErr w:type="spellStart"/>
      <w:r w:rsidRPr="00356700">
        <w:rPr>
          <w:sz w:val="26"/>
          <w:szCs w:val="26"/>
        </w:rPr>
        <w:t>Карсунский</w:t>
      </w:r>
      <w:proofErr w:type="spellEnd"/>
      <w:r w:rsidRPr="00356700">
        <w:rPr>
          <w:sz w:val="26"/>
          <w:szCs w:val="26"/>
        </w:rPr>
        <w:t xml:space="preserve"> район» - 4 человека, МО «Николаевский район» - 2 человека.</w:t>
      </w:r>
      <w:proofErr w:type="gramEnd"/>
      <w:r w:rsidRPr="00356700">
        <w:rPr>
          <w:sz w:val="26"/>
          <w:szCs w:val="26"/>
        </w:rPr>
        <w:t xml:space="preserve"> Волевым административным решением таких детей можно устроить на работу.</w:t>
      </w:r>
    </w:p>
    <w:p w:rsidR="00356700" w:rsidRPr="00356700" w:rsidRDefault="00356700" w:rsidP="00356700">
      <w:pPr>
        <w:ind w:firstLine="709"/>
        <w:jc w:val="both"/>
        <w:rPr>
          <w:sz w:val="26"/>
          <w:szCs w:val="26"/>
        </w:rPr>
      </w:pPr>
      <w:r w:rsidRPr="00356700">
        <w:rPr>
          <w:b/>
          <w:sz w:val="26"/>
          <w:szCs w:val="26"/>
        </w:rPr>
        <w:t>Ильина С.Н.</w:t>
      </w:r>
      <w:r w:rsidRPr="00356700">
        <w:rPr>
          <w:sz w:val="26"/>
          <w:szCs w:val="26"/>
        </w:rPr>
        <w:t>: Нужно учитывать, что если  будут создаваться специальные рабочие места за счёт областного бюджета, то и зарплата будет минимальной. Пойдут ли дети работать на такие места?</w:t>
      </w:r>
      <w:r>
        <w:rPr>
          <w:sz w:val="26"/>
          <w:szCs w:val="26"/>
        </w:rPr>
        <w:t xml:space="preserve"> </w:t>
      </w:r>
      <w:r w:rsidRPr="00356700">
        <w:rPr>
          <w:sz w:val="26"/>
          <w:szCs w:val="26"/>
        </w:rPr>
        <w:t xml:space="preserve">Поэтому, детям необходимо объяснять, что нужно начинать с малого, с небольшой зарплаты. </w:t>
      </w:r>
    </w:p>
    <w:p w:rsidR="00356700" w:rsidRPr="00356700" w:rsidRDefault="00356700" w:rsidP="00356700">
      <w:pPr>
        <w:ind w:firstLine="709"/>
        <w:jc w:val="both"/>
        <w:rPr>
          <w:sz w:val="26"/>
          <w:szCs w:val="26"/>
        </w:rPr>
      </w:pPr>
      <w:r w:rsidRPr="00356700">
        <w:rPr>
          <w:b/>
          <w:sz w:val="26"/>
          <w:szCs w:val="26"/>
        </w:rPr>
        <w:t>Савельева Г.А.</w:t>
      </w:r>
      <w:r w:rsidRPr="00356700">
        <w:rPr>
          <w:sz w:val="26"/>
          <w:szCs w:val="26"/>
        </w:rPr>
        <w:t>:</w:t>
      </w:r>
      <w:r>
        <w:rPr>
          <w:sz w:val="26"/>
          <w:szCs w:val="26"/>
        </w:rPr>
        <w:t xml:space="preserve"> </w:t>
      </w:r>
      <w:r w:rsidRPr="00356700">
        <w:rPr>
          <w:sz w:val="26"/>
          <w:szCs w:val="26"/>
        </w:rPr>
        <w:t>Мы часто сталкиваемся с такой ситуацией: зарплата небольшая, работодатель принимает на работу такого ребёнка, но сам ребёнок, отработав 3 дня, не хочет продолжать трудиться.</w:t>
      </w:r>
    </w:p>
    <w:p w:rsidR="00356700" w:rsidRPr="00356700" w:rsidRDefault="00356700" w:rsidP="00356700">
      <w:pPr>
        <w:ind w:firstLine="709"/>
        <w:jc w:val="both"/>
        <w:rPr>
          <w:sz w:val="26"/>
          <w:szCs w:val="26"/>
        </w:rPr>
      </w:pPr>
      <w:r w:rsidRPr="00356700">
        <w:rPr>
          <w:b/>
          <w:sz w:val="26"/>
          <w:szCs w:val="26"/>
        </w:rPr>
        <w:t>Сергеева Т.В.:</w:t>
      </w:r>
      <w:r>
        <w:rPr>
          <w:b/>
          <w:sz w:val="26"/>
          <w:szCs w:val="26"/>
        </w:rPr>
        <w:t xml:space="preserve"> </w:t>
      </w:r>
      <w:r w:rsidRPr="00356700">
        <w:rPr>
          <w:sz w:val="26"/>
          <w:szCs w:val="26"/>
        </w:rPr>
        <w:t xml:space="preserve">Еще раз вернёмся к прописке детей: если нельзя прописать в детском доме. Тогда пусть муниципалитет по своему адресу пропишет детей, пока руководство не выполнит свои обязательства и не обеспечат детей-сирот жилыми помещениями. </w:t>
      </w:r>
    </w:p>
    <w:p w:rsidR="00356700" w:rsidRPr="00356700" w:rsidRDefault="00356700" w:rsidP="00356700">
      <w:pPr>
        <w:ind w:firstLine="709"/>
        <w:jc w:val="both"/>
        <w:rPr>
          <w:sz w:val="26"/>
          <w:szCs w:val="26"/>
          <w:shd w:val="clear" w:color="auto" w:fill="FFFFFF"/>
        </w:rPr>
      </w:pPr>
      <w:proofErr w:type="spellStart"/>
      <w:r w:rsidRPr="00356700">
        <w:rPr>
          <w:b/>
          <w:sz w:val="26"/>
          <w:szCs w:val="26"/>
        </w:rPr>
        <w:t>Корнилин</w:t>
      </w:r>
      <w:proofErr w:type="spellEnd"/>
      <w:r w:rsidRPr="00356700">
        <w:rPr>
          <w:b/>
          <w:sz w:val="26"/>
          <w:szCs w:val="26"/>
        </w:rPr>
        <w:t xml:space="preserve"> А.Р.:</w:t>
      </w:r>
      <w:r>
        <w:rPr>
          <w:b/>
          <w:sz w:val="26"/>
          <w:szCs w:val="26"/>
        </w:rPr>
        <w:t xml:space="preserve"> </w:t>
      </w:r>
      <w:proofErr w:type="gramStart"/>
      <w:r w:rsidRPr="00356700">
        <w:rPr>
          <w:sz w:val="26"/>
          <w:szCs w:val="26"/>
        </w:rPr>
        <w:t>Согласен</w:t>
      </w:r>
      <w:proofErr w:type="gramEnd"/>
      <w:r w:rsidRPr="00356700">
        <w:rPr>
          <w:sz w:val="26"/>
          <w:szCs w:val="26"/>
        </w:rPr>
        <w:t xml:space="preserve">, пусть в муниципалитете думают, куда прописать этих детей. Теперь нам необходимо обсудить вопросы поступившие членам Общественной </w:t>
      </w:r>
      <w:r w:rsidRPr="00356700">
        <w:rPr>
          <w:sz w:val="26"/>
          <w:szCs w:val="26"/>
        </w:rPr>
        <w:lastRenderedPageBreak/>
        <w:t>палаты УО в рамках встречи с активом Клуба приёмных родителей «Луч надежды»</w:t>
      </w:r>
      <w:r>
        <w:rPr>
          <w:sz w:val="26"/>
          <w:szCs w:val="26"/>
        </w:rPr>
        <w:t xml:space="preserve"> </w:t>
      </w:r>
      <w:proofErr w:type="spellStart"/>
      <w:r w:rsidRPr="00356700">
        <w:rPr>
          <w:sz w:val="26"/>
          <w:szCs w:val="26"/>
        </w:rPr>
        <w:t>Вешкаймского</w:t>
      </w:r>
      <w:proofErr w:type="spellEnd"/>
      <w:r w:rsidRPr="00356700">
        <w:rPr>
          <w:sz w:val="26"/>
          <w:szCs w:val="26"/>
        </w:rPr>
        <w:t xml:space="preserve"> района.</w:t>
      </w:r>
    </w:p>
    <w:p w:rsidR="00356700" w:rsidRPr="00356700" w:rsidRDefault="00356700" w:rsidP="00356700">
      <w:pPr>
        <w:ind w:firstLine="709"/>
        <w:jc w:val="both"/>
        <w:rPr>
          <w:sz w:val="26"/>
          <w:szCs w:val="26"/>
          <w:shd w:val="clear" w:color="auto" w:fill="FFFFFF"/>
        </w:rPr>
      </w:pPr>
      <w:proofErr w:type="spellStart"/>
      <w:r w:rsidRPr="00356700">
        <w:rPr>
          <w:b/>
          <w:sz w:val="26"/>
          <w:szCs w:val="26"/>
          <w:shd w:val="clear" w:color="auto" w:fill="FFFFFF"/>
        </w:rPr>
        <w:t>Габбасова</w:t>
      </w:r>
      <w:proofErr w:type="spellEnd"/>
      <w:r w:rsidRPr="00356700">
        <w:rPr>
          <w:b/>
          <w:sz w:val="26"/>
          <w:szCs w:val="26"/>
          <w:shd w:val="clear" w:color="auto" w:fill="FFFFFF"/>
        </w:rPr>
        <w:t xml:space="preserve"> Н.Н</w:t>
      </w:r>
      <w:r w:rsidRPr="00356700">
        <w:rPr>
          <w:sz w:val="26"/>
          <w:szCs w:val="26"/>
          <w:shd w:val="clear" w:color="auto" w:fill="FFFFFF"/>
        </w:rPr>
        <w:t>.: Первый вопрос касался проблемы потери приёмной семьёй статуса многодетной семьи по достижении 18-летнего возраста приёмных детей. Да, это так. У нас регламентирован возраст детей, которые находятся под опекой (</w:t>
      </w:r>
      <w:r w:rsidRPr="00356700">
        <w:rPr>
          <w:bCs/>
          <w:sz w:val="26"/>
          <w:szCs w:val="26"/>
          <w:shd w:val="clear" w:color="auto" w:fill="FFFFFF"/>
        </w:rPr>
        <w:t>Федеральный закон от 24 апреля 2008 г. N 48-ФЗ "Об опеке и попечительстве"</w:t>
      </w:r>
      <w:r w:rsidRPr="00356700">
        <w:rPr>
          <w:sz w:val="26"/>
          <w:szCs w:val="26"/>
          <w:shd w:val="clear" w:color="auto" w:fill="FFFFFF"/>
        </w:rPr>
        <w:t>). По достижению ребёнком 18-летия опека прекращается.</w:t>
      </w:r>
    </w:p>
    <w:p w:rsidR="00356700" w:rsidRPr="00356700" w:rsidRDefault="00356700" w:rsidP="00356700">
      <w:pPr>
        <w:ind w:firstLine="709"/>
        <w:jc w:val="both"/>
        <w:rPr>
          <w:sz w:val="26"/>
          <w:szCs w:val="26"/>
        </w:rPr>
      </w:pPr>
      <w:r w:rsidRPr="00356700">
        <w:rPr>
          <w:sz w:val="26"/>
          <w:szCs w:val="26"/>
          <w:shd w:val="clear" w:color="auto" w:fill="FFFFFF"/>
        </w:rPr>
        <w:t xml:space="preserve">И второй вопрос: </w:t>
      </w:r>
      <w:r w:rsidRPr="00356700">
        <w:rPr>
          <w:sz w:val="26"/>
          <w:szCs w:val="26"/>
        </w:rPr>
        <w:t>возможно ли в договоре о приёмной семье прописывать продление опеки над ребёнком, достигшим 18-летия, если он обучается в образовательной организации профессионального образования?</w:t>
      </w:r>
    </w:p>
    <w:p w:rsidR="00356700" w:rsidRPr="00356700" w:rsidRDefault="00356700" w:rsidP="00356700">
      <w:pPr>
        <w:ind w:firstLine="709"/>
        <w:jc w:val="both"/>
        <w:rPr>
          <w:sz w:val="26"/>
          <w:szCs w:val="26"/>
        </w:rPr>
      </w:pPr>
      <w:r w:rsidRPr="00356700">
        <w:rPr>
          <w:b/>
          <w:sz w:val="26"/>
          <w:szCs w:val="26"/>
        </w:rPr>
        <w:t>Ильина С.Н.</w:t>
      </w:r>
      <w:r w:rsidRPr="00356700">
        <w:rPr>
          <w:sz w:val="26"/>
          <w:szCs w:val="26"/>
        </w:rPr>
        <w:t xml:space="preserve">: Многие родители в </w:t>
      </w:r>
      <w:proofErr w:type="spellStart"/>
      <w:r w:rsidRPr="00356700">
        <w:rPr>
          <w:sz w:val="26"/>
          <w:szCs w:val="26"/>
        </w:rPr>
        <w:t>Вешкаймском</w:t>
      </w:r>
      <w:proofErr w:type="spellEnd"/>
      <w:r w:rsidRPr="00356700">
        <w:rPr>
          <w:sz w:val="26"/>
          <w:szCs w:val="26"/>
        </w:rPr>
        <w:t xml:space="preserve"> районе говорили о данной проблеме. Некоторые приёмные дети, достигнув возраста 18 лет, ещё продолжают обучение в школе. А родители теряют право на получение пособия на ребёнка. И почему, именно на период обучения в школе, семье не продляют опеку?</w:t>
      </w:r>
    </w:p>
    <w:p w:rsidR="00356700" w:rsidRPr="00356700" w:rsidRDefault="00356700" w:rsidP="00356700">
      <w:pPr>
        <w:ind w:firstLine="709"/>
        <w:jc w:val="both"/>
        <w:rPr>
          <w:sz w:val="26"/>
          <w:szCs w:val="26"/>
        </w:rPr>
      </w:pPr>
      <w:r w:rsidRPr="00356700">
        <w:rPr>
          <w:b/>
          <w:sz w:val="26"/>
          <w:szCs w:val="26"/>
        </w:rPr>
        <w:t>Кисель Н.С.</w:t>
      </w:r>
      <w:r w:rsidRPr="00356700">
        <w:rPr>
          <w:sz w:val="26"/>
          <w:szCs w:val="26"/>
        </w:rPr>
        <w:t>:</w:t>
      </w:r>
      <w:r>
        <w:rPr>
          <w:sz w:val="26"/>
          <w:szCs w:val="26"/>
        </w:rPr>
        <w:t xml:space="preserve"> </w:t>
      </w:r>
      <w:r w:rsidRPr="00356700">
        <w:rPr>
          <w:sz w:val="26"/>
          <w:szCs w:val="26"/>
        </w:rPr>
        <w:t xml:space="preserve">По достижении 18 лет ребёнок превращается в дееспособного гражданина,  получает пособие на себя, если получает профобразование – полностью на </w:t>
      </w:r>
      <w:proofErr w:type="spellStart"/>
      <w:r w:rsidRPr="00356700">
        <w:rPr>
          <w:sz w:val="26"/>
          <w:szCs w:val="26"/>
        </w:rPr>
        <w:t>гособеспечении</w:t>
      </w:r>
      <w:proofErr w:type="spellEnd"/>
      <w:r w:rsidRPr="00356700">
        <w:rPr>
          <w:sz w:val="26"/>
          <w:szCs w:val="26"/>
        </w:rPr>
        <w:t>, если ребёнок круглый сирота, то ему ещё выплачивается пенсия. Опекуны по договору о приёмной семье получают вознаграждение за оказание услуг и пособие на содержание ребёнка. Все выплаты производятся до достижения ребёнком 18 лет. К сожалению, по области наблюдаем единичные случаи, когда приёмная семья поддерживает хорошие отношения с ребёнком после 18 лет. Перестали платить деньги – не нужен ребёнок.</w:t>
      </w:r>
    </w:p>
    <w:p w:rsidR="00356700" w:rsidRPr="00356700" w:rsidRDefault="00356700" w:rsidP="00356700">
      <w:pPr>
        <w:ind w:firstLine="709"/>
        <w:jc w:val="both"/>
        <w:rPr>
          <w:sz w:val="26"/>
          <w:szCs w:val="26"/>
        </w:rPr>
      </w:pPr>
      <w:proofErr w:type="spellStart"/>
      <w:r w:rsidRPr="00356700">
        <w:rPr>
          <w:b/>
          <w:sz w:val="26"/>
          <w:szCs w:val="26"/>
        </w:rPr>
        <w:t>Корнилин</w:t>
      </w:r>
      <w:proofErr w:type="spellEnd"/>
      <w:r w:rsidRPr="00356700">
        <w:rPr>
          <w:b/>
          <w:sz w:val="26"/>
          <w:szCs w:val="26"/>
        </w:rPr>
        <w:t xml:space="preserve"> А.Р.</w:t>
      </w:r>
      <w:r>
        <w:rPr>
          <w:sz w:val="26"/>
          <w:szCs w:val="26"/>
        </w:rPr>
        <w:t>:</w:t>
      </w:r>
      <w:r w:rsidRPr="00356700">
        <w:rPr>
          <w:sz w:val="26"/>
          <w:szCs w:val="26"/>
        </w:rPr>
        <w:t xml:space="preserve"> Получается – это способ заработка… Но, когда семья брала ребёнка, они должны понимать, что после 18 лет не будет денег. Значит, велась плохая разъяснительная работа с приёмными семьями.</w:t>
      </w:r>
    </w:p>
    <w:p w:rsidR="00356700" w:rsidRPr="00356700" w:rsidRDefault="00356700" w:rsidP="00356700">
      <w:pPr>
        <w:ind w:firstLine="709"/>
        <w:jc w:val="both"/>
        <w:rPr>
          <w:sz w:val="26"/>
          <w:szCs w:val="26"/>
        </w:rPr>
      </w:pPr>
      <w:r w:rsidRPr="00356700">
        <w:rPr>
          <w:b/>
          <w:sz w:val="26"/>
          <w:szCs w:val="26"/>
        </w:rPr>
        <w:t>Ильина С.Н.:</w:t>
      </w:r>
      <w:r>
        <w:rPr>
          <w:b/>
          <w:sz w:val="26"/>
          <w:szCs w:val="26"/>
        </w:rPr>
        <w:t xml:space="preserve"> </w:t>
      </w:r>
      <w:r w:rsidRPr="00356700">
        <w:rPr>
          <w:sz w:val="26"/>
          <w:szCs w:val="26"/>
        </w:rPr>
        <w:t xml:space="preserve">Но здесь речь идёт именно о 18-летних детях, которые ещё не окончили школу. С одной стороны, ребёнок ещё должен жить в семье, но приёмной семье деньги уже не платят, это нарушает права опекунов, с другой стороны, будут нарушены права ребёнка, если приёмная семья «выставит» его за дверь. Если найти возможность продления договора до окончания ребёнком школы, то он останется под надзором семьи. </w:t>
      </w:r>
    </w:p>
    <w:p w:rsidR="00356700" w:rsidRPr="00356700" w:rsidRDefault="00356700" w:rsidP="00356700">
      <w:pPr>
        <w:ind w:firstLine="709"/>
        <w:jc w:val="both"/>
        <w:rPr>
          <w:sz w:val="26"/>
          <w:szCs w:val="26"/>
        </w:rPr>
      </w:pPr>
      <w:r w:rsidRPr="00356700">
        <w:rPr>
          <w:b/>
          <w:sz w:val="26"/>
          <w:szCs w:val="26"/>
        </w:rPr>
        <w:t>Сергеева Т.В.:</w:t>
      </w:r>
      <w:r>
        <w:rPr>
          <w:b/>
          <w:sz w:val="26"/>
          <w:szCs w:val="26"/>
        </w:rPr>
        <w:t xml:space="preserve"> </w:t>
      </w:r>
      <w:r w:rsidRPr="00356700">
        <w:rPr>
          <w:sz w:val="26"/>
          <w:szCs w:val="26"/>
        </w:rPr>
        <w:t>Может быть, в исключительных случаях, возможно заключение дополнительного соглашения с приёмной семьёй до окончания ребёнком школы.</w:t>
      </w:r>
    </w:p>
    <w:p w:rsidR="00356700" w:rsidRPr="00356700" w:rsidRDefault="00356700" w:rsidP="00356700">
      <w:pPr>
        <w:ind w:firstLine="709"/>
        <w:jc w:val="both"/>
        <w:rPr>
          <w:sz w:val="26"/>
          <w:szCs w:val="26"/>
        </w:rPr>
      </w:pPr>
      <w:r w:rsidRPr="00356700">
        <w:rPr>
          <w:b/>
          <w:sz w:val="26"/>
          <w:szCs w:val="26"/>
        </w:rPr>
        <w:t>Кисель Н.С.</w:t>
      </w:r>
      <w:r w:rsidRPr="00356700">
        <w:rPr>
          <w:sz w:val="26"/>
          <w:szCs w:val="26"/>
        </w:rPr>
        <w:t>: С юридической точки зрения такая семья уже не может являться приёмной и получать вознаграждение. Но выплаты могут быть мерой социальной поддержки семьи.</w:t>
      </w:r>
    </w:p>
    <w:p w:rsidR="00356700" w:rsidRPr="00356700" w:rsidRDefault="00356700" w:rsidP="00356700">
      <w:pPr>
        <w:ind w:firstLine="709"/>
        <w:jc w:val="both"/>
        <w:rPr>
          <w:sz w:val="26"/>
          <w:szCs w:val="26"/>
        </w:rPr>
      </w:pPr>
      <w:proofErr w:type="spellStart"/>
      <w:r w:rsidRPr="00356700">
        <w:rPr>
          <w:b/>
          <w:sz w:val="26"/>
          <w:szCs w:val="26"/>
        </w:rPr>
        <w:t>Корнилин</w:t>
      </w:r>
      <w:proofErr w:type="spellEnd"/>
      <w:r w:rsidRPr="00356700">
        <w:rPr>
          <w:b/>
          <w:sz w:val="26"/>
          <w:szCs w:val="26"/>
        </w:rPr>
        <w:t xml:space="preserve"> А.Р.</w:t>
      </w:r>
      <w:r w:rsidRPr="00356700">
        <w:rPr>
          <w:sz w:val="26"/>
          <w:szCs w:val="26"/>
        </w:rPr>
        <w:t xml:space="preserve">: Предлагаю включить это в решение. Следующий вопрос: о денежных выплатах приёмным родителям и льготах: в Ульяновской области выплаты производятся одному из приёмных родителей, следовательно, льготы распространяются также на одного из родителей, в некоторых регионах в договор включаются оба родителя. </w:t>
      </w:r>
      <w:proofErr w:type="gramStart"/>
      <w:r w:rsidRPr="00356700">
        <w:rPr>
          <w:sz w:val="26"/>
          <w:szCs w:val="26"/>
        </w:rPr>
        <w:t>Возможно</w:t>
      </w:r>
      <w:proofErr w:type="gramEnd"/>
      <w:r w:rsidRPr="00356700">
        <w:rPr>
          <w:sz w:val="26"/>
          <w:szCs w:val="26"/>
        </w:rPr>
        <w:t xml:space="preserve"> ли такую практику внедрить в нашем регионе?</w:t>
      </w:r>
    </w:p>
    <w:p w:rsidR="00356700" w:rsidRPr="00356700" w:rsidRDefault="00356700" w:rsidP="00356700">
      <w:pPr>
        <w:ind w:firstLine="709"/>
        <w:jc w:val="both"/>
        <w:rPr>
          <w:sz w:val="26"/>
          <w:szCs w:val="26"/>
        </w:rPr>
      </w:pPr>
      <w:r w:rsidRPr="00356700">
        <w:rPr>
          <w:b/>
          <w:sz w:val="26"/>
          <w:szCs w:val="26"/>
        </w:rPr>
        <w:t xml:space="preserve">Ильина С.Н.: </w:t>
      </w:r>
      <w:r w:rsidRPr="00356700">
        <w:rPr>
          <w:sz w:val="26"/>
          <w:szCs w:val="26"/>
        </w:rPr>
        <w:t>Суть</w:t>
      </w:r>
      <w:r>
        <w:rPr>
          <w:sz w:val="26"/>
          <w:szCs w:val="26"/>
        </w:rPr>
        <w:t xml:space="preserve"> </w:t>
      </w:r>
      <w:r w:rsidRPr="00356700">
        <w:rPr>
          <w:sz w:val="26"/>
          <w:szCs w:val="26"/>
        </w:rPr>
        <w:t xml:space="preserve">вопроса в том, что занимаются воспитанием ребёнка оба родителя, а платят одному. </w:t>
      </w:r>
    </w:p>
    <w:p w:rsidR="00356700" w:rsidRPr="00356700" w:rsidRDefault="00356700" w:rsidP="00356700">
      <w:pPr>
        <w:ind w:firstLine="709"/>
        <w:jc w:val="both"/>
        <w:rPr>
          <w:sz w:val="26"/>
          <w:szCs w:val="26"/>
        </w:rPr>
      </w:pPr>
      <w:r w:rsidRPr="00356700">
        <w:rPr>
          <w:b/>
          <w:sz w:val="26"/>
          <w:szCs w:val="26"/>
        </w:rPr>
        <w:t>Кисель Н.С.</w:t>
      </w:r>
      <w:r w:rsidRPr="00356700">
        <w:rPr>
          <w:sz w:val="26"/>
          <w:szCs w:val="26"/>
        </w:rPr>
        <w:t>:</w:t>
      </w:r>
      <w:r>
        <w:rPr>
          <w:sz w:val="26"/>
          <w:szCs w:val="26"/>
        </w:rPr>
        <w:t xml:space="preserve"> </w:t>
      </w:r>
      <w:r w:rsidRPr="00356700">
        <w:rPr>
          <w:sz w:val="26"/>
          <w:szCs w:val="26"/>
        </w:rPr>
        <w:t xml:space="preserve">Данное положение устанавливает субъект. В нашей области выплаты и льготы получает один из родителей. Москва, например, установила выплаты обоим родителям. Ленинградская область даёт возможность выбора: например, выплачивают приёмной семье 10000 рублей,  могут разделить сумму и каждому родителю по 5000 рублей. На сегодняшний день у нас в области приёмный родитель получает 5424 рубля плюс пособие исходя из состояния здоровья ребёнка, в среднем </w:t>
      </w:r>
      <w:r w:rsidRPr="00356700">
        <w:rPr>
          <w:sz w:val="26"/>
          <w:szCs w:val="26"/>
        </w:rPr>
        <w:lastRenderedPageBreak/>
        <w:t>«набегает» 7600 рублей. Если сумму разделить пополам, то благополучие семьи не изменится. Смысла нет.</w:t>
      </w:r>
    </w:p>
    <w:p w:rsidR="00356700" w:rsidRPr="00356700" w:rsidRDefault="00356700" w:rsidP="00356700">
      <w:pPr>
        <w:ind w:firstLine="709"/>
        <w:jc w:val="both"/>
        <w:rPr>
          <w:sz w:val="26"/>
          <w:szCs w:val="26"/>
        </w:rPr>
      </w:pPr>
      <w:r w:rsidRPr="00356700">
        <w:rPr>
          <w:b/>
          <w:sz w:val="26"/>
          <w:szCs w:val="26"/>
        </w:rPr>
        <w:t>Ильина С.Н.:</w:t>
      </w:r>
      <w:r>
        <w:rPr>
          <w:b/>
          <w:sz w:val="26"/>
          <w:szCs w:val="26"/>
        </w:rPr>
        <w:t xml:space="preserve"> </w:t>
      </w:r>
      <w:r w:rsidRPr="00356700">
        <w:rPr>
          <w:sz w:val="26"/>
          <w:szCs w:val="26"/>
        </w:rPr>
        <w:t xml:space="preserve">Здесь еще нужно учитывать тот факт, что родителям идёт трудовой стаж. В деньгах не выиграют, но для пенсии будет засчитан трудовой стаж обоим родителям. Поэтому у гражданина должен быть выбор. </w:t>
      </w:r>
    </w:p>
    <w:p w:rsidR="00356700" w:rsidRPr="00356700" w:rsidRDefault="00356700" w:rsidP="00356700">
      <w:pPr>
        <w:ind w:firstLine="709"/>
        <w:jc w:val="both"/>
        <w:rPr>
          <w:sz w:val="26"/>
          <w:szCs w:val="26"/>
        </w:rPr>
      </w:pPr>
      <w:r w:rsidRPr="00356700">
        <w:rPr>
          <w:b/>
          <w:sz w:val="26"/>
          <w:szCs w:val="26"/>
        </w:rPr>
        <w:t>Сергеева Н.С.</w:t>
      </w:r>
      <w:r w:rsidRPr="00356700">
        <w:rPr>
          <w:sz w:val="26"/>
          <w:szCs w:val="26"/>
        </w:rPr>
        <w:t>: Мария Ивановна (Писарева), а можно, чтобы ваш актив собрался и обсудил данную проблему, можете пригласить специалистов Пенсионного фонда.  И когда все будет ясно, то можно будет внести изменения в региональное законодательство.</w:t>
      </w:r>
    </w:p>
    <w:p w:rsidR="00356700" w:rsidRPr="00356700" w:rsidRDefault="00356700" w:rsidP="00356700">
      <w:pPr>
        <w:ind w:firstLine="709"/>
        <w:jc w:val="both"/>
        <w:rPr>
          <w:sz w:val="26"/>
          <w:szCs w:val="26"/>
        </w:rPr>
      </w:pPr>
      <w:proofErr w:type="spellStart"/>
      <w:r w:rsidRPr="00356700">
        <w:rPr>
          <w:b/>
          <w:sz w:val="26"/>
          <w:szCs w:val="26"/>
        </w:rPr>
        <w:t>Корнилин</w:t>
      </w:r>
      <w:proofErr w:type="spellEnd"/>
      <w:r w:rsidRPr="00356700">
        <w:rPr>
          <w:b/>
          <w:sz w:val="26"/>
          <w:szCs w:val="26"/>
        </w:rPr>
        <w:t xml:space="preserve"> А.Р.:</w:t>
      </w:r>
      <w:r>
        <w:rPr>
          <w:b/>
          <w:sz w:val="26"/>
          <w:szCs w:val="26"/>
        </w:rPr>
        <w:t xml:space="preserve"> </w:t>
      </w:r>
      <w:r w:rsidRPr="00356700">
        <w:rPr>
          <w:sz w:val="26"/>
          <w:szCs w:val="26"/>
        </w:rPr>
        <w:t xml:space="preserve">Ну и последний вопрос: прожиточный минимум в Ульяновской области около 8 тысяч рублей, ежемесячное денежное пособие на содержание ребёнка в семье опекуна (попечителя) и в приёмной семье – около 7 тысяч. </w:t>
      </w:r>
      <w:proofErr w:type="gramStart"/>
      <w:r w:rsidRPr="00356700">
        <w:rPr>
          <w:sz w:val="26"/>
          <w:szCs w:val="26"/>
        </w:rPr>
        <w:t>Возможно</w:t>
      </w:r>
      <w:proofErr w:type="gramEnd"/>
      <w:r w:rsidRPr="00356700">
        <w:rPr>
          <w:sz w:val="26"/>
          <w:szCs w:val="26"/>
        </w:rPr>
        <w:t xml:space="preserve"> ли привести размер денежного пособия в соответствие с размером прожиточного минимума?</w:t>
      </w:r>
    </w:p>
    <w:p w:rsidR="00356700" w:rsidRPr="00356700" w:rsidRDefault="00356700" w:rsidP="00356700">
      <w:pPr>
        <w:ind w:firstLine="709"/>
        <w:jc w:val="both"/>
        <w:rPr>
          <w:sz w:val="26"/>
          <w:szCs w:val="26"/>
        </w:rPr>
      </w:pPr>
      <w:proofErr w:type="spellStart"/>
      <w:r w:rsidRPr="00356700">
        <w:rPr>
          <w:b/>
          <w:sz w:val="26"/>
          <w:szCs w:val="26"/>
        </w:rPr>
        <w:t>Габбасова</w:t>
      </w:r>
      <w:proofErr w:type="spellEnd"/>
      <w:r w:rsidRPr="00356700">
        <w:rPr>
          <w:b/>
          <w:sz w:val="26"/>
          <w:szCs w:val="26"/>
        </w:rPr>
        <w:t xml:space="preserve"> Н.Н.</w:t>
      </w:r>
      <w:r w:rsidRPr="00356700">
        <w:rPr>
          <w:sz w:val="26"/>
          <w:szCs w:val="26"/>
        </w:rPr>
        <w:t xml:space="preserve">: Размер пособия на содержание ребёнка в приёмной семье не привязан к установленному размеру прожиточного минимума. </w:t>
      </w:r>
    </w:p>
    <w:p w:rsidR="00356700" w:rsidRPr="00356700" w:rsidRDefault="00356700" w:rsidP="00356700">
      <w:pPr>
        <w:ind w:firstLine="709"/>
        <w:jc w:val="both"/>
        <w:rPr>
          <w:sz w:val="26"/>
          <w:szCs w:val="26"/>
        </w:rPr>
      </w:pPr>
      <w:r w:rsidRPr="00356700">
        <w:rPr>
          <w:b/>
          <w:sz w:val="26"/>
          <w:szCs w:val="26"/>
        </w:rPr>
        <w:t>Ильина С.Н.:</w:t>
      </w:r>
      <w:r>
        <w:rPr>
          <w:b/>
          <w:sz w:val="26"/>
          <w:szCs w:val="26"/>
        </w:rPr>
        <w:t xml:space="preserve"> </w:t>
      </w:r>
      <w:proofErr w:type="gramStart"/>
      <w:r w:rsidRPr="00356700">
        <w:rPr>
          <w:sz w:val="26"/>
          <w:szCs w:val="26"/>
        </w:rPr>
        <w:t>Исходя из чего начисляется</w:t>
      </w:r>
      <w:proofErr w:type="gramEnd"/>
      <w:r w:rsidRPr="00356700">
        <w:rPr>
          <w:sz w:val="26"/>
          <w:szCs w:val="26"/>
        </w:rPr>
        <w:t xml:space="preserve"> данное пособие?</w:t>
      </w:r>
    </w:p>
    <w:p w:rsidR="00356700" w:rsidRPr="00356700" w:rsidRDefault="00356700" w:rsidP="00356700">
      <w:pPr>
        <w:pStyle w:val="1"/>
        <w:shd w:val="clear" w:color="auto" w:fill="FFFFFF"/>
        <w:spacing w:before="0" w:beforeAutospacing="0" w:after="0" w:afterAutospacing="0"/>
        <w:ind w:firstLine="709"/>
        <w:jc w:val="both"/>
        <w:rPr>
          <w:b w:val="0"/>
          <w:sz w:val="26"/>
          <w:szCs w:val="26"/>
        </w:rPr>
      </w:pPr>
      <w:proofErr w:type="spellStart"/>
      <w:r w:rsidRPr="00356700">
        <w:rPr>
          <w:sz w:val="26"/>
          <w:szCs w:val="26"/>
        </w:rPr>
        <w:t>Габбасова</w:t>
      </w:r>
      <w:proofErr w:type="spellEnd"/>
      <w:r w:rsidRPr="00356700">
        <w:rPr>
          <w:sz w:val="26"/>
          <w:szCs w:val="26"/>
        </w:rPr>
        <w:t xml:space="preserve"> Н.Н.: </w:t>
      </w:r>
      <w:r w:rsidRPr="00356700">
        <w:rPr>
          <w:b w:val="0"/>
          <w:sz w:val="26"/>
          <w:szCs w:val="26"/>
        </w:rPr>
        <w:t xml:space="preserve">В 152 законе </w:t>
      </w:r>
      <w:r>
        <w:rPr>
          <w:b w:val="0"/>
          <w:sz w:val="26"/>
          <w:szCs w:val="26"/>
        </w:rPr>
        <w:t>(29.12.2005 года №</w:t>
      </w:r>
      <w:r w:rsidRPr="00356700">
        <w:rPr>
          <w:b w:val="0"/>
          <w:sz w:val="26"/>
          <w:szCs w:val="26"/>
        </w:rPr>
        <w:t xml:space="preserve">152-ЗО </w:t>
      </w:r>
      <w:r>
        <w:rPr>
          <w:b w:val="0"/>
          <w:sz w:val="26"/>
          <w:szCs w:val="26"/>
        </w:rPr>
        <w:t>Закон</w:t>
      </w:r>
      <w:r w:rsidRPr="00356700">
        <w:rPr>
          <w:b w:val="0"/>
          <w:sz w:val="26"/>
          <w:szCs w:val="26"/>
        </w:rPr>
        <w:t xml:space="preserve"> Ульяновской области о ежемесячном пособии</w:t>
      </w:r>
      <w:r>
        <w:rPr>
          <w:b w:val="0"/>
          <w:sz w:val="26"/>
          <w:szCs w:val="26"/>
        </w:rPr>
        <w:t xml:space="preserve"> на содержание ребенка опекуну (попечителю) и приемной семье в Ульяновской области) </w:t>
      </w:r>
      <w:r w:rsidRPr="00356700">
        <w:rPr>
          <w:b w:val="0"/>
          <w:sz w:val="26"/>
          <w:szCs w:val="26"/>
        </w:rPr>
        <w:t>прописано, что ежегодно идёт индексация данного пособия. Если в 2014 году размер пособия составлял 6815 рублей, то в 2016 году -  7657 рублей на каждого ребёнка.</w:t>
      </w:r>
    </w:p>
    <w:p w:rsidR="00356700" w:rsidRPr="00356700" w:rsidRDefault="00356700" w:rsidP="00356700">
      <w:pPr>
        <w:pStyle w:val="1"/>
        <w:shd w:val="clear" w:color="auto" w:fill="FFFFFF"/>
        <w:spacing w:before="0" w:beforeAutospacing="0" w:after="0" w:afterAutospacing="0"/>
        <w:ind w:firstLine="709"/>
        <w:jc w:val="both"/>
        <w:rPr>
          <w:b w:val="0"/>
          <w:sz w:val="26"/>
          <w:szCs w:val="26"/>
        </w:rPr>
      </w:pPr>
      <w:r w:rsidRPr="00356700">
        <w:rPr>
          <w:sz w:val="26"/>
          <w:szCs w:val="26"/>
        </w:rPr>
        <w:t>Сергеева Т.В.</w:t>
      </w:r>
      <w:r w:rsidRPr="00356700">
        <w:rPr>
          <w:b w:val="0"/>
          <w:sz w:val="26"/>
          <w:szCs w:val="26"/>
        </w:rPr>
        <w:t>: Вопрос зад</w:t>
      </w:r>
      <w:r>
        <w:rPr>
          <w:b w:val="0"/>
          <w:sz w:val="26"/>
          <w:szCs w:val="26"/>
        </w:rPr>
        <w:t xml:space="preserve">ан некорректно, так как размер </w:t>
      </w:r>
      <w:r w:rsidRPr="00356700">
        <w:rPr>
          <w:b w:val="0"/>
          <w:sz w:val="26"/>
          <w:szCs w:val="26"/>
        </w:rPr>
        <w:t xml:space="preserve">прожиточного минимума рассчитывается для каждой категории граждан: ребёнка, пенсионера, работающих граждан. </w:t>
      </w:r>
    </w:p>
    <w:p w:rsidR="00356700" w:rsidRPr="00356700" w:rsidRDefault="00356700" w:rsidP="00356700">
      <w:pPr>
        <w:pStyle w:val="1"/>
        <w:shd w:val="clear" w:color="auto" w:fill="FFFFFF"/>
        <w:spacing w:before="0" w:beforeAutospacing="0" w:after="0" w:afterAutospacing="0"/>
        <w:ind w:firstLine="709"/>
        <w:jc w:val="both"/>
        <w:rPr>
          <w:b w:val="0"/>
          <w:sz w:val="26"/>
          <w:szCs w:val="26"/>
        </w:rPr>
      </w:pPr>
      <w:r w:rsidRPr="00356700">
        <w:rPr>
          <w:sz w:val="26"/>
          <w:szCs w:val="26"/>
        </w:rPr>
        <w:t xml:space="preserve">Кисель Н.С.: </w:t>
      </w:r>
      <w:r w:rsidRPr="00356700">
        <w:rPr>
          <w:b w:val="0"/>
          <w:sz w:val="26"/>
          <w:szCs w:val="26"/>
        </w:rPr>
        <w:t>По инициативе приёмных родителей и опекунов</w:t>
      </w:r>
      <w:r>
        <w:rPr>
          <w:b w:val="0"/>
          <w:sz w:val="26"/>
          <w:szCs w:val="26"/>
        </w:rPr>
        <w:t xml:space="preserve"> </w:t>
      </w:r>
      <w:r w:rsidRPr="00356700">
        <w:rPr>
          <w:b w:val="0"/>
          <w:sz w:val="26"/>
          <w:szCs w:val="26"/>
        </w:rPr>
        <w:t>мы в 2015 году выходили  с инициативой привязать пособие на приёмного ребёнка к размеру прожиточного минимума, который ежеквартально повышается. Но Министерство финансов УО нашу инициативу «завернуло», так как финансово это невозможно сделать</w:t>
      </w:r>
    </w:p>
    <w:p w:rsidR="00356700" w:rsidRPr="00356700" w:rsidRDefault="00356700" w:rsidP="00356700">
      <w:pPr>
        <w:pStyle w:val="1"/>
        <w:shd w:val="clear" w:color="auto" w:fill="FFFFFF"/>
        <w:spacing w:before="0" w:beforeAutospacing="0" w:after="0" w:afterAutospacing="0"/>
        <w:ind w:firstLine="709"/>
        <w:jc w:val="both"/>
        <w:rPr>
          <w:b w:val="0"/>
          <w:sz w:val="26"/>
          <w:szCs w:val="26"/>
        </w:rPr>
      </w:pPr>
      <w:r w:rsidRPr="00356700">
        <w:rPr>
          <w:sz w:val="26"/>
          <w:szCs w:val="26"/>
        </w:rPr>
        <w:t>Писарева М.И.</w:t>
      </w:r>
      <w:r w:rsidRPr="00356700">
        <w:rPr>
          <w:b w:val="0"/>
          <w:sz w:val="26"/>
          <w:szCs w:val="26"/>
        </w:rPr>
        <w:t xml:space="preserve">: Есть еще одна проблема с бесплатным питанием в школе. Когда семья подает заявление на бесплатное питание ребёнка, то считаются общие доходы семьи. А в органах опеки приёмные родители отчитываются только  о сумме, которая выплачивается на ребёнка. Да, денег нет, но решением данной проблемы было бы введение бесплатного питания для всех таких детей в школе.  </w:t>
      </w:r>
    </w:p>
    <w:p w:rsidR="00356700" w:rsidRPr="00356700" w:rsidRDefault="00356700" w:rsidP="00356700">
      <w:pPr>
        <w:pStyle w:val="1"/>
        <w:shd w:val="clear" w:color="auto" w:fill="FFFFFF"/>
        <w:spacing w:before="0" w:beforeAutospacing="0" w:after="0" w:afterAutospacing="0"/>
        <w:ind w:firstLine="709"/>
        <w:jc w:val="both"/>
        <w:rPr>
          <w:b w:val="0"/>
          <w:sz w:val="26"/>
          <w:szCs w:val="26"/>
        </w:rPr>
      </w:pPr>
      <w:proofErr w:type="spellStart"/>
      <w:r w:rsidRPr="00356700">
        <w:rPr>
          <w:sz w:val="26"/>
          <w:szCs w:val="26"/>
        </w:rPr>
        <w:t>Корнилин</w:t>
      </w:r>
      <w:proofErr w:type="spellEnd"/>
      <w:r w:rsidRPr="00356700">
        <w:rPr>
          <w:sz w:val="26"/>
          <w:szCs w:val="26"/>
        </w:rPr>
        <w:t xml:space="preserve"> А.Р</w:t>
      </w:r>
      <w:r w:rsidRPr="00356700">
        <w:rPr>
          <w:b w:val="0"/>
          <w:sz w:val="26"/>
          <w:szCs w:val="26"/>
        </w:rPr>
        <w:t>.: Повестка исчерпана, решение сегодняшнего заседания будет оформлено и направлено в соответствующие органы.</w:t>
      </w:r>
    </w:p>
    <w:p w:rsidR="00356700" w:rsidRDefault="00356700" w:rsidP="00356700">
      <w:pPr>
        <w:ind w:firstLine="709"/>
        <w:jc w:val="both"/>
        <w:rPr>
          <w:sz w:val="26"/>
          <w:szCs w:val="26"/>
        </w:rPr>
      </w:pPr>
    </w:p>
    <w:p w:rsidR="00356700" w:rsidRDefault="00356700" w:rsidP="00356700">
      <w:pPr>
        <w:ind w:firstLine="709"/>
        <w:jc w:val="both"/>
        <w:rPr>
          <w:sz w:val="26"/>
          <w:szCs w:val="26"/>
        </w:rPr>
      </w:pPr>
    </w:p>
    <w:p w:rsidR="00356700" w:rsidRPr="00356700" w:rsidRDefault="00356700" w:rsidP="00356700">
      <w:pPr>
        <w:ind w:firstLine="709"/>
        <w:jc w:val="both"/>
        <w:rPr>
          <w:sz w:val="26"/>
          <w:szCs w:val="26"/>
        </w:rPr>
      </w:pPr>
    </w:p>
    <w:p w:rsidR="00356700" w:rsidRPr="00236ADA" w:rsidRDefault="00356700" w:rsidP="00356700">
      <w:pPr>
        <w:ind w:firstLine="709"/>
        <w:jc w:val="both"/>
        <w:rPr>
          <w:b/>
          <w:sz w:val="26"/>
          <w:szCs w:val="26"/>
          <w:shd w:val="clear" w:color="auto" w:fill="FFFFFF"/>
        </w:rPr>
      </w:pPr>
      <w:r w:rsidRPr="00356700">
        <w:rPr>
          <w:b/>
          <w:sz w:val="26"/>
          <w:szCs w:val="26"/>
          <w:shd w:val="clear" w:color="auto" w:fill="FFFFFF"/>
        </w:rPr>
        <w:t xml:space="preserve">Заместитель </w:t>
      </w:r>
      <w:r>
        <w:rPr>
          <w:b/>
          <w:sz w:val="26"/>
          <w:szCs w:val="26"/>
          <w:shd w:val="clear" w:color="auto" w:fill="FFFFFF"/>
        </w:rPr>
        <w:t>председателя</w:t>
      </w:r>
      <w:r w:rsidRPr="00236ADA">
        <w:rPr>
          <w:b/>
          <w:sz w:val="26"/>
          <w:szCs w:val="26"/>
          <w:shd w:val="clear" w:color="auto" w:fill="FFFFFF"/>
        </w:rPr>
        <w:t xml:space="preserve"> Комиссии по развитию </w:t>
      </w:r>
    </w:p>
    <w:p w:rsidR="00356700" w:rsidRPr="00236ADA" w:rsidRDefault="00356700" w:rsidP="00356700">
      <w:pPr>
        <w:ind w:firstLine="709"/>
        <w:jc w:val="both"/>
        <w:rPr>
          <w:b/>
          <w:sz w:val="26"/>
          <w:szCs w:val="26"/>
          <w:shd w:val="clear" w:color="auto" w:fill="FFFFFF"/>
        </w:rPr>
      </w:pPr>
      <w:r w:rsidRPr="00236ADA">
        <w:rPr>
          <w:b/>
          <w:sz w:val="26"/>
          <w:szCs w:val="26"/>
          <w:shd w:val="clear" w:color="auto" w:fill="FFFFFF"/>
        </w:rPr>
        <w:t xml:space="preserve">образования и науки, поддержке инновационной </w:t>
      </w:r>
    </w:p>
    <w:p w:rsidR="00356700" w:rsidRPr="00236ADA" w:rsidRDefault="00356700" w:rsidP="00356700">
      <w:pPr>
        <w:ind w:firstLine="709"/>
        <w:jc w:val="both"/>
        <w:rPr>
          <w:b/>
          <w:sz w:val="26"/>
          <w:szCs w:val="26"/>
          <w:shd w:val="clear" w:color="auto" w:fill="FFFFFF"/>
        </w:rPr>
      </w:pPr>
      <w:r w:rsidRPr="00236ADA">
        <w:rPr>
          <w:b/>
          <w:sz w:val="26"/>
          <w:szCs w:val="26"/>
          <w:shd w:val="clear" w:color="auto" w:fill="FFFFFF"/>
        </w:rPr>
        <w:t xml:space="preserve">деятельности, молодёжных инициатив, </w:t>
      </w:r>
    </w:p>
    <w:p w:rsidR="00356700" w:rsidRDefault="00356700" w:rsidP="00356700">
      <w:pPr>
        <w:ind w:firstLine="709"/>
        <w:jc w:val="both"/>
        <w:rPr>
          <w:b/>
          <w:sz w:val="26"/>
          <w:szCs w:val="26"/>
          <w:shd w:val="clear" w:color="auto" w:fill="FFFFFF"/>
        </w:rPr>
      </w:pPr>
      <w:r w:rsidRPr="00236ADA">
        <w:rPr>
          <w:b/>
          <w:sz w:val="26"/>
          <w:szCs w:val="26"/>
          <w:shd w:val="clear" w:color="auto" w:fill="FFFFFF"/>
        </w:rPr>
        <w:t xml:space="preserve">развитию добровольчества и волонтёрства                                    </w:t>
      </w:r>
      <w:r>
        <w:rPr>
          <w:b/>
          <w:sz w:val="26"/>
          <w:szCs w:val="26"/>
          <w:shd w:val="clear" w:color="auto" w:fill="FFFFFF"/>
        </w:rPr>
        <w:t xml:space="preserve"> </w:t>
      </w:r>
      <w:r w:rsidRPr="00356700">
        <w:rPr>
          <w:b/>
          <w:sz w:val="26"/>
          <w:szCs w:val="26"/>
          <w:shd w:val="clear" w:color="auto" w:fill="FFFFFF"/>
        </w:rPr>
        <w:t xml:space="preserve">А.Р. </w:t>
      </w:r>
      <w:proofErr w:type="spellStart"/>
      <w:r w:rsidRPr="00356700">
        <w:rPr>
          <w:b/>
          <w:sz w:val="26"/>
          <w:szCs w:val="26"/>
          <w:shd w:val="clear" w:color="auto" w:fill="FFFFFF"/>
        </w:rPr>
        <w:t>Корнилин</w:t>
      </w:r>
      <w:proofErr w:type="spellEnd"/>
    </w:p>
    <w:p w:rsidR="00356700" w:rsidRDefault="00356700" w:rsidP="00356700">
      <w:pPr>
        <w:ind w:firstLine="709"/>
        <w:jc w:val="both"/>
        <w:rPr>
          <w:b/>
          <w:sz w:val="26"/>
          <w:szCs w:val="26"/>
          <w:shd w:val="clear" w:color="auto" w:fill="FFFFFF"/>
        </w:rPr>
      </w:pPr>
    </w:p>
    <w:p w:rsidR="00356700" w:rsidRDefault="00356700" w:rsidP="00356700">
      <w:pPr>
        <w:ind w:firstLine="709"/>
        <w:jc w:val="both"/>
        <w:rPr>
          <w:b/>
          <w:sz w:val="26"/>
          <w:szCs w:val="26"/>
          <w:shd w:val="clear" w:color="auto" w:fill="FFFFFF"/>
        </w:rPr>
      </w:pPr>
    </w:p>
    <w:p w:rsidR="00356700" w:rsidRDefault="00356700" w:rsidP="00356700">
      <w:pPr>
        <w:ind w:firstLine="709"/>
        <w:jc w:val="both"/>
        <w:rPr>
          <w:b/>
          <w:sz w:val="26"/>
          <w:szCs w:val="26"/>
          <w:shd w:val="clear" w:color="auto" w:fill="FFFFFF"/>
        </w:rPr>
      </w:pPr>
    </w:p>
    <w:p w:rsidR="00356700" w:rsidRDefault="00356700" w:rsidP="00356700">
      <w:pPr>
        <w:ind w:firstLine="709"/>
        <w:jc w:val="both"/>
        <w:rPr>
          <w:b/>
          <w:sz w:val="26"/>
          <w:szCs w:val="26"/>
          <w:shd w:val="clear" w:color="auto" w:fill="FFFFFF"/>
        </w:rPr>
      </w:pPr>
    </w:p>
    <w:p w:rsidR="00356700" w:rsidRDefault="00356700" w:rsidP="00356700">
      <w:pPr>
        <w:ind w:firstLine="709"/>
        <w:jc w:val="both"/>
        <w:rPr>
          <w:b/>
          <w:sz w:val="26"/>
          <w:szCs w:val="26"/>
          <w:shd w:val="clear" w:color="auto" w:fill="FFFFFF"/>
        </w:rPr>
      </w:pPr>
    </w:p>
    <w:p w:rsidR="00356700" w:rsidRDefault="00356700" w:rsidP="00356700">
      <w:pPr>
        <w:ind w:firstLine="709"/>
        <w:jc w:val="both"/>
        <w:rPr>
          <w:b/>
          <w:sz w:val="26"/>
          <w:szCs w:val="26"/>
          <w:shd w:val="clear" w:color="auto" w:fill="FFFFFF"/>
        </w:rPr>
      </w:pPr>
    </w:p>
    <w:p w:rsidR="00356700" w:rsidRDefault="00356700" w:rsidP="00356700">
      <w:pPr>
        <w:ind w:firstLine="709"/>
        <w:jc w:val="both"/>
        <w:rPr>
          <w:b/>
          <w:sz w:val="26"/>
          <w:szCs w:val="26"/>
          <w:shd w:val="clear" w:color="auto" w:fill="FFFFFF"/>
        </w:rPr>
      </w:pPr>
    </w:p>
    <w:p w:rsidR="00356700" w:rsidRPr="00FA6B83" w:rsidRDefault="00356700" w:rsidP="00356700">
      <w:pPr>
        <w:tabs>
          <w:tab w:val="left" w:pos="284"/>
        </w:tabs>
        <w:jc w:val="center"/>
        <w:rPr>
          <w:b/>
          <w:bCs/>
          <w:szCs w:val="28"/>
        </w:rPr>
      </w:pPr>
      <w:r w:rsidRPr="00FA6B83">
        <w:rPr>
          <w:b/>
          <w:bCs/>
          <w:szCs w:val="28"/>
        </w:rPr>
        <w:lastRenderedPageBreak/>
        <w:t>РЕШЕНИЕ</w:t>
      </w:r>
    </w:p>
    <w:p w:rsidR="00356700" w:rsidRPr="00B5231C" w:rsidRDefault="00356700" w:rsidP="00356700">
      <w:pPr>
        <w:jc w:val="center"/>
        <w:rPr>
          <w:b/>
          <w:szCs w:val="28"/>
        </w:rPr>
      </w:pPr>
      <w:r w:rsidRPr="00B5231C">
        <w:rPr>
          <w:b/>
          <w:szCs w:val="28"/>
        </w:rPr>
        <w:t xml:space="preserve">по итогам совместного заседания </w:t>
      </w:r>
      <w:r w:rsidRPr="00B5231C">
        <w:rPr>
          <w:b/>
          <w:szCs w:val="28"/>
          <w:shd w:val="clear" w:color="auto" w:fill="FFFFFF"/>
        </w:rPr>
        <w:t xml:space="preserve">Комиссии по поддержке семьи, детей и материнства, социальной поддержке граждан, популяризации здорового образа жизни и вопросам экологии и </w:t>
      </w:r>
      <w:r w:rsidRPr="00B5231C">
        <w:rPr>
          <w:rFonts w:eastAsia="Calibri"/>
          <w:b/>
          <w:szCs w:val="28"/>
        </w:rPr>
        <w:t>Комисси</w:t>
      </w:r>
      <w:r w:rsidRPr="00B5231C">
        <w:rPr>
          <w:b/>
          <w:szCs w:val="28"/>
        </w:rPr>
        <w:t>и</w:t>
      </w:r>
      <w:r w:rsidRPr="00B5231C">
        <w:rPr>
          <w:rFonts w:eastAsia="Calibri"/>
          <w:b/>
          <w:szCs w:val="28"/>
        </w:rPr>
        <w:t xml:space="preserve"> по развитию образования и науки, поддержке инновационной деятельности, молодёжных инициатив, развитию добровольчества и волонтёрства</w:t>
      </w:r>
      <w:r w:rsidRPr="00B5231C">
        <w:rPr>
          <w:b/>
          <w:szCs w:val="28"/>
        </w:rPr>
        <w:t xml:space="preserve"> Общественной палаты Ульяновской области</w:t>
      </w:r>
    </w:p>
    <w:p w:rsidR="00356700" w:rsidRPr="00CF0406" w:rsidRDefault="00356700" w:rsidP="00356700">
      <w:pPr>
        <w:jc w:val="center"/>
        <w:rPr>
          <w:b/>
        </w:rPr>
      </w:pPr>
    </w:p>
    <w:tbl>
      <w:tblPr>
        <w:tblW w:w="10635" w:type="dxa"/>
        <w:tblLayout w:type="fixed"/>
        <w:tblLook w:val="04A0"/>
      </w:tblPr>
      <w:tblGrid>
        <w:gridCol w:w="4354"/>
        <w:gridCol w:w="6281"/>
      </w:tblGrid>
      <w:tr w:rsidR="00356700" w:rsidRPr="00B5231C" w:rsidTr="0022761B">
        <w:tc>
          <w:tcPr>
            <w:tcW w:w="4354" w:type="dxa"/>
          </w:tcPr>
          <w:p w:rsidR="00356700" w:rsidRPr="00B5231C" w:rsidRDefault="00356700" w:rsidP="0022761B">
            <w:pPr>
              <w:snapToGrid w:val="0"/>
              <w:jc w:val="both"/>
              <w:rPr>
                <w:b/>
                <w:szCs w:val="28"/>
              </w:rPr>
            </w:pPr>
          </w:p>
          <w:p w:rsidR="00356700" w:rsidRPr="00B5231C" w:rsidRDefault="00356700" w:rsidP="0022761B">
            <w:pPr>
              <w:snapToGrid w:val="0"/>
              <w:jc w:val="both"/>
              <w:rPr>
                <w:b/>
                <w:szCs w:val="28"/>
              </w:rPr>
            </w:pPr>
            <w:r w:rsidRPr="00B5231C">
              <w:rPr>
                <w:b/>
                <w:szCs w:val="28"/>
              </w:rPr>
              <w:t>15.</w:t>
            </w:r>
            <w:r w:rsidRPr="00B5231C">
              <w:rPr>
                <w:b/>
                <w:szCs w:val="28"/>
                <w:lang w:val="en-US"/>
              </w:rPr>
              <w:t>0</w:t>
            </w:r>
            <w:r w:rsidRPr="00B5231C">
              <w:rPr>
                <w:b/>
                <w:szCs w:val="28"/>
              </w:rPr>
              <w:t>6.2016 г.</w:t>
            </w:r>
          </w:p>
        </w:tc>
        <w:tc>
          <w:tcPr>
            <w:tcW w:w="6281" w:type="dxa"/>
          </w:tcPr>
          <w:p w:rsidR="00356700" w:rsidRPr="00B5231C" w:rsidRDefault="00356700" w:rsidP="0022761B">
            <w:pPr>
              <w:snapToGrid w:val="0"/>
              <w:jc w:val="right"/>
              <w:rPr>
                <w:b/>
                <w:szCs w:val="28"/>
              </w:rPr>
            </w:pPr>
          </w:p>
          <w:p w:rsidR="00356700" w:rsidRPr="00B5231C" w:rsidRDefault="00356700" w:rsidP="0022761B">
            <w:pPr>
              <w:snapToGrid w:val="0"/>
              <w:jc w:val="right"/>
              <w:rPr>
                <w:b/>
                <w:szCs w:val="28"/>
              </w:rPr>
            </w:pPr>
            <w:r w:rsidRPr="00B5231C">
              <w:rPr>
                <w:b/>
                <w:szCs w:val="28"/>
              </w:rPr>
              <w:t>14.00 – 15.</w:t>
            </w:r>
            <w:r>
              <w:rPr>
                <w:b/>
                <w:szCs w:val="28"/>
              </w:rPr>
              <w:t>3</w:t>
            </w:r>
            <w:r w:rsidRPr="00B5231C">
              <w:rPr>
                <w:b/>
                <w:szCs w:val="28"/>
              </w:rPr>
              <w:t>0</w:t>
            </w:r>
          </w:p>
        </w:tc>
      </w:tr>
    </w:tbl>
    <w:p w:rsidR="00356700" w:rsidRPr="00FA6B83" w:rsidRDefault="00356700" w:rsidP="00356700">
      <w:pPr>
        <w:jc w:val="center"/>
        <w:rPr>
          <w:b/>
          <w:szCs w:val="28"/>
        </w:rPr>
      </w:pPr>
    </w:p>
    <w:p w:rsidR="00356700" w:rsidRDefault="00356700" w:rsidP="00356700">
      <w:pPr>
        <w:pStyle w:val="a3"/>
        <w:tabs>
          <w:tab w:val="left" w:pos="284"/>
        </w:tabs>
        <w:jc w:val="center"/>
        <w:rPr>
          <w:rFonts w:ascii="Times New Roman" w:hAnsi="Times New Roman"/>
          <w:b/>
          <w:bCs/>
          <w:sz w:val="8"/>
          <w:szCs w:val="8"/>
        </w:rPr>
      </w:pPr>
    </w:p>
    <w:p w:rsidR="00356700" w:rsidRPr="00FA6B83" w:rsidRDefault="00356700" w:rsidP="00356700">
      <w:pPr>
        <w:jc w:val="both"/>
        <w:rPr>
          <w:szCs w:val="28"/>
        </w:rPr>
      </w:pPr>
      <w:r w:rsidRPr="00FA6B83">
        <w:rPr>
          <w:b/>
          <w:szCs w:val="28"/>
        </w:rPr>
        <w:t>Место проведения</w:t>
      </w:r>
      <w:r w:rsidRPr="00FA6B83">
        <w:rPr>
          <w:szCs w:val="28"/>
        </w:rPr>
        <w:t>: зал заседания Общественной палаты Ульяновской области, ул. Радищева, д.1, каб.500.</w:t>
      </w:r>
    </w:p>
    <w:p w:rsidR="00356700" w:rsidRPr="00C1273E" w:rsidRDefault="00356700" w:rsidP="00356700">
      <w:pPr>
        <w:pStyle w:val="a3"/>
        <w:tabs>
          <w:tab w:val="left" w:pos="284"/>
        </w:tabs>
        <w:jc w:val="center"/>
        <w:rPr>
          <w:rFonts w:ascii="Times New Roman" w:hAnsi="Times New Roman"/>
          <w:b/>
          <w:bCs/>
          <w:sz w:val="8"/>
          <w:szCs w:val="8"/>
        </w:rPr>
      </w:pPr>
    </w:p>
    <w:p w:rsidR="00356700" w:rsidRPr="00FA6B83" w:rsidRDefault="00356700" w:rsidP="00356700">
      <w:pPr>
        <w:tabs>
          <w:tab w:val="left" w:pos="993"/>
        </w:tabs>
        <w:ind w:firstLine="709"/>
        <w:jc w:val="both"/>
        <w:rPr>
          <w:szCs w:val="28"/>
        </w:rPr>
      </w:pPr>
      <w:proofErr w:type="gramStart"/>
      <w:r w:rsidRPr="00FA6B83">
        <w:rPr>
          <w:szCs w:val="28"/>
        </w:rPr>
        <w:t xml:space="preserve">Обсудив вопросы регламента заседания члены </w:t>
      </w:r>
      <w:r w:rsidRPr="00B5231C">
        <w:rPr>
          <w:szCs w:val="28"/>
          <w:shd w:val="clear" w:color="auto" w:fill="FFFFFF"/>
        </w:rPr>
        <w:t xml:space="preserve">Комиссии по поддержке семьи, детей и материнства, социальной поддержке граждан, популяризации здорового образа жизни и вопросам экологии и </w:t>
      </w:r>
      <w:r w:rsidRPr="00B5231C">
        <w:rPr>
          <w:rFonts w:eastAsia="Calibri"/>
          <w:szCs w:val="28"/>
        </w:rPr>
        <w:t>Комисси</w:t>
      </w:r>
      <w:r w:rsidRPr="00B5231C">
        <w:rPr>
          <w:szCs w:val="28"/>
        </w:rPr>
        <w:t>и</w:t>
      </w:r>
      <w:r w:rsidRPr="00B5231C">
        <w:rPr>
          <w:rFonts w:eastAsia="Calibri"/>
          <w:szCs w:val="28"/>
        </w:rPr>
        <w:t xml:space="preserve"> по развитию образования и науки, поддержке инновационной деятельности, молодёжных инициатив, развитию добровольчества и волонтёрства</w:t>
      </w:r>
      <w:r w:rsidRPr="00B5231C">
        <w:rPr>
          <w:szCs w:val="28"/>
        </w:rPr>
        <w:t xml:space="preserve"> Общественной палаты Ульяновской области</w:t>
      </w:r>
      <w:r>
        <w:rPr>
          <w:szCs w:val="28"/>
        </w:rPr>
        <w:t xml:space="preserve"> </w:t>
      </w:r>
      <w:r w:rsidRPr="00FA6B83">
        <w:rPr>
          <w:b/>
          <w:szCs w:val="28"/>
        </w:rPr>
        <w:t>решили</w:t>
      </w:r>
      <w:r w:rsidRPr="00FA6B83">
        <w:rPr>
          <w:szCs w:val="28"/>
        </w:rPr>
        <w:t>:</w:t>
      </w:r>
      <w:proofErr w:type="gramEnd"/>
    </w:p>
    <w:p w:rsidR="00356700" w:rsidRPr="00AB0DB6" w:rsidRDefault="00356700" w:rsidP="00356700">
      <w:pPr>
        <w:tabs>
          <w:tab w:val="left" w:pos="993"/>
        </w:tabs>
        <w:ind w:firstLine="709"/>
        <w:jc w:val="both"/>
        <w:rPr>
          <w:sz w:val="16"/>
          <w:szCs w:val="16"/>
        </w:rPr>
      </w:pPr>
    </w:p>
    <w:p w:rsidR="00356700" w:rsidRPr="00FA6B83" w:rsidRDefault="00356700" w:rsidP="00356700">
      <w:pPr>
        <w:tabs>
          <w:tab w:val="left" w:pos="-426"/>
        </w:tabs>
        <w:ind w:firstLine="709"/>
        <w:jc w:val="both"/>
        <w:rPr>
          <w:szCs w:val="28"/>
        </w:rPr>
      </w:pPr>
      <w:r w:rsidRPr="00FA6B83">
        <w:rPr>
          <w:b/>
          <w:szCs w:val="28"/>
        </w:rPr>
        <w:t xml:space="preserve">1.Принять </w:t>
      </w:r>
      <w:r w:rsidRPr="00FA6B83">
        <w:rPr>
          <w:szCs w:val="28"/>
        </w:rPr>
        <w:t xml:space="preserve">сообщения </w:t>
      </w:r>
      <w:proofErr w:type="gramStart"/>
      <w:r w:rsidRPr="00FA6B83">
        <w:rPr>
          <w:szCs w:val="28"/>
        </w:rPr>
        <w:t>выступающих</w:t>
      </w:r>
      <w:proofErr w:type="gramEnd"/>
      <w:r w:rsidRPr="00FA6B83">
        <w:rPr>
          <w:b/>
          <w:szCs w:val="28"/>
        </w:rPr>
        <w:t xml:space="preserve"> к сведению</w:t>
      </w:r>
      <w:r w:rsidRPr="00FA6B83">
        <w:rPr>
          <w:szCs w:val="28"/>
        </w:rPr>
        <w:t>.</w:t>
      </w:r>
    </w:p>
    <w:p w:rsidR="00356700" w:rsidRPr="00AB0DB6" w:rsidRDefault="00356700" w:rsidP="00356700">
      <w:pPr>
        <w:tabs>
          <w:tab w:val="left" w:pos="-426"/>
        </w:tabs>
        <w:ind w:firstLine="709"/>
        <w:jc w:val="both"/>
        <w:rPr>
          <w:sz w:val="16"/>
          <w:szCs w:val="16"/>
        </w:rPr>
      </w:pPr>
    </w:p>
    <w:p w:rsidR="00356700" w:rsidRPr="00FA6B83" w:rsidRDefault="00356700" w:rsidP="00356700">
      <w:pPr>
        <w:tabs>
          <w:tab w:val="left" w:pos="-426"/>
        </w:tabs>
        <w:ind w:firstLine="709"/>
        <w:jc w:val="both"/>
        <w:rPr>
          <w:b/>
          <w:szCs w:val="28"/>
        </w:rPr>
      </w:pPr>
      <w:r w:rsidRPr="00FA6B83">
        <w:rPr>
          <w:b/>
          <w:szCs w:val="28"/>
        </w:rPr>
        <w:t>2</w:t>
      </w:r>
      <w:r>
        <w:rPr>
          <w:b/>
          <w:szCs w:val="28"/>
        </w:rPr>
        <w:t>. РЕКОМЕНДОВАТ</w:t>
      </w:r>
      <w:r w:rsidRPr="00FA6B83">
        <w:rPr>
          <w:b/>
          <w:szCs w:val="28"/>
        </w:rPr>
        <w:t>Ь</w:t>
      </w:r>
    </w:p>
    <w:p w:rsidR="00356700" w:rsidRPr="00AB0DB6" w:rsidRDefault="00356700" w:rsidP="00356700">
      <w:pPr>
        <w:tabs>
          <w:tab w:val="left" w:pos="-426"/>
        </w:tabs>
        <w:ind w:firstLine="709"/>
        <w:jc w:val="both"/>
        <w:rPr>
          <w:b/>
          <w:sz w:val="16"/>
          <w:szCs w:val="16"/>
        </w:rPr>
      </w:pPr>
    </w:p>
    <w:p w:rsidR="00356700" w:rsidRPr="00FA6B83" w:rsidRDefault="00356700" w:rsidP="00356700">
      <w:pPr>
        <w:tabs>
          <w:tab w:val="left" w:pos="-426"/>
        </w:tabs>
        <w:ind w:firstLine="709"/>
        <w:jc w:val="both"/>
        <w:rPr>
          <w:i/>
          <w:szCs w:val="28"/>
        </w:rPr>
      </w:pPr>
      <w:r w:rsidRPr="00FA6B83">
        <w:rPr>
          <w:b/>
          <w:i/>
          <w:szCs w:val="28"/>
        </w:rPr>
        <w:t xml:space="preserve">Министерству </w:t>
      </w:r>
      <w:r>
        <w:rPr>
          <w:b/>
          <w:i/>
          <w:szCs w:val="28"/>
        </w:rPr>
        <w:t>образования и науки Ульяновской области (срок до 25.06.2016)</w:t>
      </w:r>
    </w:p>
    <w:p w:rsidR="00356700" w:rsidRPr="00FA6B83" w:rsidRDefault="00356700" w:rsidP="00356700">
      <w:pPr>
        <w:tabs>
          <w:tab w:val="left" w:pos="-426"/>
        </w:tabs>
        <w:ind w:firstLine="709"/>
        <w:jc w:val="both"/>
        <w:rPr>
          <w:i/>
          <w:szCs w:val="28"/>
        </w:rPr>
      </w:pPr>
      <w:r w:rsidRPr="00FA6B83">
        <w:rPr>
          <w:szCs w:val="28"/>
          <w:shd w:val="clear" w:color="auto" w:fill="FFFFFF"/>
        </w:rPr>
        <w:t xml:space="preserve">- направить </w:t>
      </w:r>
      <w:r w:rsidRPr="00FA6B83">
        <w:rPr>
          <w:szCs w:val="28"/>
        </w:rPr>
        <w:t>в профильн</w:t>
      </w:r>
      <w:r>
        <w:rPr>
          <w:szCs w:val="28"/>
        </w:rPr>
        <w:t>ые</w:t>
      </w:r>
      <w:r w:rsidRPr="00FA6B83">
        <w:rPr>
          <w:szCs w:val="28"/>
        </w:rPr>
        <w:t xml:space="preserve"> комисси</w:t>
      </w:r>
      <w:r>
        <w:rPr>
          <w:szCs w:val="28"/>
        </w:rPr>
        <w:t>и</w:t>
      </w:r>
      <w:r w:rsidRPr="00FA6B83">
        <w:rPr>
          <w:szCs w:val="28"/>
        </w:rPr>
        <w:t xml:space="preserve"> Общественной палаты Ульяновской области </w:t>
      </w:r>
      <w:r>
        <w:rPr>
          <w:szCs w:val="28"/>
        </w:rPr>
        <w:t>информацию о системе мероприятий по дальнейшему обучению или трудоустройству каждого выпускника 2016 года из числа детей-сирот и детей, оставшихся без попечения родителей;</w:t>
      </w:r>
    </w:p>
    <w:p w:rsidR="00356700" w:rsidRPr="00FA6B83" w:rsidRDefault="00356700" w:rsidP="00356700">
      <w:pPr>
        <w:tabs>
          <w:tab w:val="left" w:pos="-426"/>
        </w:tabs>
        <w:ind w:firstLine="709"/>
        <w:jc w:val="both"/>
        <w:rPr>
          <w:szCs w:val="28"/>
          <w:shd w:val="clear" w:color="auto" w:fill="FFFFFF"/>
        </w:rPr>
      </w:pPr>
    </w:p>
    <w:p w:rsidR="00356700" w:rsidRDefault="00356700" w:rsidP="00356700">
      <w:pPr>
        <w:tabs>
          <w:tab w:val="left" w:pos="-426"/>
        </w:tabs>
        <w:ind w:firstLine="709"/>
        <w:jc w:val="both"/>
        <w:rPr>
          <w:szCs w:val="28"/>
        </w:rPr>
      </w:pPr>
      <w:r>
        <w:rPr>
          <w:b/>
          <w:i/>
          <w:szCs w:val="28"/>
        </w:rPr>
        <w:t xml:space="preserve">Уполномоченному по правам ребёнка Ульяновской области, </w:t>
      </w:r>
      <w:r w:rsidRPr="00467CB7">
        <w:rPr>
          <w:b/>
          <w:i/>
          <w:szCs w:val="28"/>
        </w:rPr>
        <w:t>Главно</w:t>
      </w:r>
      <w:r>
        <w:rPr>
          <w:b/>
          <w:i/>
          <w:szCs w:val="28"/>
        </w:rPr>
        <w:t>му</w:t>
      </w:r>
      <w:r w:rsidRPr="00467CB7">
        <w:rPr>
          <w:b/>
          <w:i/>
          <w:szCs w:val="28"/>
        </w:rPr>
        <w:t xml:space="preserve"> управлени</w:t>
      </w:r>
      <w:r>
        <w:rPr>
          <w:b/>
          <w:i/>
          <w:szCs w:val="28"/>
        </w:rPr>
        <w:t>ю</w:t>
      </w:r>
      <w:r w:rsidRPr="00467CB7">
        <w:rPr>
          <w:b/>
          <w:i/>
          <w:szCs w:val="28"/>
        </w:rPr>
        <w:t xml:space="preserve"> труда, занятости и социального благополучия Ульяновской области</w:t>
      </w:r>
      <w:r>
        <w:rPr>
          <w:b/>
          <w:i/>
          <w:szCs w:val="28"/>
        </w:rPr>
        <w:t xml:space="preserve"> (срок до </w:t>
      </w:r>
      <w:r w:rsidRPr="00B71811">
        <w:rPr>
          <w:b/>
          <w:i/>
          <w:szCs w:val="28"/>
        </w:rPr>
        <w:t>20.07.2016</w:t>
      </w:r>
      <w:r>
        <w:rPr>
          <w:szCs w:val="28"/>
        </w:rPr>
        <w:t>)</w:t>
      </w:r>
    </w:p>
    <w:p w:rsidR="00356700" w:rsidRDefault="00356700" w:rsidP="00356700">
      <w:pPr>
        <w:tabs>
          <w:tab w:val="left" w:pos="-426"/>
        </w:tabs>
        <w:ind w:firstLine="709"/>
        <w:jc w:val="both"/>
        <w:rPr>
          <w:szCs w:val="28"/>
        </w:rPr>
      </w:pPr>
      <w:r w:rsidRPr="00FA6B83">
        <w:rPr>
          <w:szCs w:val="28"/>
        </w:rPr>
        <w:t>-</w:t>
      </w:r>
      <w:r>
        <w:rPr>
          <w:szCs w:val="28"/>
        </w:rPr>
        <w:t xml:space="preserve"> представить предложения по решению вопроса о предоставлении дополнительных мер социальной поддержки многодетных и приёмных семей: в исключительных случаях заключать дополнительное соглашение с приёмной семьёй о продлении опеки над ребёнком, достигшим 18-летия до окончания общеобразовательного учреждения;</w:t>
      </w:r>
    </w:p>
    <w:p w:rsidR="00356700" w:rsidRDefault="00356700" w:rsidP="00356700">
      <w:pPr>
        <w:tabs>
          <w:tab w:val="left" w:pos="-426"/>
        </w:tabs>
        <w:ind w:firstLine="709"/>
        <w:jc w:val="both"/>
        <w:rPr>
          <w:b/>
          <w:i/>
          <w:szCs w:val="28"/>
        </w:rPr>
      </w:pPr>
    </w:p>
    <w:p w:rsidR="00356700" w:rsidRDefault="00356700" w:rsidP="00356700">
      <w:pPr>
        <w:tabs>
          <w:tab w:val="left" w:pos="-426"/>
        </w:tabs>
        <w:ind w:firstLine="709"/>
        <w:jc w:val="both"/>
        <w:rPr>
          <w:szCs w:val="28"/>
        </w:rPr>
      </w:pPr>
      <w:r w:rsidRPr="00467CB7">
        <w:rPr>
          <w:b/>
          <w:i/>
          <w:szCs w:val="28"/>
        </w:rPr>
        <w:t>Главно</w:t>
      </w:r>
      <w:r>
        <w:rPr>
          <w:b/>
          <w:i/>
          <w:szCs w:val="28"/>
        </w:rPr>
        <w:t>му</w:t>
      </w:r>
      <w:r w:rsidRPr="00467CB7">
        <w:rPr>
          <w:b/>
          <w:i/>
          <w:szCs w:val="28"/>
        </w:rPr>
        <w:t xml:space="preserve"> управлени</w:t>
      </w:r>
      <w:r>
        <w:rPr>
          <w:b/>
          <w:i/>
          <w:szCs w:val="28"/>
        </w:rPr>
        <w:t>ю</w:t>
      </w:r>
      <w:r w:rsidRPr="00467CB7">
        <w:rPr>
          <w:b/>
          <w:i/>
          <w:szCs w:val="28"/>
        </w:rPr>
        <w:t xml:space="preserve"> труда, занятости и социального благополучия Ульяновской области</w:t>
      </w:r>
      <w:r>
        <w:rPr>
          <w:b/>
          <w:i/>
          <w:szCs w:val="28"/>
        </w:rPr>
        <w:t xml:space="preserve"> (срок до </w:t>
      </w:r>
      <w:r w:rsidRPr="00B71811">
        <w:rPr>
          <w:b/>
          <w:i/>
          <w:szCs w:val="28"/>
        </w:rPr>
        <w:t>20.07.2016</w:t>
      </w:r>
      <w:r>
        <w:rPr>
          <w:szCs w:val="28"/>
        </w:rPr>
        <w:t>)</w:t>
      </w:r>
    </w:p>
    <w:p w:rsidR="00356700" w:rsidRPr="00F80DCC" w:rsidRDefault="00356700" w:rsidP="00356700">
      <w:pPr>
        <w:tabs>
          <w:tab w:val="left" w:pos="-426"/>
        </w:tabs>
        <w:ind w:firstLine="709"/>
        <w:jc w:val="both"/>
        <w:rPr>
          <w:szCs w:val="28"/>
        </w:rPr>
      </w:pPr>
      <w:proofErr w:type="gramStart"/>
      <w:r w:rsidRPr="00F80DCC">
        <w:rPr>
          <w:szCs w:val="28"/>
        </w:rPr>
        <w:t xml:space="preserve">- направить в Общественную палату Ульяновской области информацию для выхода с законодательной инициативой в Общественную палату Российской Федерации по внесению изменений в федеральное законодательство в части установления квоты организациям для трудоустройства выпускников средних </w:t>
      </w:r>
      <w:r w:rsidRPr="00F80DCC">
        <w:rPr>
          <w:szCs w:val="28"/>
        </w:rPr>
        <w:lastRenderedPageBreak/>
        <w:t>профессиональных образовательных организаций, относящихся к категории «дети-сироты, дети, оставшиеся без попечения родителей, а также лица из числа детей-сирот и детей, оставшихся без попечения родителей»;</w:t>
      </w:r>
      <w:proofErr w:type="gramEnd"/>
    </w:p>
    <w:p w:rsidR="00356700" w:rsidRDefault="00356700" w:rsidP="00356700">
      <w:pPr>
        <w:tabs>
          <w:tab w:val="left" w:pos="1080"/>
        </w:tabs>
        <w:ind w:firstLine="709"/>
        <w:jc w:val="both"/>
        <w:rPr>
          <w:szCs w:val="28"/>
        </w:rPr>
      </w:pPr>
      <w:r w:rsidRPr="00F80DCC">
        <w:rPr>
          <w:szCs w:val="28"/>
        </w:rPr>
        <w:t>- предоставить предложения в Общественную палату Ульяновской области по разработке проекта нормативно-правового акта Ульяновской области о квотировании рабочих мест для трудоустройства выпускников средних профессиональных образовательных организаций, относящихся к категории «дети-сироты, дети, оставшиеся без попечения родителей, а также лица из числа детей-сирот и детей, оставшихся без попечения родителей»;</w:t>
      </w:r>
    </w:p>
    <w:p w:rsidR="00356700" w:rsidRPr="00F80DCC" w:rsidRDefault="00356700" w:rsidP="00356700">
      <w:pPr>
        <w:tabs>
          <w:tab w:val="left" w:pos="1080"/>
        </w:tabs>
        <w:ind w:firstLine="709"/>
        <w:jc w:val="both"/>
        <w:rPr>
          <w:szCs w:val="28"/>
        </w:rPr>
      </w:pPr>
      <w:r>
        <w:rPr>
          <w:szCs w:val="28"/>
        </w:rPr>
        <w:t xml:space="preserve">- представить предложения по решению вопроса о возможности постоянной регистрации </w:t>
      </w:r>
      <w:r w:rsidRPr="00F80DCC">
        <w:rPr>
          <w:szCs w:val="28"/>
        </w:rPr>
        <w:t>выпускников средних профессиональных образовательных организаций, относящихся к категории «дети-сироты, дети, оставшиеся без попечения родителей, а также лица из числа детей-сирот и детей, оставшихся без попечения родителей»</w:t>
      </w:r>
      <w:r>
        <w:rPr>
          <w:szCs w:val="28"/>
        </w:rPr>
        <w:t xml:space="preserve"> по адресу администрации муниципального образования, образовательного учреждения или детского дома до получения постоянного жилого помещения. </w:t>
      </w:r>
    </w:p>
    <w:p w:rsidR="00356700" w:rsidRDefault="00356700" w:rsidP="00356700">
      <w:pPr>
        <w:tabs>
          <w:tab w:val="left" w:pos="-426"/>
        </w:tabs>
        <w:ind w:firstLine="709"/>
        <w:jc w:val="both"/>
        <w:rPr>
          <w:szCs w:val="28"/>
        </w:rPr>
      </w:pPr>
    </w:p>
    <w:p w:rsidR="00356700" w:rsidRDefault="00356700" w:rsidP="00356700">
      <w:pPr>
        <w:tabs>
          <w:tab w:val="left" w:pos="-426"/>
        </w:tabs>
        <w:ind w:firstLine="709"/>
        <w:jc w:val="both"/>
        <w:rPr>
          <w:b/>
          <w:i/>
          <w:szCs w:val="28"/>
        </w:rPr>
      </w:pPr>
      <w:r>
        <w:rPr>
          <w:b/>
          <w:i/>
          <w:szCs w:val="28"/>
        </w:rPr>
        <w:t>П</w:t>
      </w:r>
      <w:r w:rsidRPr="00140D56">
        <w:rPr>
          <w:b/>
          <w:i/>
          <w:szCs w:val="28"/>
        </w:rPr>
        <w:t>редседател</w:t>
      </w:r>
      <w:r>
        <w:rPr>
          <w:b/>
          <w:i/>
          <w:szCs w:val="28"/>
        </w:rPr>
        <w:t>ю</w:t>
      </w:r>
      <w:r w:rsidRPr="00140D56">
        <w:rPr>
          <w:b/>
          <w:i/>
          <w:szCs w:val="28"/>
        </w:rPr>
        <w:t xml:space="preserve"> Ульяновской региональной общественной организации «Ассоциация приёмных семей и опекунов Ульяновской области»</w:t>
      </w:r>
      <w:r>
        <w:rPr>
          <w:b/>
          <w:i/>
          <w:szCs w:val="28"/>
        </w:rPr>
        <w:t xml:space="preserve"> </w:t>
      </w:r>
      <w:r w:rsidRPr="00140D56">
        <w:rPr>
          <w:b/>
          <w:i/>
          <w:szCs w:val="28"/>
        </w:rPr>
        <w:t>Писарев</w:t>
      </w:r>
      <w:r>
        <w:rPr>
          <w:b/>
          <w:i/>
          <w:szCs w:val="28"/>
        </w:rPr>
        <w:t>ой</w:t>
      </w:r>
      <w:r w:rsidRPr="00140D56">
        <w:rPr>
          <w:b/>
          <w:i/>
          <w:szCs w:val="28"/>
        </w:rPr>
        <w:t xml:space="preserve"> М</w:t>
      </w:r>
      <w:r>
        <w:rPr>
          <w:b/>
          <w:i/>
          <w:szCs w:val="28"/>
        </w:rPr>
        <w:t>.</w:t>
      </w:r>
      <w:r w:rsidRPr="00140D56">
        <w:rPr>
          <w:b/>
          <w:i/>
          <w:szCs w:val="28"/>
        </w:rPr>
        <w:t>И</w:t>
      </w:r>
      <w:r>
        <w:rPr>
          <w:b/>
          <w:i/>
          <w:szCs w:val="28"/>
        </w:rPr>
        <w:t xml:space="preserve">. </w:t>
      </w:r>
    </w:p>
    <w:p w:rsidR="00356700" w:rsidRDefault="00356700" w:rsidP="00356700">
      <w:pPr>
        <w:tabs>
          <w:tab w:val="left" w:pos="-426"/>
        </w:tabs>
        <w:ind w:firstLine="709"/>
        <w:jc w:val="both"/>
        <w:rPr>
          <w:szCs w:val="28"/>
        </w:rPr>
      </w:pPr>
      <w:r>
        <w:rPr>
          <w:szCs w:val="28"/>
        </w:rPr>
        <w:t>- провести «круглый стол» и изучить вопрос о возможности получения оплаты труда и льгот обоими приёмными  родителями.</w:t>
      </w:r>
    </w:p>
    <w:p w:rsidR="00356700" w:rsidRDefault="00356700" w:rsidP="00356700">
      <w:pPr>
        <w:tabs>
          <w:tab w:val="left" w:pos="-426"/>
        </w:tabs>
        <w:ind w:firstLine="709"/>
        <w:jc w:val="both"/>
        <w:rPr>
          <w:szCs w:val="28"/>
        </w:rPr>
      </w:pPr>
    </w:p>
    <w:p w:rsidR="00356700" w:rsidRPr="0096286B" w:rsidRDefault="00356700" w:rsidP="00356700">
      <w:pPr>
        <w:tabs>
          <w:tab w:val="left" w:pos="-426"/>
        </w:tabs>
        <w:ind w:firstLine="709"/>
        <w:jc w:val="both"/>
        <w:rPr>
          <w:i/>
          <w:szCs w:val="28"/>
        </w:rPr>
      </w:pPr>
      <w:r w:rsidRPr="0096286B">
        <w:rPr>
          <w:rFonts w:eastAsia="Calibri"/>
          <w:b/>
          <w:i/>
          <w:szCs w:val="28"/>
        </w:rPr>
        <w:t>Комисси</w:t>
      </w:r>
      <w:r w:rsidRPr="0096286B">
        <w:rPr>
          <w:b/>
          <w:i/>
          <w:szCs w:val="28"/>
        </w:rPr>
        <w:t>и</w:t>
      </w:r>
      <w:r w:rsidRPr="0096286B">
        <w:rPr>
          <w:rFonts w:eastAsia="Calibri"/>
          <w:b/>
          <w:i/>
          <w:szCs w:val="28"/>
        </w:rPr>
        <w:t xml:space="preserve"> по развитию образования и науки, поддержке инновационной деятельности, молодёжных инициатив, развитию добровольчества и волонтёрства</w:t>
      </w:r>
      <w:r w:rsidRPr="0096286B">
        <w:rPr>
          <w:b/>
          <w:i/>
          <w:szCs w:val="28"/>
        </w:rPr>
        <w:t xml:space="preserve"> Общественной палаты Ульяновской области</w:t>
      </w:r>
    </w:p>
    <w:p w:rsidR="00356700" w:rsidRDefault="00356700" w:rsidP="00356700">
      <w:pPr>
        <w:tabs>
          <w:tab w:val="left" w:pos="1080"/>
        </w:tabs>
        <w:ind w:firstLine="709"/>
        <w:jc w:val="both"/>
        <w:rPr>
          <w:szCs w:val="28"/>
        </w:rPr>
      </w:pPr>
      <w:r w:rsidRPr="0096286B">
        <w:rPr>
          <w:szCs w:val="28"/>
        </w:rPr>
        <w:t xml:space="preserve">- в рамках </w:t>
      </w:r>
      <w:r w:rsidRPr="0096286B">
        <w:rPr>
          <w:color w:val="000000"/>
          <w:szCs w:val="28"/>
        </w:rPr>
        <w:t>городского педагогического форума «Августовские чтения» провести «круглый стол» по трудовому воспитанию  в образовательных учреждениях области.</w:t>
      </w:r>
    </w:p>
    <w:p w:rsidR="00356700" w:rsidRDefault="00356700" w:rsidP="00356700">
      <w:pPr>
        <w:tabs>
          <w:tab w:val="left" w:pos="1080"/>
        </w:tabs>
        <w:ind w:firstLine="709"/>
        <w:jc w:val="both"/>
        <w:rPr>
          <w:szCs w:val="28"/>
        </w:rPr>
      </w:pPr>
    </w:p>
    <w:p w:rsidR="00356700" w:rsidRDefault="00356700" w:rsidP="00356700">
      <w:pPr>
        <w:tabs>
          <w:tab w:val="left" w:pos="1080"/>
        </w:tabs>
        <w:ind w:firstLine="709"/>
        <w:jc w:val="both"/>
        <w:rPr>
          <w:szCs w:val="28"/>
        </w:rPr>
      </w:pPr>
    </w:p>
    <w:p w:rsidR="00356700" w:rsidRDefault="00356700" w:rsidP="00356700">
      <w:pPr>
        <w:tabs>
          <w:tab w:val="left" w:pos="1080"/>
        </w:tabs>
        <w:ind w:firstLine="709"/>
        <w:jc w:val="both"/>
        <w:rPr>
          <w:szCs w:val="28"/>
        </w:rPr>
      </w:pPr>
    </w:p>
    <w:p w:rsidR="00356700" w:rsidRPr="00236ADA" w:rsidRDefault="00356700" w:rsidP="00356700">
      <w:pPr>
        <w:ind w:firstLine="709"/>
        <w:jc w:val="both"/>
        <w:rPr>
          <w:b/>
          <w:sz w:val="26"/>
          <w:szCs w:val="26"/>
          <w:shd w:val="clear" w:color="auto" w:fill="FFFFFF"/>
        </w:rPr>
      </w:pPr>
      <w:r w:rsidRPr="00356700">
        <w:rPr>
          <w:b/>
          <w:sz w:val="26"/>
          <w:szCs w:val="26"/>
          <w:shd w:val="clear" w:color="auto" w:fill="FFFFFF"/>
        </w:rPr>
        <w:t xml:space="preserve">Заместитель </w:t>
      </w:r>
      <w:r>
        <w:rPr>
          <w:b/>
          <w:sz w:val="26"/>
          <w:szCs w:val="26"/>
          <w:shd w:val="clear" w:color="auto" w:fill="FFFFFF"/>
        </w:rPr>
        <w:t>председателя</w:t>
      </w:r>
      <w:r w:rsidRPr="00236ADA">
        <w:rPr>
          <w:b/>
          <w:sz w:val="26"/>
          <w:szCs w:val="26"/>
          <w:shd w:val="clear" w:color="auto" w:fill="FFFFFF"/>
        </w:rPr>
        <w:t xml:space="preserve"> Комиссии по развитию </w:t>
      </w:r>
    </w:p>
    <w:p w:rsidR="00356700" w:rsidRPr="00236ADA" w:rsidRDefault="00356700" w:rsidP="00356700">
      <w:pPr>
        <w:ind w:firstLine="709"/>
        <w:jc w:val="both"/>
        <w:rPr>
          <w:b/>
          <w:sz w:val="26"/>
          <w:szCs w:val="26"/>
          <w:shd w:val="clear" w:color="auto" w:fill="FFFFFF"/>
        </w:rPr>
      </w:pPr>
      <w:r w:rsidRPr="00236ADA">
        <w:rPr>
          <w:b/>
          <w:sz w:val="26"/>
          <w:szCs w:val="26"/>
          <w:shd w:val="clear" w:color="auto" w:fill="FFFFFF"/>
        </w:rPr>
        <w:t xml:space="preserve">образования и науки, поддержке инновационной </w:t>
      </w:r>
    </w:p>
    <w:p w:rsidR="00356700" w:rsidRPr="00236ADA" w:rsidRDefault="00356700" w:rsidP="00356700">
      <w:pPr>
        <w:ind w:firstLine="709"/>
        <w:jc w:val="both"/>
        <w:rPr>
          <w:b/>
          <w:sz w:val="26"/>
          <w:szCs w:val="26"/>
          <w:shd w:val="clear" w:color="auto" w:fill="FFFFFF"/>
        </w:rPr>
      </w:pPr>
      <w:r w:rsidRPr="00236ADA">
        <w:rPr>
          <w:b/>
          <w:sz w:val="26"/>
          <w:szCs w:val="26"/>
          <w:shd w:val="clear" w:color="auto" w:fill="FFFFFF"/>
        </w:rPr>
        <w:t xml:space="preserve">деятельности, молодёжных инициатив, </w:t>
      </w:r>
    </w:p>
    <w:p w:rsidR="00356700" w:rsidRDefault="00356700" w:rsidP="00356700">
      <w:pPr>
        <w:ind w:firstLine="709"/>
        <w:jc w:val="both"/>
        <w:rPr>
          <w:b/>
          <w:sz w:val="26"/>
          <w:szCs w:val="26"/>
          <w:shd w:val="clear" w:color="auto" w:fill="FFFFFF"/>
        </w:rPr>
      </w:pPr>
      <w:r w:rsidRPr="00236ADA">
        <w:rPr>
          <w:b/>
          <w:sz w:val="26"/>
          <w:szCs w:val="26"/>
          <w:shd w:val="clear" w:color="auto" w:fill="FFFFFF"/>
        </w:rPr>
        <w:t xml:space="preserve">развитию добровольчества и волонтёрства                                    </w:t>
      </w:r>
      <w:r>
        <w:rPr>
          <w:b/>
          <w:sz w:val="26"/>
          <w:szCs w:val="26"/>
          <w:shd w:val="clear" w:color="auto" w:fill="FFFFFF"/>
        </w:rPr>
        <w:t xml:space="preserve"> А.Р. </w:t>
      </w:r>
      <w:proofErr w:type="spellStart"/>
      <w:r>
        <w:rPr>
          <w:b/>
          <w:sz w:val="26"/>
          <w:szCs w:val="26"/>
          <w:shd w:val="clear" w:color="auto" w:fill="FFFFFF"/>
        </w:rPr>
        <w:t>Корнилин</w:t>
      </w:r>
      <w:proofErr w:type="spellEnd"/>
    </w:p>
    <w:sectPr w:rsidR="00356700" w:rsidSect="00356700">
      <w:pgSz w:w="11906" w:h="16838"/>
      <w:pgMar w:top="993" w:right="849"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w:charset w:val="CC"/>
    <w:family w:val="swiss"/>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56700"/>
    <w:rsid w:val="00356700"/>
    <w:rsid w:val="004E2A3D"/>
    <w:rsid w:val="006A5E37"/>
    <w:rsid w:val="00CA5E69"/>
    <w:rsid w:val="00F92F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700"/>
    <w:pPr>
      <w:widowControl w:val="0"/>
      <w:suppressAutoHyphens/>
      <w:spacing w:after="0" w:line="240" w:lineRule="auto"/>
    </w:pPr>
    <w:rPr>
      <w:rFonts w:ascii="Times New Roman" w:eastAsia="Andale Sans UI" w:hAnsi="Times New Roman" w:cs="Times New Roman"/>
      <w:kern w:val="2"/>
      <w:sz w:val="28"/>
      <w:szCs w:val="24"/>
      <w:lang w:eastAsia="ar-SA"/>
    </w:rPr>
  </w:style>
  <w:style w:type="paragraph" w:styleId="1">
    <w:name w:val="heading 1"/>
    <w:basedOn w:val="a"/>
    <w:link w:val="10"/>
    <w:uiPriority w:val="9"/>
    <w:qFormat/>
    <w:rsid w:val="00356700"/>
    <w:pPr>
      <w:widowControl/>
      <w:suppressAutoHyphens w:val="0"/>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6700"/>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356700"/>
  </w:style>
  <w:style w:type="paragraph" w:styleId="a3">
    <w:name w:val="No Spacing"/>
    <w:qFormat/>
    <w:rsid w:val="00356700"/>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4942</Words>
  <Characters>31339</Characters>
  <Application>Microsoft Office Word</Application>
  <DocSecurity>0</DocSecurity>
  <Lines>979</Lines>
  <Paragraphs>465</Paragraphs>
  <ScaleCrop>false</ScaleCrop>
  <Company>Microsoft</Company>
  <LinksUpToDate>false</LinksUpToDate>
  <CharactersWithSpaces>35816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2017-04-12T06:21:00Z</dcterms:created>
  <dcterms:modified xsi:type="dcterms:W3CDTF">2017-04-12T06:21:00Z</dcterms:modified>
</cp:coreProperties>
</file>