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C0361" w:rsidRDefault="000C0361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5" type="#_x0000_t202" style="position:absolute;left:0;text-align:left;margin-left:27pt;margin-top:232.5pt;width:191.4pt;height:285.9pt;z-index:251669504;mso-position-horizontal-relative:page;mso-position-vertical-relative:page" filled="f" stroked="f" strokecolor="#c30">
            <v:textbox style="mso-next-textbox:#_x0000_s1295">
              <w:txbxContent>
                <w:p w:rsidR="008A0591" w:rsidRPr="00CA6557" w:rsidRDefault="008A0591">
                  <w:pPr>
                    <w:pStyle w:val="11"/>
                    <w:rPr>
                      <w:color w:val="C00000"/>
                    </w:rPr>
                  </w:pPr>
                  <w:r w:rsidRPr="00CA6557">
                    <w:rPr>
                      <w:color w:val="C00000"/>
                    </w:rPr>
                    <w:t>В этом выпуске</w:t>
                  </w:r>
                </w:p>
                <w:p w:rsidR="008A0591" w:rsidRPr="003A064B" w:rsidRDefault="008A0591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  <w:color w:val="0F243E" w:themeColor="text2" w:themeShade="80"/>
                    </w:rPr>
                  </w:pPr>
                  <w:r w:rsidRPr="003A064B">
                    <w:rPr>
                      <w:rStyle w:val="TOCNumberChar"/>
                      <w:color w:val="0F243E" w:themeColor="text2" w:themeShade="80"/>
                    </w:rPr>
                    <w:t>1</w:t>
                  </w:r>
                  <w:r w:rsidRPr="003A064B">
                    <w:rPr>
                      <w:rStyle w:val="TOCNumberChar"/>
                      <w:color w:val="0F243E" w:themeColor="text2" w:themeShade="80"/>
                    </w:rPr>
                    <w:tab/>
                  </w:r>
                  <w:r w:rsidR="003A064B" w:rsidRPr="003A064B">
                    <w:rPr>
                      <w:color w:val="0F243E" w:themeColor="text2" w:themeShade="80"/>
                    </w:rPr>
                    <w:t xml:space="preserve">Первый этап конкурса </w:t>
                  </w:r>
                  <w:proofErr w:type="gramStart"/>
                  <w:r w:rsidR="003A064B" w:rsidRPr="003A064B">
                    <w:rPr>
                      <w:color w:val="0F243E" w:themeColor="text2" w:themeShade="80"/>
                    </w:rPr>
                    <w:t>для</w:t>
                  </w:r>
                  <w:proofErr w:type="gramEnd"/>
                  <w:r w:rsidR="003A064B" w:rsidRPr="003A064B">
                    <w:rPr>
                      <w:color w:val="0F243E" w:themeColor="text2" w:themeShade="80"/>
                    </w:rPr>
                    <w:t xml:space="preserve"> СО НКО из регионального бюджета</w:t>
                  </w:r>
                </w:p>
                <w:p w:rsidR="00C26328" w:rsidRPr="000C1546" w:rsidRDefault="008A0591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  <w:highlight w:val="yellow"/>
                    </w:rPr>
                  </w:pPr>
                  <w:r w:rsidRPr="003A064B">
                    <w:rPr>
                      <w:rStyle w:val="TOCNumberChar"/>
                      <w:color w:val="0F243E" w:themeColor="text2" w:themeShade="80"/>
                    </w:rPr>
                    <w:t>2</w:t>
                  </w:r>
                  <w:r w:rsidRPr="003A064B">
                    <w:rPr>
                      <w:color w:val="0F243E" w:themeColor="text2" w:themeShade="80"/>
                    </w:rPr>
                    <w:tab/>
                  </w:r>
                  <w:r w:rsidR="003A064B" w:rsidRPr="003A064B">
                    <w:rPr>
                      <w:color w:val="0F243E"/>
                    </w:rPr>
                    <w:t>Межрегиональная</w:t>
                  </w:r>
                  <w:r w:rsidR="003A064B">
                    <w:rPr>
                      <w:color w:val="0F243E"/>
                    </w:rPr>
                    <w:t xml:space="preserve"> школа</w:t>
                  </w:r>
                  <w:r w:rsidR="003A064B" w:rsidRPr="003A064B">
                    <w:rPr>
                      <w:color w:val="0F243E"/>
                    </w:rPr>
                    <w:t xml:space="preserve"> общественных экспертов</w:t>
                  </w:r>
                </w:p>
                <w:p w:rsidR="00EF4BB0" w:rsidRDefault="00ED55D3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 w:rsidRPr="00EF4BB0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3</w:t>
                  </w:r>
                  <w:r w:rsidR="00EB0606" w:rsidRPr="00EF4BB0">
                    <w:rPr>
                      <w:color w:val="0F243E" w:themeColor="text2" w:themeShade="80"/>
                      <w:sz w:val="18"/>
                      <w:szCs w:val="18"/>
                    </w:rPr>
                    <w:tab/>
                  </w:r>
                  <w:r w:rsidR="00EF4BB0" w:rsidRPr="00EF4BB0">
                    <w:rPr>
                      <w:color w:val="0F243E"/>
                    </w:rPr>
                    <w:t>Конкурс сре</w:t>
                  </w:r>
                  <w:r w:rsidR="00EF4BB0">
                    <w:rPr>
                      <w:color w:val="0F243E"/>
                    </w:rPr>
                    <w:t>ди социально ориентированных НКО</w:t>
                  </w:r>
                  <w:r w:rsidR="00EF4BB0" w:rsidRPr="00EF4BB0">
                    <w:rPr>
                      <w:color w:val="0F243E"/>
                    </w:rPr>
                    <w:t xml:space="preserve"> на предоставление субсидий из городского бюджета</w:t>
                  </w:r>
                </w:p>
                <w:p w:rsidR="00A573E1" w:rsidRDefault="008148A6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 w:rsidRPr="008148A6">
                    <w:rPr>
                      <w:b/>
                      <w:color w:val="0F243E"/>
                      <w:sz w:val="18"/>
                      <w:szCs w:val="18"/>
                    </w:rPr>
                    <w:t>4</w:t>
                  </w:r>
                  <w:r>
                    <w:rPr>
                      <w:color w:val="0F243E"/>
                    </w:rPr>
                    <w:tab/>
                  </w:r>
                  <w:r w:rsidR="000C0361">
                    <w:rPr>
                      <w:color w:val="0F243E"/>
                    </w:rPr>
                    <w:t>Весенняя неделя добра</w:t>
                  </w:r>
                </w:p>
                <w:p w:rsidR="000C0361" w:rsidRDefault="000C0361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>
                    <w:rPr>
                      <w:b/>
                      <w:color w:val="0F243E"/>
                      <w:sz w:val="18"/>
                      <w:szCs w:val="18"/>
                    </w:rPr>
                    <w:t xml:space="preserve">4          </w:t>
                  </w:r>
                  <w:r w:rsidRPr="000C0361">
                    <w:rPr>
                      <w:color w:val="0F243E"/>
                      <w:sz w:val="18"/>
                      <w:szCs w:val="18"/>
                    </w:rPr>
                    <w:t>Благотворительный фестиваль «Добрый Ульяновск»</w:t>
                  </w:r>
                </w:p>
                <w:p w:rsidR="008A0591" w:rsidRPr="00EB0606" w:rsidRDefault="00A573E1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</w:rPr>
                  </w:pPr>
                  <w:r w:rsidRPr="00A573E1">
                    <w:rPr>
                      <w:b/>
                      <w:color w:val="0F243E"/>
                      <w:sz w:val="18"/>
                      <w:szCs w:val="18"/>
                    </w:rPr>
                    <w:t xml:space="preserve">5 </w:t>
                  </w:r>
                  <w:r>
                    <w:rPr>
                      <w:b/>
                      <w:color w:val="0F243E"/>
                      <w:sz w:val="18"/>
                      <w:szCs w:val="18"/>
                    </w:rPr>
                    <w:t xml:space="preserve">         </w:t>
                  </w:r>
                  <w:r w:rsidR="000C1546" w:rsidRPr="007B381A">
                    <w:rPr>
                      <w:color w:val="0F243E"/>
                    </w:rPr>
                    <w:t>О</w:t>
                  </w:r>
                  <w:r w:rsidR="000C1546">
                    <w:rPr>
                      <w:color w:val="0F243E"/>
                    </w:rPr>
                    <w:t>ткрытый конкурс</w:t>
                  </w:r>
                  <w:r w:rsidR="007B381A" w:rsidRPr="007B381A">
                    <w:rPr>
                      <w:color w:val="0F243E"/>
                    </w:rPr>
                    <w:t xml:space="preserve"> </w:t>
                  </w:r>
                  <w:r w:rsidR="000C1546">
                    <w:rPr>
                      <w:color w:val="0F243E"/>
                    </w:rPr>
                    <w:t>идей «Ульяновск Серебряный»</w:t>
                  </w:r>
                </w:p>
                <w:p w:rsidR="008A0591" w:rsidRPr="00CA6557" w:rsidRDefault="00A573E1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</w:rPr>
                  </w:pPr>
                  <w:r>
                    <w:rPr>
                      <w:rStyle w:val="TOCNumberChar"/>
                      <w:color w:val="0F243E" w:themeColor="text2" w:themeShade="80"/>
                    </w:rPr>
                    <w:t>5</w:t>
                  </w:r>
                  <w:r w:rsidR="008A0591" w:rsidRPr="00CA6557">
                    <w:rPr>
                      <w:color w:val="0F243E" w:themeColor="text2" w:themeShade="80"/>
                    </w:rPr>
                    <w:tab/>
                  </w:r>
                  <w:r w:rsidR="000C1546">
                    <w:rPr>
                      <w:color w:val="0F243E" w:themeColor="text2" w:themeShade="80"/>
                    </w:rPr>
                    <w:t>Конкурс «Мы и внуки: вместе можем больше!»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97" type="#_x0000_t202" style="position:absolute;left:0;text-align:left;margin-left:42.7pt;margin-top:607.3pt;width:137.3pt;height:181.35pt;z-index:251668991;mso-position-horizontal-relative:page;mso-position-vertical-relative:page" filled="f" stroked="f">
            <v:textbox style="mso-next-textbox:#_x0000_s1297">
              <w:txbxContent>
                <w:p w:rsidR="007A6A66" w:rsidRPr="00FB622F" w:rsidRDefault="00825328" w:rsidP="003A064B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FF0000"/>
                    </w:rPr>
                  </w:pPr>
                  <w:r w:rsidRPr="00CA6557">
                    <w:rPr>
                      <w:b/>
                      <w:color w:val="C00000"/>
                    </w:rPr>
                    <w:t>Источник</w:t>
                  </w:r>
                  <w:r w:rsidR="00FB622F">
                    <w:rPr>
                      <w:b/>
                      <w:color w:val="C00000"/>
                    </w:rPr>
                    <w:t>и</w:t>
                  </w:r>
                  <w:r w:rsidRPr="00CA6557">
                    <w:rPr>
                      <w:b/>
                      <w:color w:val="C00000"/>
                    </w:rPr>
                    <w:t xml:space="preserve">: </w:t>
                  </w:r>
                  <w:hyperlink r:id="rId8" w:history="1">
                    <w:r w:rsidR="003A064B" w:rsidRPr="003A064B">
                      <w:rPr>
                        <w:rStyle w:val="aa"/>
                        <w:b/>
                        <w:color w:val="FF0000"/>
                      </w:rPr>
                      <w:t>http://opuo.ru/news/v-ulyanovskoj-oblasti-startuet-pervyj-etap-konkursa-sredi-socialno-orientirovannyx-nko-na-predostavlenie-subsidij-iz-regionalnogo-byudzheta/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3A064B">
        <w:pict>
          <v:shape id="_x0000_s1038" type="#_x0000_t202" style="position:absolute;left:0;text-align:left;margin-left:234pt;margin-top:265.8pt;width:324pt;height:519.15pt;z-index:251634688;mso-wrap-edited:f;mso-position-horizontal-relative:page;mso-position-vertical-relative:page" wrapcoords="0 0 21600 0 21600 21600 0 21600 0 0" filled="f" stroked="f">
            <v:textbox style="mso-next-textbox:#_x0000_s1038" inset="0,0,,0">
              <w:txbxContent>
                <w:p w:rsidR="003A064B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 xml:space="preserve">Соответствующее распоряжение Правительства Ульяновской области подписал Губернатор Сергей Морозов в рамках встречи с представителями гражданского общества 15 марта 2016 года. </w:t>
                  </w:r>
                </w:p>
                <w:p w:rsidR="003A064B" w:rsidRDefault="003A064B" w:rsidP="003A064B">
                  <w:pPr>
                    <w:pStyle w:val="a7"/>
                    <w:rPr>
                      <w:color w:val="0F243E"/>
                    </w:rPr>
                  </w:pPr>
                </w:p>
                <w:p w:rsidR="003A064B" w:rsidRPr="003A064B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>Конкурс проводится в целях реализации государственной программы «Гражданское общество и государственная национальная политика в Ульяновской области». Приоритетные направления конкурса посвящены социальной тематике: профилактике социального сиротства, повышению качества жизни людей пожилого возраста, трудоустройству инвалидов и закреплению их на рабочих местах, социальной адаптация инвалидов и их семей. Общая сумма средств областного бюджета, запланированная на проведение данного этапа конкурса, составляет 7 млн. рублей.</w:t>
                  </w:r>
                </w:p>
                <w:p w:rsidR="003A064B" w:rsidRDefault="003A064B" w:rsidP="003A064B">
                  <w:pPr>
                    <w:pStyle w:val="a7"/>
                    <w:rPr>
                      <w:color w:val="0F243E"/>
                    </w:rPr>
                  </w:pPr>
                </w:p>
                <w:p w:rsidR="003A064B" w:rsidRPr="003A064B" w:rsidRDefault="003A064B" w:rsidP="003A064B">
                  <w:pPr>
                    <w:pStyle w:val="a7"/>
                    <w:rPr>
                      <w:color w:val="0F243E"/>
                    </w:rPr>
                  </w:pPr>
                  <w:proofErr w:type="gramStart"/>
                  <w:r w:rsidRPr="003A064B">
                    <w:rPr>
                      <w:color w:val="0F243E"/>
                    </w:rPr>
                    <w:t xml:space="preserve">Заявки на участие в Конкурсе можно будет направить </w:t>
                  </w:r>
                  <w:r w:rsidRPr="003A064B">
                    <w:rPr>
                      <w:b/>
                      <w:color w:val="0F243E"/>
                    </w:rPr>
                    <w:t>с 23 марта по 26 апреля 2016 года в Управление внутренней политики Администрации Губернатора Ульяновской области</w:t>
                  </w:r>
                  <w:r w:rsidRPr="003A064B">
                    <w:rPr>
                      <w:color w:val="0F243E"/>
                    </w:rPr>
                    <w:t xml:space="preserve"> по адресу: 432017, г. Ульяновск, пл. Ленина, д. 1, </w:t>
                  </w:r>
                  <w:proofErr w:type="spellStart"/>
                  <w:r w:rsidRPr="003A064B">
                    <w:rPr>
                      <w:color w:val="0F243E"/>
                    </w:rPr>
                    <w:t>каб</w:t>
                  </w:r>
                  <w:proofErr w:type="spellEnd"/>
                  <w:r w:rsidRPr="003A064B">
                    <w:rPr>
                      <w:color w:val="0F243E"/>
                    </w:rPr>
                    <w:t xml:space="preserve">. 131, контактный телефон: (8422) 58-91-71, </w:t>
                  </w:r>
                  <w:r>
                    <w:rPr>
                      <w:color w:val="0F243E"/>
                    </w:rPr>
                    <w:t xml:space="preserve">электронная почта: </w:t>
                  </w:r>
                  <w:hyperlink r:id="rId9" w:history="1">
                    <w:r w:rsidRPr="007E3147">
                      <w:rPr>
                        <w:rStyle w:val="aa"/>
                      </w:rPr>
                      <w:t>nko73@bk.ru</w:t>
                    </w:r>
                  </w:hyperlink>
                  <w:r>
                    <w:rPr>
                      <w:color w:val="0F243E"/>
                    </w:rPr>
                    <w:t xml:space="preserve">. </w:t>
                  </w:r>
                  <w:r w:rsidRPr="003A064B">
                    <w:rPr>
                      <w:color w:val="0F243E"/>
                    </w:rPr>
                    <w:t>Максимальный размер субсидии, запрашиваемой социально ориентированной некоммерческой организацией Ульяновской области, не может превышать 350 тысяч рублей.</w:t>
                  </w:r>
                  <w:proofErr w:type="gramEnd"/>
                </w:p>
                <w:p w:rsidR="003A064B" w:rsidRDefault="003A064B" w:rsidP="003A064B">
                  <w:pPr>
                    <w:pStyle w:val="a7"/>
                    <w:rPr>
                      <w:color w:val="0F243E"/>
                    </w:rPr>
                  </w:pPr>
                </w:p>
                <w:p w:rsidR="003A064B" w:rsidRPr="003A064B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>Итоги конкурсного отбора с указанием списка участников, прошедших отбор, и объемов предоставленных субсидий будут размещены на официальном сайте Управления внутренней политики.</w:t>
                  </w:r>
                </w:p>
                <w:p w:rsidR="003A064B" w:rsidRDefault="003A064B" w:rsidP="003A064B">
                  <w:pPr>
                    <w:pStyle w:val="a7"/>
                    <w:rPr>
                      <w:color w:val="0F243E"/>
                    </w:rPr>
                  </w:pPr>
                </w:p>
                <w:p w:rsidR="007A6A66" w:rsidRPr="00925BB1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>В июне 2016 года в формате «мини-грантов» будет проведен второй этап областного конкурса, максимальная сумма субсидии при этом составит 140 тыс. руб. Предполагается, что во втором этапе конкурса примут участие организации, не имеющие опыта реализации социальных проектов, в том числе НКО из малых городов и сел Ульяновской области, а также территориальные местные самоуправления. Общая сумма средств областного бюджета, выделенных на проведение данного этапа, составит 2 миллиона рублей.</w:t>
                  </w:r>
                </w:p>
              </w:txbxContent>
            </v:textbox>
            <w10:wrap anchorx="page" anchory="page"/>
          </v:shape>
        </w:pict>
      </w:r>
      <w:r w:rsidR="003A064B">
        <w:pict>
          <v:shape id="_x0000_s1039" type="#_x0000_t202" style="position:absolute;left:0;text-align:left;margin-left:234pt;margin-top:171pt;width:324pt;height:87.05pt;z-index:251635712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0B299E" w:rsidRPr="000B299E" w:rsidRDefault="003A064B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3A064B">
                    <w:rPr>
                      <w:b/>
                      <w:color w:val="FF0000"/>
                      <w:sz w:val="32"/>
                      <w:szCs w:val="32"/>
                    </w:rPr>
                    <w:t xml:space="preserve">Первый этап конкурса среди социально ориентированных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НКО</w:t>
                  </w:r>
                  <w:r w:rsidRPr="003A064B">
                    <w:rPr>
                      <w:b/>
                      <w:color w:val="FF0000"/>
                      <w:sz w:val="32"/>
                      <w:szCs w:val="32"/>
                    </w:rPr>
                    <w:t xml:space="preserve"> на предоставление субсидий из регионального бюджета</w:t>
                  </w:r>
                </w:p>
              </w:txbxContent>
            </v:textbox>
            <w10:wrap anchorx="page" anchory="page"/>
          </v:shape>
        </w:pict>
      </w:r>
      <w:r w:rsidR="00314522">
        <w:pict>
          <v:shape id="_x0000_s1348" type="#_x0000_t202" style="position:absolute;left:0;text-align:left;margin-left:27pt;margin-top:171pt;width:153pt;height:26.95pt;z-index:251676672;mso-position-horizontal-relative:page;mso-position-vertical-relative:page" filled="f" stroked="f">
            <v:textbox style="mso-next-textbox:#_x0000_s1348;mso-fit-shape-to-text:t" inset=",0,,0">
              <w:txbxContent>
                <w:p w:rsidR="008A0591" w:rsidRDefault="008A0591">
                  <w:pPr>
                    <w:pStyle w:val="NewsletterDate"/>
                  </w:pPr>
                  <w:r>
                    <w:t>Дата выхода бюллетеня</w:t>
                  </w:r>
                  <w:r w:rsidR="003A064B">
                    <w:t>: 05</w:t>
                  </w:r>
                  <w:r w:rsidR="000C1546">
                    <w:t>.04</w:t>
                  </w:r>
                  <w:r w:rsidR="00C421B6">
                    <w:t>.2016</w:t>
                  </w:r>
                </w:p>
              </w:txbxContent>
            </v:textbox>
            <w10:wrap anchorx="page" anchory="page"/>
          </v:shape>
        </w:pict>
      </w:r>
      <w:r w:rsidR="00314522">
        <w:pict>
          <v:shape id="_x0000_s1300" type="#_x0000_t202" style="position:absolute;left:0;text-align:left;margin-left:36pt;margin-top:81pt;width:540pt;height:90pt;z-index:251671552;mso-position-horizontal-relative:page;mso-position-vertical-relative:page" filled="f" fillcolor="#0078b4" stroked="f">
            <v:textbox style="mso-next-textbox:#_x0000_s1300" inset=",,,0">
              <w:txbxContent>
                <w:p w:rsidR="008A0591" w:rsidRPr="00B3580F" w:rsidRDefault="008935FE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Информационный бюллетень </w:t>
                  </w:r>
                  <w:r w:rsidR="00C421B6">
                    <w:rPr>
                      <w:sz w:val="56"/>
                      <w:szCs w:val="56"/>
                    </w:rPr>
                    <w:t>«ВЕСТНИК НКО»</w:t>
                  </w:r>
                </w:p>
              </w:txbxContent>
            </v:textbox>
            <w10:wrap anchorx="page" anchory="page"/>
          </v:shape>
        </w:pict>
      </w:r>
      <w:r w:rsidR="00314522">
        <w:pict>
          <v:shape id="_x0000_s1301" type="#_x0000_t202" style="position:absolute;left:0;text-align:left;margin-left:45pt;margin-top:45pt;width:261pt;height:17.65pt;z-index:251672576;mso-position-horizontal-relative:page;mso-position-vertical-relative:page" filled="f" stroked="f">
            <v:textbox style="mso-next-textbox:#_x0000_s1301;mso-fit-shape-to-text:t">
              <w:txbxContent>
                <w:p w:rsidR="008A0591" w:rsidRDefault="00914D1F">
                  <w:pPr>
                    <w:pStyle w:val="VolumeandIssue"/>
                  </w:pPr>
                  <w:r>
                    <w:t>Г</w:t>
                  </w:r>
                  <w:r w:rsidR="00035787">
                    <w:t>ОД 2016</w:t>
                  </w:r>
                  <w:r w:rsidR="00035787">
                    <w:tab/>
                    <w:t>выпуск 3</w:t>
                  </w:r>
                </w:p>
              </w:txbxContent>
            </v:textbox>
            <w10:wrap type="square" anchorx="page" anchory="page"/>
          </v:shape>
        </w:pict>
      </w:r>
      <w:r w:rsidR="00314522">
        <w:pict>
          <v:line id="_x0000_s1286" style="position:absolute;left:0;text-align:left;z-index:251668480;mso-position-horizontal-relative:page;mso-position-vertical-relative:page" from="290.25pt,129pt" to="826.5pt,129pt" stroked="f">
            <w10:wrap anchorx="page" anchory="page"/>
          </v:line>
        </w:pict>
      </w:r>
      <w:r w:rsidR="00314522">
        <w:pict>
          <v:shape id="_x0000_s1358" type="#_x0000_t202" style="position:absolute;left:0;text-align:left;margin-left:0;margin-top:28.8pt;width:558pt;height:140.4pt;z-index:-251635712;mso-position-horizontal:center;mso-position-horizontal-relative:page;mso-position-vertical-relative:page" filled="f" stroked="f">
            <v:textbox style="mso-next-textbox:#_x0000_s1358;mso-fit-shape-to-text:t" inset=",7.2pt,,7.2pt">
              <w:txbxContent>
                <w:p w:rsidR="008A0591" w:rsidRDefault="00314522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  <w:pict>
                      <v:shape id="_x0000_i1029" type="#_x0000_t75" style="width:540.3pt;height:125.85pt">
                        <v:imagedata r:id="rId10" o:title="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14522">
        <w:pict>
          <v:shape id="_x0000_s1168" type="#_x0000_t202" style="position:absolute;left:0;text-align:left;margin-left:200pt;margin-top:248pt;width:7.2pt;height:7.2pt;z-index:251651072;visibility:hidden;mso-position-horizontal-relative:page;mso-position-vertical-relative:page" filled="f" stroked="f">
            <v:textbox style="mso-next-textbox:#_x0000_s116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314522">
        <w:pict>
          <v:shape id="_x0000_s1172" type="#_x0000_t202" style="position:absolute;left:0;text-align:left;margin-left:199.2pt;margin-top:519.8pt;width:7.2pt;height:7.2pt;z-index:251653120;visibility:hidden;mso-position-horizontal-relative:page;mso-position-vertical-relative:page" filled="f" stroked="f">
            <v:textbox style="mso-next-textbox:#_x0000_s117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  <w:r w:rsidR="003A064B">
        <w:lastRenderedPageBreak/>
        <w:pict>
          <v:shape id="_x0000_s1044" type="#_x0000_t202" style="position:absolute;left:0;text-align:left;margin-left:234pt;margin-top:136.5pt;width:324pt;height:656.75pt;z-index:251637760;mso-position-horizontal-relative:page;mso-position-vertical-relative:page" filled="f" stroked="f">
            <v:textbox style="mso-next-textbox:#_x0000_s1044" inset="0,0,,0">
              <w:txbxContent>
                <w:p w:rsidR="003A064B" w:rsidRPr="003A064B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 xml:space="preserve">29-30 марта 2016 </w:t>
                  </w:r>
                  <w:r>
                    <w:rPr>
                      <w:color w:val="0F243E"/>
                    </w:rPr>
                    <w:t xml:space="preserve">года в Ульяновске </w:t>
                  </w:r>
                  <w:r w:rsidRPr="003A064B">
                    <w:rPr>
                      <w:color w:val="0F243E"/>
                    </w:rPr>
                    <w:t>состоялся двухдневный семинар «Межрегиональная школа общественных экспертов» в рамках проекта Ульяновского регионального отделения Общероссийской общественной организации инвалидов-больных рассеянным склерозом «Общественная экспертиза нормативных правовых актов (НПА) и обращений граждан как инструмент защиты прав пациентов и инвалидов в системе регионального управления здравоохранением и социальной защитой».</w:t>
                  </w:r>
                </w:p>
                <w:p w:rsidR="003A064B" w:rsidRPr="003A064B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01.04.2015г. № 79-рп и на основании конкурса, проведенного Движением «Гражданское достоинство».</w:t>
                  </w:r>
                </w:p>
                <w:p w:rsidR="003A064B" w:rsidRPr="003A064B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>В работе шко</w:t>
                  </w:r>
                  <w:r>
                    <w:rPr>
                      <w:color w:val="0F243E"/>
                    </w:rPr>
                    <w:t xml:space="preserve">лы приняли участие 30 человек – </w:t>
                  </w:r>
                  <w:r w:rsidRPr="003A064B">
                    <w:rPr>
                      <w:color w:val="0F243E"/>
                    </w:rPr>
                    <w:t>руководители общественных объединений, члены общественных совещательных структур, представители органов власти из Ульяновской области, Пермского края, Республики Башкортостан.</w:t>
                  </w:r>
                </w:p>
                <w:p w:rsidR="003A064B" w:rsidRPr="003A064B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>Семинар позволил участникам познакомиться с правовыми основами проведения общественной экспертизы (ОЭ) НПА в сфере здравоохранения, ее процедурами этапами, формами сбора и анализа информации, технологиям подготовки отчетов.</w:t>
                  </w:r>
                </w:p>
                <w:p w:rsidR="003A064B" w:rsidRPr="003A064B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>Особое внимание было уделено структуре экспертного заключения, составу рабочих материалов. В качестве конкретных примеров рассмотрены и проанализированы Территориальные программы государственных гарантий бесплатного оказания населению медицинской помощи регионов-участников семинара: Ульяновской области, Башкортостана, Пермского края. Оказалось, что в каждом из них имеются свои особенности. Например, этот документ в Республике Башкортостан даже по структуре отличается от аналогичных программ других регионов. Знать и уметь правильно прочитать и проанализировать документ — очень важно для работы общественного эксперта.</w:t>
                  </w:r>
                </w:p>
                <w:p w:rsidR="00DC45B8" w:rsidRPr="00925BB1" w:rsidRDefault="003A064B" w:rsidP="003A064B">
                  <w:pPr>
                    <w:pStyle w:val="a7"/>
                    <w:rPr>
                      <w:color w:val="0F243E"/>
                    </w:rPr>
                  </w:pPr>
                  <w:r w:rsidRPr="003A064B">
                    <w:rPr>
                      <w:color w:val="0F243E"/>
                    </w:rPr>
                    <w:t xml:space="preserve">Опытные тренеры Светлана Сергеева и Андрей Солодовников провели школу на высоком профессиональном уровне. Семинар оказался очень интересным, полезным и плодотворным. Усилить доходчивость и наглядность информации помогали приведенные тренерами примеры. Как отметили все участники школы, наличие среди собравшихся сотрудников органов власти — Уполномоченных по правам человека Ульяновской области, Пермского края и Башкортостана, представителей правовой экспертизы государственно-правового управления администрации Губернатора Ульяновской области, врачебного сообщества и др. помогло более качественно освоить предложенную программу. </w:t>
                  </w:r>
                  <w:r>
                    <w:rPr>
                      <w:color w:val="0F243E"/>
                    </w:rPr>
                    <w:t xml:space="preserve"> </w:t>
                  </w:r>
                  <w:r w:rsidRPr="003A064B">
                    <w:rPr>
                      <w:color w:val="0F243E"/>
                    </w:rPr>
                    <w:t>Участники получили огромный практический опыт, повысили свою квалификацию как общественные эксперты в сфере здравоохранения и социальной защиты, получили ответы на интересующие вопросы по защите прав пациентов. Полученные знания они будут с успехом применять</w:t>
                  </w:r>
                  <w:r>
                    <w:rPr>
                      <w:color w:val="0F243E"/>
                    </w:rPr>
                    <w:t xml:space="preserve">  на практике в своих регионах.</w:t>
                  </w:r>
                </w:p>
              </w:txbxContent>
            </v:textbox>
            <w10:wrap anchorx="page" anchory="page"/>
          </v:shape>
        </w:pict>
      </w:r>
      <w:r w:rsidR="00314522">
        <w:pict>
          <v:shape id="_x0000_s1321" type="#_x0000_t202" style="position:absolute;left:0;text-align:left;margin-left:54.1pt;margin-top:602.3pt;width:137.3pt;height:156.7pt;z-index:251673600;mso-position-horizontal-relative:page;mso-position-vertical-relative:page" filled="f" stroked="f">
            <v:textbox style="mso-next-textbox:#_x0000_s1321;mso-fit-shape-to-text:t">
              <w:txbxContent>
                <w:p w:rsidR="008A0591" w:rsidRPr="00CA6557" w:rsidRDefault="00825328" w:rsidP="00825328">
                  <w:pPr>
                    <w:pStyle w:val="Pullquote"/>
                    <w:rPr>
                      <w:b/>
                      <w:color w:val="C00000"/>
                    </w:rPr>
                  </w:pPr>
                  <w:r w:rsidRPr="00CA6557">
                    <w:rPr>
                      <w:b/>
                      <w:color w:val="C00000"/>
                    </w:rPr>
                    <w:t xml:space="preserve">Источник: </w:t>
                  </w:r>
                  <w:hyperlink r:id="rId11" w:history="1">
                    <w:r w:rsidR="003A064B" w:rsidRPr="003A064B">
                      <w:rPr>
                        <w:rStyle w:val="aa"/>
                        <w:b/>
                        <w:color w:val="FF0000"/>
                      </w:rPr>
                      <w:t>http://opuo.ru/news_nko/v-ulyanovske-zavershila-rabotu-mezhregionalnaya-shkola-obshhestvennyx-ekspertov/</w:t>
                    </w:r>
                  </w:hyperlink>
                  <w:r w:rsidR="003A064B"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14522">
        <w:pict>
          <v:shape id="_x0000_s1045" type="#_x0000_t202" style="position:absolute;left:0;text-align:left;margin-left:234pt;margin-top:72.6pt;width:324pt;height:98.1pt;z-index:251638784;mso-position-horizontal-relative:page;mso-position-vertical-relative:page" filled="f" stroked="f">
            <v:textbox style="mso-next-textbox:#_x0000_s1045;mso-fit-shape-to-text:t" inset="0,0,0,0">
              <w:txbxContent>
                <w:p w:rsidR="008A0591" w:rsidRPr="00CA6557" w:rsidRDefault="003A064B">
                  <w:pPr>
                    <w:pStyle w:val="1"/>
                    <w:rPr>
                      <w:color w:val="C00000"/>
                    </w:rPr>
                  </w:pPr>
                  <w:r w:rsidRPr="003A064B">
                    <w:rPr>
                      <w:color w:val="C00000"/>
                    </w:rPr>
                    <w:t>В Ульяновске завершилась работа Межрегиональной школы общественных экспертов</w:t>
                  </w:r>
                </w:p>
              </w:txbxContent>
            </v:textbox>
            <w10:wrap anchorx="page" anchory="page"/>
          </v:shape>
        </w:pict>
      </w:r>
    </w:p>
    <w:p w:rsidR="000C0361" w:rsidRDefault="000C0361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C0361" w:rsidRDefault="000C0361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C0361" w:rsidRDefault="000C0361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C0361" w:rsidRDefault="000C0361">
      <w:pPr>
        <w:pStyle w:val="a7"/>
      </w:pPr>
      <w:r>
        <w:rPr>
          <w:rFonts w:ascii="Times New Roman" w:hAnsi="Times New Roman" w:cs="Times New Roman"/>
          <w:sz w:val="20"/>
          <w:szCs w:val="20"/>
          <w:lang w:eastAsia="cs-CZ"/>
        </w:rPr>
        <w:pict>
          <v:shape id="_x0000_i1101" type="#_x0000_t75" style="width:182.2pt;height:121.45pt">
            <v:imagedata r:id="rId12" o:title="IMG_7705"/>
          </v:shape>
        </w:pict>
      </w:r>
      <w:r w:rsidR="00314522">
        <w:pict>
          <v:shape id="_x0000_s1176" type="#_x0000_t202" style="position:absolute;left:0;text-align:left;margin-left:200pt;margin-top:97pt;width:7.2pt;height:7.2pt;z-index:251654144;visibility:hidden;mso-position-horizontal-relative:page;mso-position-vertical-relative:page" filled="f" stroked="f">
            <v:textbox style="mso-next-textbox:#_x0000_s117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314522">
        <w:pict>
          <v:shape id="_x0000_s1180" type="#_x0000_t202" style="position:absolute;left:0;text-align:left;margin-left:201pt;margin-top:351pt;width:7.2pt;height:7.2pt;z-index:251655168;visibility:hidden;mso-position-horizontal-relative:page;mso-position-vertical-relative:page" filled="f" stroked="f">
            <v:textbox style="mso-next-textbox:#_x0000_s118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314522">
        <w:pict>
          <v:shape id="_x0000_s1184" type="#_x0000_t202" style="position:absolute;left:0;text-align:left;margin-left:201pt;margin-top:604pt;width:7.2pt;height:7.2pt;z-index:251656192;visibility:hidden;mso-position-horizontal-relative:page;mso-position-vertical-relative:page" filled="f" stroked="f">
            <v:textbox style="mso-next-textbox:#_x0000_s118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</w:p>
    <w:p w:rsidR="000C0361" w:rsidRDefault="000C0361">
      <w:pPr>
        <w:pStyle w:val="a7"/>
      </w:pPr>
    </w:p>
    <w:p w:rsidR="000C0361" w:rsidRDefault="000C0361">
      <w:pPr>
        <w:pStyle w:val="a7"/>
      </w:pPr>
    </w:p>
    <w:p w:rsidR="008A0591" w:rsidRDefault="00314522">
      <w:pPr>
        <w:pStyle w:val="a7"/>
      </w:pPr>
      <w:r>
        <w:pict>
          <v:shape id="_x0000_s1188" type="#_x0000_t202" style="position:absolute;left:0;text-align:left;margin-left:43pt;margin-top:98pt;width:7.2pt;height:7.2pt;z-index:251657216;visibility:hidden;mso-position-horizontal-relative:page;mso-position-vertical-relative:page" filled="f" stroked="f">
            <v:textbox style="mso-next-textbox:#_x0000_s118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left:0;text-align:left;margin-left:43.2pt;margin-top:451pt;width:7.2pt;height:7.2pt;z-index:251658240;visibility:hidden;mso-position-horizontal-relative:page;mso-position-vertical-relative:page" filled="f" stroked="f">
            <v:textbox style="mso-next-textbox:#_x0000_s119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p w:rsidR="00C26328" w:rsidRDefault="00314522">
      <w:r>
        <w:rPr>
          <w:noProof/>
        </w:rPr>
        <w:pict>
          <v:shape id="_x0000_s1378" type="#_x0000_t202" style="position:absolute;margin-left:240.15pt;margin-top:158.45pt;width:331.2pt;height:615.2pt;z-index:251689984;mso-position-horizontal-relative:page;mso-position-vertical-relative:page" filled="f" stroked="f">
            <v:textbox style="mso-next-textbox:#_x0000_s1378" inset="0,0,,0">
              <w:txbxContent>
                <w:p w:rsidR="006148F2" w:rsidRPr="00314522" w:rsidRDefault="006148F2" w:rsidP="006148F2">
                  <w:pPr>
                    <w:pStyle w:val="a7"/>
                    <w:rPr>
                      <w:b/>
                      <w:color w:val="0F243E"/>
                    </w:rPr>
                  </w:pPr>
                  <w:r w:rsidRPr="00314522">
                    <w:rPr>
                      <w:b/>
                      <w:color w:val="0F243E"/>
                    </w:rPr>
                    <w:t>Заявки на участие в конкурсном отборе от социально ориентированных некоммерческих организаций принимаются с 6 по 19 апреля 2016 года включительно.</w:t>
                  </w:r>
                </w:p>
                <w:p w:rsidR="006148F2" w:rsidRPr="006148F2" w:rsidRDefault="006148F2" w:rsidP="006148F2">
                  <w:pPr>
                    <w:pStyle w:val="a7"/>
                    <w:rPr>
                      <w:color w:val="0F243E"/>
                    </w:rPr>
                  </w:pPr>
                  <w:r w:rsidRPr="006148F2">
                    <w:rPr>
                      <w:color w:val="0F243E"/>
                    </w:rPr>
                    <w:t>Субсидии предоставляются в целях финансового обеспечения части затрат, связанных с реализацией проектов, направленных на решение конкретных задач:</w:t>
                  </w:r>
                </w:p>
                <w:p w:rsidR="000C0361" w:rsidRDefault="006148F2" w:rsidP="000C0361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clear" w:pos="3326"/>
                    </w:tabs>
                    <w:ind w:left="426"/>
                    <w:rPr>
                      <w:color w:val="0F243E"/>
                    </w:rPr>
                  </w:pPr>
                  <w:r w:rsidRPr="006148F2">
                    <w:rPr>
                      <w:color w:val="0F243E"/>
                    </w:rPr>
                    <w:t>социальная поддержка и защита граждан;</w:t>
                  </w:r>
                </w:p>
                <w:p w:rsidR="000C0361" w:rsidRDefault="006148F2" w:rsidP="000C0361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clear" w:pos="3326"/>
                    </w:tabs>
                    <w:ind w:left="426"/>
                    <w:rPr>
                      <w:color w:val="0F243E"/>
                    </w:rPr>
                  </w:pPr>
                  <w:r w:rsidRPr="000C0361">
                    <w:rPr>
                      <w:color w:val="0F243E"/>
                    </w:rPr>
                    <w:t>охрана окружающей среды и защита животных;</w:t>
                  </w:r>
                </w:p>
                <w:p w:rsidR="000C0361" w:rsidRDefault="006148F2" w:rsidP="000C0361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clear" w:pos="3326"/>
                    </w:tabs>
                    <w:ind w:left="426"/>
                    <w:rPr>
                      <w:color w:val="0F243E"/>
                    </w:rPr>
                  </w:pPr>
                  <w:r w:rsidRPr="000C0361">
                    <w:rPr>
                      <w:color w:val="0F243E"/>
                    </w:rPr>
      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граждан;</w:t>
                  </w:r>
                </w:p>
                <w:p w:rsidR="000C0361" w:rsidRDefault="006148F2" w:rsidP="000C0361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clear" w:pos="3326"/>
                    </w:tabs>
                    <w:ind w:left="426"/>
                    <w:rPr>
                      <w:color w:val="0F243E"/>
                    </w:rPr>
                  </w:pPr>
                  <w:r w:rsidRPr="000C0361">
                    <w:rPr>
                      <w:color w:val="0F243E"/>
                    </w:rPr>
      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      </w:r>
                </w:p>
                <w:p w:rsidR="006148F2" w:rsidRPr="000C0361" w:rsidRDefault="006148F2" w:rsidP="000C0361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clear" w:pos="3326"/>
                    </w:tabs>
                    <w:ind w:left="426"/>
                    <w:rPr>
                      <w:color w:val="0F243E"/>
                    </w:rPr>
                  </w:pPr>
                  <w:r w:rsidRPr="000C0361">
                    <w:rPr>
                      <w:color w:val="0F243E"/>
                    </w:rPr>
                    <w:t>деятельность в сфере патриотического, в том числе военно-патриотического, воспитания граждан Российской Федерации.</w:t>
                  </w:r>
                </w:p>
                <w:p w:rsidR="006148F2" w:rsidRPr="006148F2" w:rsidRDefault="006148F2" w:rsidP="006148F2">
                  <w:pPr>
                    <w:pStyle w:val="a7"/>
                    <w:rPr>
                      <w:color w:val="0F243E"/>
                    </w:rPr>
                  </w:pPr>
                  <w:r w:rsidRPr="006148F2">
                    <w:rPr>
                      <w:color w:val="0F243E"/>
                    </w:rPr>
                    <w:t xml:space="preserve">Заявки на бумажном и электронном </w:t>
                  </w:r>
                  <w:proofErr w:type="gramStart"/>
                  <w:r w:rsidRPr="006148F2">
                    <w:rPr>
                      <w:color w:val="0F243E"/>
                    </w:rPr>
                    <w:t>носителях</w:t>
                  </w:r>
                  <w:proofErr w:type="gramEnd"/>
                  <w:r w:rsidRPr="006148F2">
                    <w:rPr>
                      <w:color w:val="0F243E"/>
                    </w:rPr>
                    <w:t xml:space="preserve"> принимаются </w:t>
                  </w:r>
                  <w:r w:rsidRPr="00314522">
                    <w:rPr>
                      <w:b/>
                      <w:color w:val="0F243E"/>
                    </w:rPr>
                    <w:t>ежедневно по будням с 9.00 до 12.00 и с 13.00 до 16.00 в Управлении общественных коммуникаций администрации города Ульяновска</w:t>
                  </w:r>
                  <w:r w:rsidRPr="006148F2">
                    <w:rPr>
                      <w:color w:val="0F243E"/>
                    </w:rPr>
                    <w:t xml:space="preserve"> (ул. Кузнецова, 7, каб. 206).</w:t>
                  </w:r>
                </w:p>
                <w:p w:rsidR="006148F2" w:rsidRPr="006148F2" w:rsidRDefault="006148F2" w:rsidP="006148F2">
                  <w:pPr>
                    <w:pStyle w:val="a7"/>
                    <w:rPr>
                      <w:color w:val="0F243E"/>
                    </w:rPr>
                  </w:pPr>
                  <w:r w:rsidRPr="006148F2">
                    <w:rPr>
                      <w:color w:val="0F243E"/>
                    </w:rPr>
                    <w:t>Адрес для направления заявок по почте: 432017, г. Ульяновск, ул. Кузнецова, 7 (на конверте необходимо сделать пометку «Заявка на конкурс социально ориентированных НКО»).</w:t>
                  </w:r>
                </w:p>
                <w:p w:rsidR="006148F2" w:rsidRPr="00314522" w:rsidRDefault="006148F2" w:rsidP="006148F2">
                  <w:pPr>
                    <w:pStyle w:val="a7"/>
                    <w:rPr>
                      <w:b/>
                      <w:color w:val="0F243E"/>
                    </w:rPr>
                  </w:pPr>
                  <w:bookmarkStart w:id="0" w:name="_GoBack"/>
                  <w:r w:rsidRPr="00314522">
                    <w:rPr>
                      <w:b/>
                      <w:color w:val="0F243E"/>
                    </w:rPr>
                    <w:t>Дополнительную информацию о конкурсе можно получить по телефонам: (8422) 42-57-02, 42-58-12.</w:t>
                  </w:r>
                </w:p>
                <w:bookmarkEnd w:id="0"/>
                <w:p w:rsidR="006148F2" w:rsidRPr="006148F2" w:rsidRDefault="006148F2" w:rsidP="006148F2">
                  <w:pPr>
                    <w:pStyle w:val="a7"/>
                    <w:rPr>
                      <w:color w:val="0F243E"/>
                    </w:rPr>
                  </w:pPr>
                  <w:r w:rsidRPr="006148F2">
                    <w:rPr>
                      <w:color w:val="0F243E"/>
                    </w:rPr>
                    <w:t>Для справки:</w:t>
                  </w:r>
                </w:p>
                <w:p w:rsidR="006148F2" w:rsidRPr="006148F2" w:rsidRDefault="006148F2" w:rsidP="006148F2">
                  <w:pPr>
                    <w:pStyle w:val="a7"/>
                    <w:rPr>
                      <w:color w:val="0F243E"/>
                    </w:rPr>
                  </w:pPr>
                  <w:r w:rsidRPr="006148F2">
                    <w:rPr>
                      <w:color w:val="0F243E"/>
                    </w:rPr>
                    <w:t>Заявителями могут быть социально ориентированные некоммерческие организации, зарегистрированные в установленном федеральным законом порядке и осуществляющие на территории города в соответствии со своими учредительными документами виды деятельности, предусмотренные статьей 31.1 Федерального закона «О некоммерческих организациях». Необходимым условием является срок государственной регистрации заявителя в качестве юридического лица на момент подачи заявки – не менее одного календарного года.</w:t>
                  </w:r>
                </w:p>
                <w:p w:rsidR="006A581E" w:rsidRPr="006148F2" w:rsidRDefault="006A581E" w:rsidP="006148F2">
                  <w:pPr>
                    <w:pStyle w:val="a7"/>
                    <w:rPr>
                      <w:color w:val="0F243E"/>
                    </w:rPr>
                  </w:pPr>
                </w:p>
              </w:txbxContent>
            </v:textbox>
            <w10:wrap anchorx="page" anchory="page"/>
          </v:shape>
        </w:pict>
      </w:r>
      <w:r w:rsidR="006148F2">
        <w:pict>
          <v:shape id="_x0000_i1067" type="#_x0000_t75" style="width:185.95pt;height:159.05pt">
            <v:imagedata r:id="rId13" o:title="consejos-para-empresarios-450x385"/>
          </v:shape>
        </w:pict>
      </w:r>
      <w:r>
        <w:rPr>
          <w:noProof/>
        </w:rPr>
        <w:pict>
          <v:shape id="_x0000_s1377" type="#_x0000_t202" style="position:absolute;margin-left:237pt;margin-top:74.4pt;width:324pt;height:98.1pt;z-index:251688960;mso-position-horizontal-relative:page;mso-position-vertical-relative:page" filled="f" stroked="f">
            <v:textbox style="mso-next-textbox:#_x0000_s1377;mso-fit-shape-to-text:t" inset="0,0,0,0">
              <w:txbxContent>
                <w:p w:rsidR="006A581E" w:rsidRPr="006A581E" w:rsidRDefault="006148F2" w:rsidP="006148F2">
                  <w:pPr>
                    <w:pStyle w:val="1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К</w:t>
                  </w:r>
                  <w:r w:rsidRPr="006148F2">
                    <w:rPr>
                      <w:color w:val="C00000"/>
                    </w:rPr>
                    <w:t>онкурс сре</w:t>
                  </w:r>
                  <w:r w:rsidR="00314522">
                    <w:rPr>
                      <w:color w:val="C00000"/>
                    </w:rPr>
                    <w:t>ди социально ориентированных НКО</w:t>
                  </w:r>
                  <w:r w:rsidRPr="006148F2">
                    <w:rPr>
                      <w:color w:val="C00000"/>
                    </w:rPr>
                    <w:t xml:space="preserve"> на предоставление субсидий из городского бюджета</w: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6A581E"/>
    <w:p w:rsidR="006148F2" w:rsidRDefault="006148F2"/>
    <w:p w:rsidR="006148F2" w:rsidRDefault="006148F2"/>
    <w:p w:rsidR="006148F2" w:rsidRDefault="006148F2"/>
    <w:p w:rsidR="006148F2" w:rsidRDefault="006148F2"/>
    <w:p w:rsidR="006148F2" w:rsidRDefault="00A573E1">
      <w:r>
        <w:lastRenderedPageBreak/>
        <w:pict>
          <v:shape id="_x0000_i1095" type="#_x0000_t75" style="width:180.95pt;height:154.65pt">
            <v:imagedata r:id="rId14" o:title="konkurs-450x385"/>
          </v:shape>
        </w:pict>
      </w:r>
    </w:p>
    <w:p w:rsidR="006148F2" w:rsidRDefault="006148F2"/>
    <w:p w:rsidR="006148F2" w:rsidRDefault="006148F2"/>
    <w:p w:rsidR="006148F2" w:rsidRDefault="006148F2"/>
    <w:p w:rsidR="006148F2" w:rsidRDefault="006148F2"/>
    <w:p w:rsidR="006148F2" w:rsidRDefault="006148F2"/>
    <w:p w:rsidR="006148F2" w:rsidRDefault="006148F2"/>
    <w:p w:rsidR="006148F2" w:rsidRDefault="006148F2"/>
    <w:p w:rsidR="006148F2" w:rsidRDefault="006148F2"/>
    <w:p w:rsidR="006148F2" w:rsidRDefault="006148F2"/>
    <w:p w:rsidR="006148F2" w:rsidRDefault="006148F2"/>
    <w:p w:rsidR="006148F2" w:rsidRDefault="006148F2"/>
    <w:p w:rsidR="006148F2" w:rsidRDefault="006148F2"/>
    <w:p w:rsidR="006148F2" w:rsidRDefault="006148F2"/>
    <w:p w:rsidR="006A581E" w:rsidRDefault="006A581E"/>
    <w:p w:rsidR="006A581E" w:rsidRDefault="006A581E"/>
    <w:p w:rsidR="006A581E" w:rsidRDefault="00314522">
      <w:r>
        <w:rPr>
          <w:noProof/>
        </w:rPr>
        <w:pict>
          <v:shape id="_x0000_s1379" type="#_x0000_t202" style="position:absolute;margin-left:67.35pt;margin-top:694.95pt;width:137.3pt;height:58.7pt;z-index:251691008;mso-position-horizontal-relative:page;mso-position-vertical-relative:page" filled="f" stroked="f">
            <v:textbox style="mso-next-textbox:#_x0000_s1379;mso-fit-shape-to-text:t">
              <w:txbxContent>
                <w:p w:rsidR="006A581E" w:rsidRPr="006148F2" w:rsidRDefault="006A581E" w:rsidP="006A581E">
                  <w:pPr>
                    <w:pStyle w:val="Pullquote"/>
                    <w:rPr>
                      <w:b/>
                      <w:color w:val="FF0000"/>
                    </w:rPr>
                  </w:pPr>
                  <w:r w:rsidRPr="00CA6557">
                    <w:rPr>
                      <w:b/>
                      <w:color w:val="C00000"/>
                    </w:rPr>
                    <w:t xml:space="preserve">Источник: </w:t>
                  </w:r>
                  <w:hyperlink r:id="rId15" w:history="1">
                    <w:r w:rsidR="006148F2" w:rsidRPr="006148F2">
                      <w:rPr>
                        <w:rStyle w:val="aa"/>
                        <w:b/>
                        <w:color w:val="FF0000"/>
                      </w:rPr>
                      <w:t>http://ulmeria.ru/ru/news/20160329/77920</w:t>
                    </w:r>
                  </w:hyperlink>
                  <w:r w:rsidR="006148F2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715060">
      <w:r>
        <w:rPr>
          <w:noProof/>
        </w:rPr>
        <w:pict>
          <v:shape id="_x0000_s1393" type="#_x0000_t202" style="position:absolute;margin-left:29.25pt;margin-top:73.9pt;width:254.4pt;height:19.6pt;z-index:251694080;mso-position-horizontal-relative:page;mso-position-vertical-relative:page" filled="f" stroked="f">
            <v:textbox style="mso-next-textbox:#_x0000_s1393;mso-fit-shape-to-text:t" inset=",0,,0">
              <w:txbxContent>
                <w:p w:rsidR="0031013C" w:rsidRPr="00CA6557" w:rsidRDefault="0031013C" w:rsidP="0031013C">
                  <w:pPr>
                    <w:pStyle w:val="1"/>
                    <w:jc w:val="both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Весенняя неделя добра</w:t>
                  </w:r>
                </w:p>
              </w:txbxContent>
            </v:textbox>
            <w10:wrap anchorx="page" anchory="page"/>
          </v:shape>
        </w:pict>
      </w:r>
      <w:r w:rsidR="0031013C">
        <w:rPr>
          <w:noProof/>
        </w:rPr>
        <w:pict>
          <v:shape id="_x0000_s1394" type="#_x0000_t202" style="position:absolute;margin-left:296.7pt;margin-top:73.9pt;width:254.4pt;height:39.25pt;z-index:251695104;mso-position-horizontal-relative:page;mso-position-vertical-relative:page" filled="f" stroked="f">
            <v:textbox style="mso-next-textbox:#_x0000_s1394;mso-fit-shape-to-text:t" inset=",0,,0">
              <w:txbxContent>
                <w:p w:rsidR="0031013C" w:rsidRPr="00CA6557" w:rsidRDefault="0031013C" w:rsidP="0031013C">
                  <w:pPr>
                    <w:pStyle w:val="1"/>
                    <w:jc w:val="both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Благотворительный фестиваль «Добрый Ульяновск»</w: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715060">
      <w:r>
        <w:lastRenderedPageBreak/>
        <w:pict>
          <v:shape id="_x0000_s1064" type="#_x0000_t202" style="position:absolute;margin-left:30pt;margin-top:103.3pt;width:253.65pt;height:572.85pt;z-index:251642880;mso-position-horizontal-relative:page;mso-position-vertical-relative:page" filled="f" stroked="f">
            <v:textbox style="mso-next-textbox:#_x0000_s1064" inset=",0,,0">
              <w:txbxContent>
                <w:p w:rsidR="00A573E1" w:rsidRPr="00A573E1" w:rsidRDefault="00A573E1" w:rsidP="00A573E1">
                  <w:pPr>
                    <w:pStyle w:val="a7"/>
                    <w:rPr>
                      <w:b/>
                      <w:color w:val="0F243E"/>
                    </w:rPr>
                  </w:pPr>
                  <w:r w:rsidRPr="00A573E1">
                    <w:rPr>
                      <w:b/>
                      <w:color w:val="0F243E"/>
                    </w:rPr>
                    <w:t xml:space="preserve">Общественная палата Ульяновской области, Ульяновский Клуб лидеров некоммерческих организаций  приглашают всех жителей Ульяновской области, все общественные силы, средства массовой информации, все организации и учреждения присоединиться к Общероссийской добровольческой акции «Весенняя неделя добра» и наполнить ее множеством добрых дел на территории Ульяновской области. 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color w:val="0F243E"/>
                    </w:rPr>
                  </w:pPr>
                  <w:r w:rsidRPr="00A573E1">
                    <w:rPr>
                      <w:color w:val="0F243E"/>
                    </w:rPr>
                    <w:t>Весенняя неделя добра – ежегодная общероссийская добровольческая социальная акция. В 2016 году Неделя добра в двадцатый раз пройдет во многих регионах России в рамках Общероссийски</w:t>
                  </w:r>
                  <w:r>
                    <w:rPr>
                      <w:color w:val="0F243E"/>
                    </w:rPr>
                    <w:t xml:space="preserve">х добровольческих действий.    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color w:val="0F243E"/>
                    </w:rPr>
                  </w:pPr>
                  <w:r w:rsidRPr="00A573E1">
                    <w:rPr>
                      <w:color w:val="0F243E"/>
                    </w:rPr>
                    <w:t>Во время  Недели добра совместными усилиями всех неравнодушных граждан-добровольцев, СОНКО, органов власти, образовательных, социальных, медицинских учреждений, бизнес и иных организаций в разных уголках страны будут осуществлены десятки тысяч мероприятий, проектов, акций социально ориентированной направленности, в числе которых: оказание социальной помощи нуждающимся людям, сдача донорской крови, благоустройство школьных  территорий, посадка деревьев, уборка скверов и парков; проведение  благотворительных концертов; сбор вещей, книг, игрушек, денежных и иных средств для оказания адресной помощи ветеранам, пожилым, одиноким людям, больным детям, детям-сиротам, детям, оставшимся без попечения родителей, многих других добрых дел.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color w:val="0F243E"/>
                    </w:rPr>
                  </w:pPr>
                  <w:r w:rsidRPr="00A573E1">
                    <w:rPr>
                      <w:color w:val="0F243E"/>
                    </w:rPr>
                    <w:t xml:space="preserve">Приглашаются все заинтересованные организации и добровольцы к участию в подготовке и  проведении мероприятий Весенней Недели Добра-2016!   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color w:val="0F243E"/>
                    </w:rPr>
                  </w:pPr>
                  <w:r w:rsidRPr="00A573E1">
                    <w:rPr>
                      <w:color w:val="0F243E"/>
                    </w:rPr>
                    <w:t xml:space="preserve">Присоединиться к акции  можно,  направив заявку  в срок  </w:t>
                  </w:r>
                  <w:r w:rsidRPr="0076419F">
                    <w:rPr>
                      <w:b/>
                      <w:color w:val="0F243E"/>
                    </w:rPr>
                    <w:t>до 08 апреля 2016 года</w:t>
                  </w:r>
                  <w:r w:rsidRPr="00A573E1">
                    <w:rPr>
                      <w:color w:val="0F243E"/>
                    </w:rPr>
                    <w:t xml:space="preserve"> по электронному адресу: </w:t>
                  </w:r>
                  <w:hyperlink r:id="rId16" w:history="1">
                    <w:r w:rsidR="0076419F" w:rsidRPr="007E3147">
                      <w:rPr>
                        <w:rStyle w:val="aa"/>
                      </w:rPr>
                      <w:t>opul-cp@mail.ru</w:t>
                    </w:r>
                  </w:hyperlink>
                  <w:r w:rsidR="0076419F">
                    <w:rPr>
                      <w:color w:val="0F243E"/>
                    </w:rPr>
                    <w:t xml:space="preserve"> </w:t>
                  </w:r>
                  <w:r w:rsidRPr="00A573E1">
                    <w:rPr>
                      <w:color w:val="0F243E"/>
                    </w:rPr>
                    <w:t>или по телефону: (8422) 44-10-35 (Центр развития НКО при Общественной палате Ульяновской обла</w:t>
                  </w:r>
                  <w:r>
                    <w:rPr>
                      <w:color w:val="0F243E"/>
                    </w:rPr>
                    <w:t>сти).</w:t>
                  </w:r>
                </w:p>
                <w:p w:rsidR="007B381A" w:rsidRPr="00A573E1" w:rsidRDefault="00A573E1" w:rsidP="00A573E1">
                  <w:pPr>
                    <w:pStyle w:val="a7"/>
                    <w:rPr>
                      <w:b/>
                      <w:color w:val="FF0000"/>
                    </w:rPr>
                  </w:pPr>
                  <w:r w:rsidRPr="00A573E1">
                    <w:rPr>
                      <w:b/>
                      <w:color w:val="FF0000"/>
                    </w:rPr>
                    <w:t>Источник</w:t>
                  </w:r>
                  <w:r w:rsidRPr="00A573E1">
                    <w:rPr>
                      <w:b/>
                      <w:color w:val="FF0000"/>
                    </w:rPr>
                    <w:t xml:space="preserve">: </w:t>
                  </w:r>
                  <w:hyperlink r:id="rId17" w:history="1">
                    <w:r w:rsidRPr="00A573E1">
                      <w:rPr>
                        <w:rStyle w:val="aa"/>
                        <w:b/>
                        <w:color w:val="FF0000"/>
                      </w:rPr>
                      <w:t>http://opuo.ru/news/vnimaniya-do-okonchaniya-priema-zayavok-na-uchastie-v-akcii-vesennyaya-nedelya-dobra-2016-ostalas-nedelya/</w:t>
                    </w:r>
                  </w:hyperlink>
                  <w:r w:rsidRPr="00A573E1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6E11B3">
      <w:r>
        <w:pict>
          <v:shape id="_x0000_s1074" type="#_x0000_t202" style="position:absolute;margin-left:296.7pt;margin-top:136.5pt;width:275.55pt;height:562.85pt;z-index:251649024;mso-position-horizontal-relative:page;mso-position-vertical-relative:page" filled="f" stroked="f">
            <v:textbox style="mso-next-textbox:#_x0000_s1074" inset=",0,,0">
              <w:txbxContent>
                <w:p w:rsidR="00A573E1" w:rsidRPr="00A573E1" w:rsidRDefault="00A573E1" w:rsidP="00A573E1">
                  <w:pPr>
                    <w:pStyle w:val="a7"/>
                    <w:rPr>
                      <w:b/>
                      <w:bCs/>
                      <w:color w:val="0F243E"/>
                    </w:rPr>
                  </w:pPr>
                  <w:r w:rsidRPr="00A573E1">
                    <w:rPr>
                      <w:b/>
                      <w:bCs/>
                      <w:color w:val="0F243E"/>
                    </w:rPr>
                    <w:t xml:space="preserve">Клуб лидеров НКО приглашает Вас принять участие в благотворительном фестивале «Добрый Ульяновск», который планируется провести 23 апреля  2016 года в ДК «Губернаторский». 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 w:rsidRPr="00A573E1">
                    <w:rPr>
                      <w:bCs/>
                      <w:color w:val="0F243E"/>
                    </w:rPr>
                    <w:t>Время проведения фестиваля – до и после представления «Осторожно, фиксики!» (с 10.00 до 11.00, с 12.00 до 13.00, с 16.00 до 17.00).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 w:rsidRPr="00A573E1">
                    <w:rPr>
                      <w:bCs/>
                      <w:color w:val="0F243E"/>
                    </w:rPr>
                    <w:t>Целевая аудитория: семьи с маленькими детьми.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 w:rsidRPr="00A573E1">
                    <w:rPr>
                      <w:bCs/>
                      <w:color w:val="0F243E"/>
                    </w:rPr>
                    <w:t>В фестивале могут принять участие некоммерческие организации, которые: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>
                    <w:rPr>
                      <w:bCs/>
                      <w:color w:val="0F243E"/>
                    </w:rPr>
                    <w:t xml:space="preserve">• </w:t>
                  </w:r>
                  <w:r w:rsidR="0076419F">
                    <w:rPr>
                      <w:bCs/>
                      <w:color w:val="0F243E"/>
                    </w:rPr>
                    <w:t xml:space="preserve">    </w:t>
                  </w:r>
                  <w:r w:rsidRPr="00A573E1">
                    <w:rPr>
                      <w:bCs/>
                      <w:color w:val="0F243E"/>
                    </w:rPr>
                    <w:t xml:space="preserve">Официально зарегистрированы 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>
                    <w:rPr>
                      <w:bCs/>
                      <w:color w:val="0F243E"/>
                    </w:rPr>
                    <w:t xml:space="preserve">• </w:t>
                  </w:r>
                  <w:r w:rsidRPr="00A573E1">
                    <w:rPr>
                      <w:bCs/>
                      <w:color w:val="0F243E"/>
                    </w:rPr>
                    <w:t>Не занимаются продвижением определенных политических взглядов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>
                    <w:rPr>
                      <w:bCs/>
                      <w:color w:val="0F243E"/>
                    </w:rPr>
                    <w:t xml:space="preserve">• </w:t>
                  </w:r>
                  <w:r w:rsidRPr="00A573E1">
                    <w:rPr>
                      <w:bCs/>
                      <w:color w:val="0F243E"/>
                    </w:rPr>
                    <w:t>Напрямую работают с конкретной группой, проблемой (не через посредников)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>
                    <w:rPr>
                      <w:bCs/>
                      <w:color w:val="0F243E"/>
                    </w:rPr>
                    <w:t xml:space="preserve">• </w:t>
                  </w:r>
                  <w:r w:rsidRPr="00A573E1">
                    <w:rPr>
                      <w:bCs/>
                      <w:color w:val="0F243E"/>
                    </w:rPr>
                    <w:t>Готовы принять денежные пожертвования частных лиц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>
                    <w:rPr>
                      <w:bCs/>
                      <w:color w:val="0F243E"/>
                    </w:rPr>
                    <w:t xml:space="preserve">• </w:t>
                  </w:r>
                  <w:r w:rsidRPr="00A573E1">
                    <w:rPr>
                      <w:bCs/>
                      <w:color w:val="0F243E"/>
                    </w:rPr>
                    <w:t>Готовы сделать свой вклад в фестиваль – прежде всего, через размножение листовок и привлечение волонтеров на свою акцию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>
                    <w:rPr>
                      <w:bCs/>
                      <w:color w:val="0F243E"/>
                    </w:rPr>
                    <w:t xml:space="preserve">• </w:t>
                  </w:r>
                  <w:r w:rsidRPr="00A573E1">
                    <w:rPr>
                      <w:bCs/>
                      <w:color w:val="0F243E"/>
                    </w:rPr>
                    <w:t>Готовы качественно отчитаться об использовании средств, собранных во время акции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>
                    <w:rPr>
                      <w:bCs/>
                      <w:color w:val="0F243E"/>
                    </w:rPr>
                    <w:t xml:space="preserve">• </w:t>
                  </w:r>
                  <w:r w:rsidRPr="00A573E1">
                    <w:rPr>
                      <w:bCs/>
                      <w:color w:val="0F243E"/>
                    </w:rPr>
                    <w:t>Имеют опыт сбора частных пожертвований (желательно)</w:t>
                  </w:r>
                </w:p>
                <w:p w:rsidR="00A573E1" w:rsidRPr="00A573E1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</w:p>
                <w:p w:rsidR="00A573E1" w:rsidRPr="0076419F" w:rsidRDefault="00A573E1" w:rsidP="00A573E1">
                  <w:pPr>
                    <w:pStyle w:val="a7"/>
                    <w:rPr>
                      <w:b/>
                      <w:bCs/>
                      <w:color w:val="0F243E"/>
                    </w:rPr>
                  </w:pPr>
                  <w:r w:rsidRPr="00A573E1">
                    <w:rPr>
                      <w:bCs/>
                      <w:color w:val="0F243E"/>
                    </w:rPr>
                    <w:t xml:space="preserve">Чтобы принять участие в благотворительном фестивале «Добрый Ульяновск», необходимо прислать на наш электронный адрес: </w:t>
                  </w:r>
                  <w:hyperlink r:id="rId18" w:history="1">
                    <w:r w:rsidR="0076419F" w:rsidRPr="007E3147">
                      <w:rPr>
                        <w:rStyle w:val="aa"/>
                        <w:bCs/>
                      </w:rPr>
                      <w:t>opul-cp@mail.ru</w:t>
                    </w:r>
                  </w:hyperlink>
                  <w:r w:rsidR="0076419F">
                    <w:rPr>
                      <w:bCs/>
                      <w:color w:val="0F243E"/>
                    </w:rPr>
                    <w:t xml:space="preserve"> </w:t>
                  </w:r>
                  <w:r w:rsidRPr="00A573E1">
                    <w:rPr>
                      <w:bCs/>
                      <w:color w:val="0F243E"/>
                    </w:rPr>
                    <w:t xml:space="preserve">заявку о своем намерении. Мы вышлем вам анкету участника, которую нужно будет заполнить и отправить нам </w:t>
                  </w:r>
                  <w:r w:rsidRPr="0076419F">
                    <w:rPr>
                      <w:b/>
                      <w:bCs/>
                      <w:color w:val="0F243E"/>
                    </w:rPr>
                    <w:t>до 8 апреля 2016 года.</w:t>
                  </w:r>
                </w:p>
                <w:p w:rsidR="00CA6557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 w:rsidRPr="00A573E1">
                    <w:rPr>
                      <w:bCs/>
                      <w:color w:val="0F243E"/>
                    </w:rPr>
                    <w:t>Приглашаем все  организации,  всех неравнодушных граждан-добровольцев принять участие в  Весенней неделе добра-2016!</w:t>
                  </w:r>
                </w:p>
                <w:p w:rsidR="006E11B3" w:rsidRDefault="006E11B3" w:rsidP="00A573E1">
                  <w:pPr>
                    <w:pStyle w:val="a7"/>
                    <w:rPr>
                      <w:bCs/>
                      <w:color w:val="0F243E"/>
                    </w:rPr>
                  </w:pPr>
                </w:p>
                <w:p w:rsidR="006E11B3" w:rsidRPr="00A573E1" w:rsidRDefault="006E11B3" w:rsidP="00A573E1">
                  <w:pPr>
                    <w:pStyle w:val="a7"/>
                    <w:rPr>
                      <w:bCs/>
                      <w:color w:val="0F243E"/>
                    </w:rPr>
                  </w:pP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6A581E"/>
    <w:p w:rsidR="006A581E" w:rsidRDefault="006A581E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3C7840">
      <w:r>
        <w:rPr>
          <w:noProof/>
        </w:rPr>
        <w:pict>
          <v:shape id="_x0000_s1395" type="#_x0000_t202" style="position:absolute;margin-left:36.3pt;margin-top:676.15pt;width:529.7pt;height:150.9pt;z-index:251696128;mso-position-horizontal-relative:page;mso-position-vertic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395" inset="0,0,,0">
              <w:txbxContent>
                <w:p w:rsidR="003C7840" w:rsidRDefault="00715060" w:rsidP="003C7840">
                  <w:pPr>
                    <w:pStyle w:val="a7"/>
                    <w:ind w:left="142"/>
                    <w:rPr>
                      <w:b/>
                      <w:color w:val="0F243E"/>
                    </w:rPr>
                  </w:pPr>
                  <w:r w:rsidRPr="00715060">
                    <w:rPr>
                      <w:b/>
                      <w:color w:val="0F243E"/>
                    </w:rPr>
                    <w:t>Приказ Министерства образования и науки Ульяновской области от 08.</w:t>
                  </w:r>
                  <w:r w:rsidRPr="00715060">
                    <w:rPr>
                      <w:b/>
                      <w:color w:val="0F243E"/>
                    </w:rPr>
                    <w:t xml:space="preserve">02.2016 N 2 </w:t>
                  </w:r>
                  <w:r w:rsidRPr="00715060">
                    <w:rPr>
                      <w:b/>
                      <w:color w:val="0F243E"/>
                    </w:rPr>
                    <w:t>"Об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поддержкой"</w:t>
                  </w:r>
                  <w:r w:rsidRPr="00715060">
                    <w:rPr>
                      <w:b/>
                      <w:color w:val="0F243E"/>
                    </w:rPr>
                    <w:t xml:space="preserve"> </w:t>
                  </w:r>
                  <w:r w:rsidRPr="00715060">
                    <w:rPr>
                      <w:b/>
                      <w:color w:val="0F243E"/>
                    </w:rPr>
                    <w:t>("Ульяновская правда", N 18(23851), 11.02.2016)</w:t>
                  </w:r>
                  <w:r w:rsidRPr="00715060">
                    <w:rPr>
                      <w:b/>
                      <w:color w:val="0F243E"/>
                    </w:rPr>
                    <w:t>.</w:t>
                  </w:r>
                </w:p>
                <w:p w:rsidR="003C7840" w:rsidRDefault="00715060" w:rsidP="003C7840">
                  <w:pPr>
                    <w:pStyle w:val="a7"/>
                    <w:ind w:left="142"/>
                    <w:rPr>
                      <w:b/>
                      <w:color w:val="0F243E"/>
                    </w:rPr>
                  </w:pPr>
                  <w:r w:rsidRPr="00715060">
                    <w:rPr>
                      <w:color w:val="0F243E"/>
                    </w:rPr>
                    <w:t>Порядком установлены условия, процедура включения молодежного и детского объединения в Реестр межрегиональных, региональных и местных молодежных и детских общественных объединений, пользующихся государственной поддержкой, а также основания исключения из него.</w:t>
                  </w:r>
                </w:p>
                <w:p w:rsidR="00715060" w:rsidRPr="003C7840" w:rsidRDefault="00715060" w:rsidP="003C7840">
                  <w:pPr>
                    <w:pStyle w:val="a7"/>
                    <w:ind w:left="142"/>
                    <w:rPr>
                      <w:b/>
                      <w:color w:val="0F243E"/>
                    </w:rPr>
                  </w:pPr>
                  <w:r w:rsidRPr="00715060">
                    <w:rPr>
                      <w:b/>
                      <w:color w:val="FF0000"/>
                    </w:rPr>
                    <w:t xml:space="preserve">Источник: </w:t>
                  </w:r>
                  <w:hyperlink r:id="rId19" w:history="1">
                    <w:r w:rsidRPr="00715060">
                      <w:rPr>
                        <w:rStyle w:val="aa"/>
                        <w:b/>
                        <w:color w:val="FF0000"/>
                      </w:rPr>
                      <w:t>http://base.consultant.ru/regbase/cgi/online.cgi?req=doc;base=RLAW076;n=34825#utm_campaign=rlaw076&amp;utm_source=consultant&amp;utm_medium=email&amp;utm_content=body</w:t>
                    </w:r>
                  </w:hyperlink>
                  <w:r w:rsidRPr="00715060">
                    <w:rPr>
                      <w:b/>
                      <w:color w:val="FF0000"/>
                    </w:rPr>
                    <w:t xml:space="preserve"> </w:t>
                  </w:r>
                </w:p>
                <w:p w:rsidR="00715060" w:rsidRPr="006148F2" w:rsidRDefault="00715060" w:rsidP="00715060">
                  <w:pPr>
                    <w:pStyle w:val="a7"/>
                    <w:rPr>
                      <w:color w:val="0F243E"/>
                    </w:rPr>
                  </w:pP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>
      <w:r>
        <w:rPr>
          <w:noProof/>
        </w:rPr>
        <w:pict>
          <v:shape id="_x0000_s1391" type="#_x0000_t202" style="position:absolute;margin-left:297.65pt;margin-top:121.6pt;width:275.55pt;height:658pt;z-index:251693056;mso-position-horizontal-relative:page;mso-position-vertical-relative:page" filled="f" stroked="f">
            <v:textbox style="mso-next-textbox:#_x0000_s1391;mso-fit-shape-to-text:t" inset=",0,,0">
              <w:txbxContent>
                <w:p w:rsidR="00A573E1" w:rsidRPr="00A6020E" w:rsidRDefault="00A573E1" w:rsidP="00A573E1">
                  <w:pPr>
                    <w:pStyle w:val="a7"/>
                    <w:rPr>
                      <w:b/>
                      <w:bCs/>
                      <w:color w:val="0F243E"/>
                    </w:rPr>
                  </w:pPr>
                  <w:r w:rsidRPr="00A6020E">
                    <w:rPr>
                      <w:b/>
                      <w:bCs/>
                      <w:color w:val="0F243E"/>
                    </w:rPr>
                    <w:t>Организатором конкурса является региональное отделение общероссийской общественной организации «Союз дизайнеров России»  при поддержке Центра развития НКО при Общественной палате Ульяновской области, УлГУ и Центра ОСИ Ульяновской области.</w:t>
                  </w:r>
                </w:p>
                <w:p w:rsidR="00A573E1" w:rsidRPr="00A6020E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 w:rsidRPr="00A6020E">
                    <w:rPr>
                      <w:bCs/>
                      <w:color w:val="0F243E"/>
                    </w:rPr>
                    <w:t>Конкурс проводится в рамках программы «Территориальные ресурсные центры по работе с пожилыми людьми» при поддержке Министерства экономического развития РФ и регионального благотворительного фонда «Самарская губерния». Его цель — содействие развитию совместного художественного и гражданского творчества пожилых людей, детей и молодежи на территории Ульяновской области.</w:t>
                  </w:r>
                </w:p>
                <w:p w:rsidR="00A573E1" w:rsidRPr="00A6020E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 w:rsidRPr="00A6020E">
                    <w:rPr>
                      <w:bCs/>
                      <w:color w:val="0F243E"/>
                    </w:rPr>
                    <w:t>В конкурсе имеют право принимать участие физические лица, инициативные группы, некоммерческие организации, муниципальные учреждения, коммерческие организации, зарегистрированные и (или) осуществляющие свою деятельность на территории г. Ульяновска, представившие полный пакет документов в соответствии с его условиями.</w:t>
                  </w:r>
                </w:p>
                <w:p w:rsidR="00A573E1" w:rsidRPr="00A6020E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 w:rsidRPr="00A6020E">
                    <w:rPr>
                      <w:bCs/>
                      <w:color w:val="0F243E"/>
                    </w:rPr>
                    <w:t xml:space="preserve">Заявителям необходимо в срок </w:t>
                  </w:r>
                  <w:r w:rsidRPr="00A6020E">
                    <w:rPr>
                      <w:b/>
                      <w:bCs/>
                      <w:color w:val="0F243E"/>
                    </w:rPr>
                    <w:t>до 15 апреля 2016 года включительно</w:t>
                  </w:r>
                  <w:r w:rsidRPr="00A6020E">
                    <w:rPr>
                      <w:bCs/>
                      <w:color w:val="0F243E"/>
                    </w:rPr>
                    <w:t xml:space="preserve"> представить в оргкомитет конкурсную работу по форме согласно Приложению. Если заявителем является юридическое лицо, к заявке прилагается копия Свидетельства о государственной регистрации (ОГРН), заверенная печатью и подписью уполномоченного лица организации, а также доверенность на физическое лицо на представление интересов организации на участие в конкурсе в случае, если этим лицом не является руководитель организации.</w:t>
                  </w:r>
                </w:p>
                <w:p w:rsidR="00A573E1" w:rsidRPr="00A6020E" w:rsidRDefault="00A573E1" w:rsidP="00A573E1">
                  <w:pPr>
                    <w:pStyle w:val="a7"/>
                    <w:rPr>
                      <w:bCs/>
                      <w:color w:val="0F243E"/>
                    </w:rPr>
                  </w:pPr>
                  <w:r w:rsidRPr="00A6020E">
                    <w:rPr>
                      <w:bCs/>
                      <w:color w:val="0F243E"/>
                    </w:rPr>
                    <w:t xml:space="preserve">Работы подаются по электронной почте: </w:t>
                  </w:r>
                  <w:hyperlink r:id="rId20" w:history="1">
                    <w:r w:rsidRPr="007B1056">
                      <w:rPr>
                        <w:rStyle w:val="aa"/>
                        <w:bCs/>
                      </w:rPr>
                      <w:t>EA073@bk.ru</w:t>
                    </w:r>
                  </w:hyperlink>
                  <w:r>
                    <w:rPr>
                      <w:bCs/>
                      <w:color w:val="0F243E"/>
                    </w:rPr>
                    <w:t xml:space="preserve"> </w:t>
                  </w:r>
                  <w:r w:rsidRPr="00A6020E">
                    <w:rPr>
                      <w:bCs/>
                      <w:color w:val="0F243E"/>
                    </w:rPr>
                    <w:t>c темой письма «Конкурс «Мы и внуки». К заявке прилагаются сканированные в цветном режиме копии подлинников документов в формате pdf. Один заявитель может представить не более одной заявки и конкурсной работы на каждую номинацию.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b/>
                      <w:bCs/>
                      <w:color w:val="0F243E"/>
                    </w:rPr>
                  </w:pPr>
                  <w:r w:rsidRPr="00A6020E">
                    <w:rPr>
                      <w:bCs/>
                      <w:color w:val="0F243E"/>
                    </w:rPr>
                    <w:t xml:space="preserve">Консультации по написанию заявок будут оказываться </w:t>
                  </w:r>
                  <w:r w:rsidRPr="000C0361">
                    <w:rPr>
                      <w:b/>
                      <w:bCs/>
                      <w:color w:val="0F243E"/>
                    </w:rPr>
                    <w:t>с 1 по 12 апреля 2016 г.</w:t>
                  </w:r>
                  <w:r w:rsidRPr="00A6020E">
                    <w:rPr>
                      <w:bCs/>
                      <w:color w:val="0F243E"/>
                    </w:rPr>
                    <w:t xml:space="preserve"> по телефону 8-960-373-36-00 и 8-846-273-95-69 (по предварительной записи), а также по электронной почте: </w:t>
                  </w:r>
                  <w:hyperlink r:id="rId21" w:history="1">
                    <w:r w:rsidRPr="007B1056">
                      <w:rPr>
                        <w:rStyle w:val="aa"/>
                        <w:bCs/>
                      </w:rPr>
                      <w:t>EA073@bk.ru</w:t>
                    </w:r>
                  </w:hyperlink>
                  <w:r>
                    <w:rPr>
                      <w:bCs/>
                      <w:color w:val="0F243E"/>
                    </w:rPr>
                    <w:t xml:space="preserve"> </w:t>
                  </w:r>
                  <w:r w:rsidRPr="00A6020E">
                    <w:rPr>
                      <w:bCs/>
                      <w:color w:val="0F243E"/>
                    </w:rPr>
                    <w:t>с пометкой «Консультация». Контактное лицо — Елена Логинова.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b/>
                      <w:bCs/>
                      <w:color w:val="0F243E"/>
                    </w:rPr>
                  </w:pPr>
                  <w:r w:rsidRPr="000C1546">
                    <w:rPr>
                      <w:b/>
                      <w:bCs/>
                      <w:color w:val="0F243E"/>
                    </w:rPr>
                    <w:t>Конкурс проводится в следующих номинациях: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b/>
                      <w:bCs/>
                      <w:color w:val="0F243E"/>
                    </w:rPr>
                  </w:pPr>
                  <w:r w:rsidRPr="000C1546">
                    <w:rPr>
                      <w:b/>
                      <w:bCs/>
                      <w:color w:val="0F243E"/>
                    </w:rPr>
                    <w:t xml:space="preserve">1. «СОтворчество». </w:t>
                  </w:r>
                </w:p>
                <w:p w:rsidR="00A573E1" w:rsidRDefault="00A573E1" w:rsidP="00A573E1">
                  <w:pPr>
                    <w:pStyle w:val="a7"/>
                    <w:rPr>
                      <w:b/>
                      <w:bCs/>
                      <w:color w:val="0F243E"/>
                    </w:rPr>
                  </w:pPr>
                  <w:r w:rsidRPr="000C1546">
                    <w:rPr>
                      <w:b/>
                      <w:bCs/>
                      <w:color w:val="0F243E"/>
                    </w:rPr>
                    <w:t>2. «СОбытие».</w:t>
                  </w:r>
                </w:p>
                <w:p w:rsidR="00A573E1" w:rsidRPr="00CA6557" w:rsidRDefault="00A573E1" w:rsidP="00A573E1">
                  <w:pPr>
                    <w:pStyle w:val="a7"/>
                    <w:rPr>
                      <w:b/>
                      <w:color w:val="C00000"/>
                    </w:rPr>
                  </w:pPr>
                  <w:r w:rsidRPr="00CA6557">
                    <w:rPr>
                      <w:b/>
                      <w:color w:val="C00000"/>
                    </w:rPr>
                    <w:t xml:space="preserve">Источник: </w:t>
                  </w:r>
                  <w:hyperlink r:id="rId22" w:history="1">
                    <w:r w:rsidRPr="00A6020E">
                      <w:rPr>
                        <w:rStyle w:val="aa"/>
                        <w:b/>
                        <w:color w:val="FF0000"/>
                      </w:rPr>
                      <w:t>http://opuo.ru/news_nko/regionalnoe-otdelenie-soyuz-dizajnerov-rossii-obyavilo-konkurs-my-i-vnuki-vmeste-mozhem-bolshe/</w:t>
                    </w:r>
                  </w:hyperlink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30.75pt;margin-top:126.9pt;width:253.65pt;height:683.7pt;z-index:251692032;mso-position-horizontal-relative:page;mso-position-vertical-relative:page" filled="f" stroked="f">
            <v:textbox style="mso-next-textbox:#_x0000_s1390" inset=",0,,0">
              <w:txbxContent>
                <w:p w:rsidR="00A573E1" w:rsidRDefault="00A573E1" w:rsidP="00A573E1">
                  <w:pPr>
                    <w:pStyle w:val="a7"/>
                    <w:rPr>
                      <w:b/>
                      <w:color w:val="0F243E"/>
                    </w:rPr>
                  </w:pPr>
                  <w:r w:rsidRPr="000C1546">
                    <w:rPr>
                      <w:b/>
                      <w:color w:val="0F243E"/>
                    </w:rPr>
                    <w:t>Ульяновское региональное отделение общероссийской общественной организации «Союз дизайнеров России»</w:t>
                  </w:r>
                  <w:r>
                    <w:rPr>
                      <w:b/>
                      <w:color w:val="0F243E"/>
                    </w:rPr>
                    <w:t xml:space="preserve"> </w:t>
                  </w:r>
                  <w:r w:rsidRPr="000C1546">
                    <w:rPr>
                      <w:b/>
                      <w:color w:val="0F243E"/>
                    </w:rPr>
                    <w:t xml:space="preserve"> при содействии Центра развития некоммерческих организаций при Общественной палате региона и Ульяновского госуниверситета объявляют Открытый конкурс идей «Ульяновск Серебряный». 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color w:val="0F243E"/>
                    </w:rPr>
                  </w:pPr>
                  <w:r w:rsidRPr="000C1546">
                    <w:rPr>
                      <w:color w:val="0F243E"/>
                    </w:rPr>
                    <w:t>Он проводится в рамках Программы «Территориальные ресурсные центры по работе с пожилыми людьми» при поддержке Министерства экономического развития РФ и регионального благотворительного фонда «Самарская губерния».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color w:val="0F243E"/>
                    </w:rPr>
                  </w:pPr>
                  <w:r w:rsidRPr="000C1546">
                    <w:rPr>
                      <w:b/>
                      <w:i/>
                      <w:color w:val="0F243E"/>
                    </w:rPr>
                    <w:t>Цель конкурса</w:t>
                  </w:r>
                  <w:r w:rsidRPr="000C1546">
                    <w:rPr>
                      <w:b/>
                      <w:color w:val="0F243E"/>
                    </w:rPr>
                    <w:t>:</w:t>
                  </w:r>
                  <w:r w:rsidRPr="000C1546">
                    <w:rPr>
                      <w:color w:val="0F243E"/>
                    </w:rPr>
                    <w:t xml:space="preserve"> создание образа города Ульяновска как территории, обеспечивающей высокое качество жизни людей пожилого возраста.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color w:val="0F243E"/>
                    </w:rPr>
                  </w:pPr>
                  <w:r w:rsidRPr="000C1546">
                    <w:rPr>
                      <w:color w:val="0F243E"/>
                    </w:rPr>
                    <w:t>В конкурсе могут принять участие физические лица, инициативные группы, некоммерческие организации, муниципальные учреждения, коммерческие организации (далее Заявители), зарегистрированные и (или) осуществляющие свою деятельность на территории г. Ульяновска.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color w:val="0F243E"/>
                    </w:rPr>
                  </w:pPr>
                  <w:r w:rsidRPr="000C1546">
                    <w:rPr>
                      <w:color w:val="0F243E"/>
                    </w:rPr>
                    <w:t xml:space="preserve">Для участия необходимо в срок </w:t>
                  </w:r>
                  <w:r w:rsidRPr="000C1546">
                    <w:rPr>
                      <w:b/>
                      <w:color w:val="0F243E"/>
                    </w:rPr>
                    <w:t>до 15 апреля 2016 года</w:t>
                  </w:r>
                  <w:r w:rsidRPr="000C1546">
                    <w:rPr>
                      <w:color w:val="0F243E"/>
                    </w:rPr>
                    <w:t xml:space="preserve"> включительно представить в оргкомитет конкурсную работу. Работы подаются по электронной почте: </w:t>
                  </w:r>
                  <w:hyperlink r:id="rId23" w:history="1">
                    <w:r w:rsidRPr="007B1056">
                      <w:rPr>
                        <w:rStyle w:val="aa"/>
                      </w:rPr>
                      <w:t>EA073@bk.ru</w:t>
                    </w:r>
                  </w:hyperlink>
                  <w:r>
                    <w:rPr>
                      <w:color w:val="0F243E"/>
                    </w:rPr>
                    <w:t xml:space="preserve">  </w:t>
                  </w:r>
                  <w:r w:rsidRPr="000C1546">
                    <w:rPr>
                      <w:color w:val="0F243E"/>
                    </w:rPr>
                    <w:t>c темой письма «Конкурс идей». К заявке прилагаются сканированные в цветном режиме копии подлинников документов в формате pdf.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color w:val="0F243E"/>
                    </w:rPr>
                  </w:pPr>
                  <w:r w:rsidRPr="000C1546">
                    <w:rPr>
                      <w:color w:val="0F243E"/>
                    </w:rPr>
                    <w:t>Один заявитель может представить не более одной заявки и конкурсной работы на каждую номинацию.</w:t>
                  </w:r>
                </w:p>
                <w:p w:rsidR="00A573E1" w:rsidRDefault="00A573E1" w:rsidP="00A573E1">
                  <w:pPr>
                    <w:pStyle w:val="a7"/>
                    <w:rPr>
                      <w:b/>
                      <w:color w:val="0F243E"/>
                    </w:rPr>
                  </w:pPr>
                  <w:r w:rsidRPr="000C1546">
                    <w:rPr>
                      <w:color w:val="0F243E"/>
                    </w:rPr>
                    <w:t xml:space="preserve">Проведение консультаций по написанию заявок на конкурс: </w:t>
                  </w:r>
                  <w:r w:rsidRPr="000C0361">
                    <w:rPr>
                      <w:b/>
                      <w:color w:val="0F243E"/>
                    </w:rPr>
                    <w:t>1 апреля 2016 г. – 12 апреля 2016 г.</w:t>
                  </w:r>
                  <w:r w:rsidRPr="000C1546">
                    <w:rPr>
                      <w:color w:val="0F243E"/>
                    </w:rPr>
                    <w:t xml:space="preserve"> (по телефону 8-960-373-36-00, 8-846-273-95-69 по предварительной записи или по электронной почте: </w:t>
                  </w:r>
                  <w:hyperlink r:id="rId24" w:history="1">
                    <w:r w:rsidRPr="007B1056">
                      <w:rPr>
                        <w:rStyle w:val="aa"/>
                      </w:rPr>
                      <w:t>EA073@bk.ru</w:t>
                    </w:r>
                  </w:hyperlink>
                  <w:r>
                    <w:rPr>
                      <w:color w:val="0F243E"/>
                    </w:rPr>
                    <w:t xml:space="preserve"> </w:t>
                  </w:r>
                  <w:r w:rsidRPr="000C1546">
                    <w:rPr>
                      <w:color w:val="0F243E"/>
                    </w:rPr>
                    <w:t>с пометкой «Консультация по конкурсу проектов»). Контактное лицо: Елена Логинова</w:t>
                  </w:r>
                  <w:r w:rsidRPr="000C1546">
                    <w:rPr>
                      <w:b/>
                      <w:color w:val="0F243E"/>
                    </w:rPr>
                    <w:t>.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b/>
                      <w:color w:val="0F243E"/>
                    </w:rPr>
                  </w:pPr>
                  <w:r>
                    <w:rPr>
                      <w:b/>
                      <w:color w:val="0F243E"/>
                    </w:rPr>
                    <w:t>Номинации конкурса: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b/>
                      <w:color w:val="0F243E"/>
                    </w:rPr>
                  </w:pPr>
                  <w:r w:rsidRPr="000C1546">
                    <w:rPr>
                      <w:b/>
                      <w:color w:val="0F243E"/>
                    </w:rPr>
                    <w:t>1</w:t>
                  </w:r>
                  <w:r>
                    <w:rPr>
                      <w:b/>
                      <w:color w:val="0F243E"/>
                    </w:rPr>
                    <w:t>.</w:t>
                  </w:r>
                  <w:r w:rsidRPr="000C1546">
                    <w:rPr>
                      <w:b/>
                      <w:color w:val="0F243E"/>
                    </w:rPr>
                    <w:t xml:space="preserve"> Активное долголетие». 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b/>
                      <w:color w:val="0F243E"/>
                    </w:rPr>
                  </w:pPr>
                  <w:r w:rsidRPr="000C1546">
                    <w:rPr>
                      <w:b/>
                      <w:color w:val="0F243E"/>
                    </w:rPr>
                    <w:t xml:space="preserve">2. «Образование и просвещение». 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b/>
                      <w:color w:val="0F243E"/>
                    </w:rPr>
                  </w:pPr>
                  <w:r w:rsidRPr="000C1546">
                    <w:rPr>
                      <w:b/>
                      <w:color w:val="0F243E"/>
                    </w:rPr>
                    <w:t xml:space="preserve">3. «Диалог поколений». 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b/>
                      <w:color w:val="0F243E"/>
                    </w:rPr>
                  </w:pPr>
                  <w:r w:rsidRPr="000C1546">
                    <w:rPr>
                      <w:b/>
                      <w:color w:val="0F243E"/>
                    </w:rPr>
                    <w:t xml:space="preserve">4. «Бизнес-идея». </w:t>
                  </w:r>
                </w:p>
                <w:p w:rsidR="00A573E1" w:rsidRPr="000C1546" w:rsidRDefault="00A573E1" w:rsidP="00A573E1">
                  <w:pPr>
                    <w:pStyle w:val="a7"/>
                    <w:rPr>
                      <w:color w:val="0F243E"/>
                    </w:rPr>
                  </w:pPr>
                </w:p>
                <w:p w:rsidR="00A573E1" w:rsidRPr="000C1546" w:rsidRDefault="00A573E1" w:rsidP="00A573E1">
                  <w:pPr>
                    <w:pStyle w:val="a7"/>
                    <w:rPr>
                      <w:b/>
                      <w:color w:val="FF0000"/>
                    </w:rPr>
                  </w:pPr>
                  <w:r w:rsidRPr="000C1546">
                    <w:rPr>
                      <w:b/>
                      <w:color w:val="FF0000"/>
                    </w:rPr>
                    <w:t xml:space="preserve">Источник: </w:t>
                  </w:r>
                  <w:hyperlink r:id="rId25" w:history="1">
                    <w:r w:rsidRPr="000C1546">
                      <w:rPr>
                        <w:rStyle w:val="aa"/>
                        <w:b/>
                        <w:color w:val="FF0000"/>
                      </w:rPr>
                      <w:t>http://opuo.ru/news_nko/8806/</w:t>
                    </w:r>
                  </w:hyperlink>
                  <w:r w:rsidRPr="000C1546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8A0591" w:rsidRDefault="00314522">
      <w:r>
        <w:pict>
          <v:shape id="_x0000_s1076" type="#_x0000_t202" style="position:absolute;margin-left:291.6pt;margin-top:77.15pt;width:275.55pt;height:58.85pt;z-index:251650048;mso-position-horizontal-relative:page;mso-position-vertical-relative:page" filled="f" stroked="f">
            <v:textbox style="mso-next-textbox:#_x0000_s1076;mso-fit-shape-to-text:t" inset=",0,,0">
              <w:txbxContent>
                <w:p w:rsidR="008A0591" w:rsidRPr="00CA6557" w:rsidRDefault="000C1546">
                  <w:pPr>
                    <w:pStyle w:val="1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К</w:t>
                  </w:r>
                  <w:r w:rsidRPr="000C1546">
                    <w:rPr>
                      <w:color w:val="C00000"/>
                    </w:rPr>
                    <w:t>онкурс «Мы и внуки: вместе можем больше!»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0pt;margin-top:77.15pt;width:254.4pt;height:78.45pt;z-index:251641856;mso-position-horizontal-relative:page;mso-position-vertical-relative:page" filled="f" stroked="f">
            <v:textbox style="mso-next-textbox:#_x0000_s1063;mso-fit-shape-to-text:t" inset=",0,,0">
              <w:txbxContent>
                <w:p w:rsidR="008A0591" w:rsidRPr="00CA6557" w:rsidRDefault="000C1546" w:rsidP="00B22588">
                  <w:pPr>
                    <w:pStyle w:val="1"/>
                    <w:jc w:val="both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 xml:space="preserve">Открытый </w:t>
                  </w:r>
                  <w:r w:rsidRPr="000C1546">
                    <w:rPr>
                      <w:color w:val="C00000"/>
                    </w:rPr>
                    <w:t>конкурс идей «Ульяновск Серебряный»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00pt;margin-top:82.8pt;width:7.2pt;height:7.2pt;z-index:251659264;visibility:hidden;mso-position-horizontal-relative:page;mso-position-vertical-relative:page" filled="f" stroked="f">
            <v:textbox style="mso-next-textbox:#_x0000_s119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98.2pt;margin-top:319pt;width:7.2pt;height:7.2pt;z-index:251660288;visibility:hidden;mso-position-horizontal-relative:page;mso-position-vertical-relative:page" filled="f" stroked="f">
            <v:textbox style="mso-next-textbox:#_x0000_s120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99pt;margin-top:546pt;width:7.2pt;height:7.2pt;z-index:251661312;visibility:hidden;mso-position-horizontal-relative:page;mso-position-vertical-relative:page" filled="f" stroked="f">
            <v:textbox style="mso-next-textbox:#_x0000_s120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20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2.2pt;margin-top:436.8pt;width:7.2pt;height:7.2pt;z-index:251663360;visibility:hidden;mso-position-horizontal-relative:page;mso-position-vertical-relative:page" filled="f" stroked="f">
            <v:textbox style="mso-next-textbox:#_x0000_s121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200pt;margin-top:22pt;width:7.2pt;height:7.2pt;z-index:251664384;visibility:hidden;mso-position-horizontal-relative:page;mso-position-vertical-relative:page" filled="f" stroked="f">
            <v:textbox style="mso-next-textbox:#_x0000_s124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01pt;margin-top:213.8pt;width:7.2pt;height:7.2pt;z-index:251665408;visibility:hidden;mso-position-horizontal-relative:page;mso-position-vertical-relative:page" filled="f" stroked="f">
            <v:textbox style="mso-next-textbox:#_x0000_s124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02pt;margin-top:362pt;width:7.2pt;height:7.2pt;z-index:251666432;visibility:hidden;mso-position-horizontal-relative:page;mso-position-vertical-relative:page" filled="f" stroked="f">
            <v:textbox style="mso-next-textbox:#_x0000_s125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sectPr w:rsidR="008A0591" w:rsidSect="00C26328">
      <w:headerReference w:type="even" r:id="rId26"/>
      <w:headerReference w:type="default" r:id="rId27"/>
      <w:footerReference w:type="even" r:id="rId28"/>
      <w:headerReference w:type="first" r:id="rId29"/>
      <w:pgSz w:w="11907" w:h="16839"/>
      <w:pgMar w:top="1440" w:right="4394" w:bottom="72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F" w:rsidRDefault="00914D1F">
      <w:r>
        <w:separator/>
      </w:r>
    </w:p>
  </w:endnote>
  <w:endnote w:type="continuationSeparator" w:id="0">
    <w:p w:rsidR="00914D1F" w:rsidRDefault="009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F" w:rsidRDefault="00914D1F">
      <w:r>
        <w:separator/>
      </w:r>
    </w:p>
  </w:footnote>
  <w:footnote w:type="continuationSeparator" w:id="0">
    <w:p w:rsidR="00914D1F" w:rsidRDefault="0091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31452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pt;margin-top:38.25pt;width:294pt;height:36.45pt;z-index:251656192;mso-position-horizontal-relative:page;mso-position-vertical-relative:page" filled="f" stroked="f">
          <v:textbox style="mso-next-textbox:#_x0000_s2049;mso-fit-shape-to-text:t" inset=",7.2pt,,7.2pt">
            <w:txbxContent>
              <w:p w:rsidR="008A0591" w:rsidRDefault="008A0591">
                <w:pPr>
                  <w:pStyle w:val="PageTitle"/>
                </w:pPr>
                <w:r>
                  <w:t xml:space="preserve">Информационный бюллетень </w:t>
                </w:r>
                <w:r w:rsidR="000C1546">
                  <w:t>«ВЕСТНИК НКО №3</w:t>
                </w:r>
                <w:r w:rsidR="00B22588">
                  <w:t>», 2016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.8pt;margin-top:38.25pt;width:109pt;height:25.45pt;z-index:251655168;mso-position-horizontal-relative:page;mso-position-vertical-relative:page" filled="f" stroked="f">
          <v:textbox style="mso-next-textbox:#_x0000_s2050;mso-fit-shape-to-text:t" inset=",7.2pt,,7.2pt">
            <w:txbxContent>
              <w:p w:rsidR="008A0591" w:rsidRDefault="008A0591">
                <w:pPr>
                  <w:rPr>
                    <w:rStyle w:val="a9"/>
                  </w:rPr>
                </w:pPr>
                <w:r>
                  <w:rPr>
                    <w:rStyle w:val="a9"/>
                  </w:rPr>
                  <w:t xml:space="preserve">Стр. </w:t>
                </w: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 PAGE </w:instrText>
                </w:r>
                <w:r>
                  <w:rPr>
                    <w:rStyle w:val="a9"/>
                  </w:rPr>
                  <w:fldChar w:fldCharType="separate"/>
                </w:r>
                <w:r w:rsidR="00314522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0;margin-top:28.8pt;width:558pt;height:140.65pt;z-index:-251659264;mso-position-horizontal:center;mso-position-horizontal-relative:page;mso-position-vertical-relative:page" filled="f" stroked="f">
          <v:textbox style="mso-next-textbox:#_x0000_s2051;mso-fit-shape-to-text:t" inset=",7.2pt,,7.2pt">
            <w:txbxContent>
              <w:p w:rsidR="008A0591" w:rsidRDefault="00314522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31452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.8pt;margin-top:38.25pt;width:282.6pt;height:36.45pt;z-index:251659264;mso-position-horizontal-relative:page;mso-position-vertical-relative:page" filled="f" stroked="f">
          <v:textbox style="mso-next-textbox:#_x0000_s2053;mso-fit-shape-to-text:t" inset=",7.2pt,,7.2pt">
            <w:txbxContent>
              <w:p w:rsidR="008A0591" w:rsidRDefault="008A0591">
                <w:pPr>
                  <w:pStyle w:val="PageTitleLeft"/>
                </w:pPr>
                <w:r>
                  <w:t xml:space="preserve">Информационный бюллетень </w:t>
                </w:r>
                <w:r w:rsidR="00C421B6">
                  <w:t>«ВЕСТНИК НКО</w:t>
                </w:r>
                <w:r w:rsidR="000C1546">
                  <w:t xml:space="preserve"> №3</w:t>
                </w:r>
                <w:r w:rsidR="00585A7B">
                  <w:t>»</w:t>
                </w:r>
                <w:r w:rsidR="00B22588">
                  <w:t>, 2016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49pt;margin-top:38.25pt;width:109pt;height:25.45pt;z-index:251658240;mso-position-horizontal-relative:page;mso-position-vertical-relative:page" filled="f" stroked="f">
          <v:textbox style="mso-next-textbox:#_x0000_s2052;mso-fit-shape-to-text:t" inset=",7.2pt,,7.2pt">
            <w:txbxContent>
              <w:p w:rsidR="008A0591" w:rsidRDefault="008A0591">
                <w:pPr>
                  <w:pStyle w:val="PageNumberRight"/>
                </w:pPr>
                <w:r>
                  <w:t xml:space="preserve">Стр. </w:t>
                </w:r>
                <w:r>
                  <w:fldChar w:fldCharType="begin"/>
                </w:r>
                <w:r>
                  <w:instrText xml:space="preserve"> PAGE </w:instrText>
                </w:r>
                <w:r>
                  <w:fldChar w:fldCharType="separate"/>
                </w:r>
                <w:r w:rsidR="0031452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0;margin-top:28.8pt;width:558pt;height:140.65pt;z-index:-251656192;mso-position-horizontal:center;mso-position-horizontal-relative:page;mso-position-vertical-relative:page" filled="f" stroked="f">
          <v:textbox style="mso-next-textbox:#_x0000_s2054;mso-fit-shape-to-text:t" inset=",7.2pt,,7.2pt">
            <w:txbxContent>
              <w:p w:rsidR="008A0591" w:rsidRDefault="00314522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F60796"/>
    <w:multiLevelType w:val="hybridMultilevel"/>
    <w:tmpl w:val="4A9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1310"/>
    <w:multiLevelType w:val="hybridMultilevel"/>
    <w:tmpl w:val="06CC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D2156"/>
    <w:multiLevelType w:val="hybridMultilevel"/>
    <w:tmpl w:val="2C622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82D4E"/>
    <w:multiLevelType w:val="hybridMultilevel"/>
    <w:tmpl w:val="85CA2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6597F"/>
    <w:multiLevelType w:val="hybridMultilevel"/>
    <w:tmpl w:val="6D0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1F"/>
    <w:rsid w:val="00034EF3"/>
    <w:rsid w:val="00035787"/>
    <w:rsid w:val="00060810"/>
    <w:rsid w:val="00091415"/>
    <w:rsid w:val="000B299E"/>
    <w:rsid w:val="000C0361"/>
    <w:rsid w:val="000C1546"/>
    <w:rsid w:val="00116652"/>
    <w:rsid w:val="001F6677"/>
    <w:rsid w:val="0031013C"/>
    <w:rsid w:val="00314522"/>
    <w:rsid w:val="00340D72"/>
    <w:rsid w:val="003A064B"/>
    <w:rsid w:val="003C7840"/>
    <w:rsid w:val="003E7647"/>
    <w:rsid w:val="004567DA"/>
    <w:rsid w:val="004C5574"/>
    <w:rsid w:val="005537EB"/>
    <w:rsid w:val="0055799F"/>
    <w:rsid w:val="00585A7B"/>
    <w:rsid w:val="006148F2"/>
    <w:rsid w:val="006A581E"/>
    <w:rsid w:val="006B1EEC"/>
    <w:rsid w:val="006E11B3"/>
    <w:rsid w:val="00715060"/>
    <w:rsid w:val="00752BDF"/>
    <w:rsid w:val="00754BE8"/>
    <w:rsid w:val="0076419F"/>
    <w:rsid w:val="007A6A66"/>
    <w:rsid w:val="007B381A"/>
    <w:rsid w:val="008148A6"/>
    <w:rsid w:val="00825328"/>
    <w:rsid w:val="0085485A"/>
    <w:rsid w:val="008935FE"/>
    <w:rsid w:val="008A0591"/>
    <w:rsid w:val="008E621B"/>
    <w:rsid w:val="008F21BD"/>
    <w:rsid w:val="00914D1F"/>
    <w:rsid w:val="00925BB1"/>
    <w:rsid w:val="009B1B6E"/>
    <w:rsid w:val="00A0388C"/>
    <w:rsid w:val="00A2768D"/>
    <w:rsid w:val="00A573E1"/>
    <w:rsid w:val="00A57D50"/>
    <w:rsid w:val="00A6020E"/>
    <w:rsid w:val="00B22588"/>
    <w:rsid w:val="00B3580F"/>
    <w:rsid w:val="00B507C1"/>
    <w:rsid w:val="00B92764"/>
    <w:rsid w:val="00C114A0"/>
    <w:rsid w:val="00C26328"/>
    <w:rsid w:val="00C421B6"/>
    <w:rsid w:val="00CA6557"/>
    <w:rsid w:val="00CD730D"/>
    <w:rsid w:val="00D00901"/>
    <w:rsid w:val="00D54B47"/>
    <w:rsid w:val="00DC45B8"/>
    <w:rsid w:val="00E70B43"/>
    <w:rsid w:val="00EB0606"/>
    <w:rsid w:val="00ED55D3"/>
    <w:rsid w:val="00EF4BB0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aa">
    <w:name w:val="Hyperlink"/>
    <w:rsid w:val="00DC45B8"/>
    <w:rPr>
      <w:color w:val="0000FF"/>
      <w:u w:val="single"/>
    </w:rPr>
  </w:style>
  <w:style w:type="paragraph" w:styleId="ab">
    <w:name w:val="No Spacing"/>
    <w:link w:val="ac"/>
    <w:uiPriority w:val="1"/>
    <w:qFormat/>
    <w:rsid w:val="00925BB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925BB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26328"/>
    <w:rPr>
      <w:rFonts w:ascii="Century Gothic" w:hAnsi="Century Gothic" w:cs="Century Gothic"/>
      <w:b/>
      <w:color w:val="3682A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29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289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33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4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97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27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73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50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53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2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2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53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9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uo.ru/news/v-ulyanovskoj-oblasti-startuet-pervyj-etap-konkursa-sredi-socialno-orientirovannyx-nko-na-predostavlenie-subsidij-iz-regionalnogo-byudzheta/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opul-cp@mail.ru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EA073@bk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opuo.ru/news/vnimaniya-do-okonchaniya-priema-zayavok-na-uchastie-v-akcii-vesennyaya-nedelya-dobra-2016-ostalas-nedelya/" TargetMode="External"/><Relationship Id="rId25" Type="http://schemas.openxmlformats.org/officeDocument/2006/relationships/hyperlink" Target="http://opuo.ru/news_nko/8806/" TargetMode="External"/><Relationship Id="rId2" Type="http://schemas.openxmlformats.org/officeDocument/2006/relationships/styles" Target="styles.xml"/><Relationship Id="rId16" Type="http://schemas.openxmlformats.org/officeDocument/2006/relationships/hyperlink" Target="mailto:opul-cp@mail.ru" TargetMode="External"/><Relationship Id="rId20" Type="http://schemas.openxmlformats.org/officeDocument/2006/relationships/hyperlink" Target="mailto:EA073@bk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uo.ru/news_nko/v-ulyanovske-zavershila-rabotu-mezhregionalnaya-shkola-obshhestvennyx-ekspertov/" TargetMode="External"/><Relationship Id="rId24" Type="http://schemas.openxmlformats.org/officeDocument/2006/relationships/hyperlink" Target="mailto:EA073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lmeria.ru/ru/news/20160329/77920" TargetMode="External"/><Relationship Id="rId23" Type="http://schemas.openxmlformats.org/officeDocument/2006/relationships/hyperlink" Target="mailto:EA073@bk.r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base.consultant.ru/regbase/cgi/online.cgi?req=doc;base=RLAW076;n=34825#utm_campaign=rlaw076&amp;utm_source=consultant&amp;utm_medium=email&amp;utm_content=bod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ko73@bk.ru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opuo.ru/news_nko/regionalnoe-otdelenie-soyuz-dizajnerov-rossii-obyavilo-konkurs-my-i-vnuki-vmeste-mozhem-bolshe/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100</TotalTime>
  <Pages>5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2005-07-11T08:57:00Z</cp:lastPrinted>
  <dcterms:created xsi:type="dcterms:W3CDTF">2016-04-01T09:06:00Z</dcterms:created>
  <dcterms:modified xsi:type="dcterms:W3CDTF">2016-04-05T09:32:00Z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